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00" w:type="dxa"/>
        <w:tblInd w:w="-900" w:type="dxa"/>
        <w:tblLook w:val="04A0" w:firstRow="1" w:lastRow="0" w:firstColumn="1" w:lastColumn="0" w:noHBand="0" w:noVBand="1"/>
      </w:tblPr>
      <w:tblGrid>
        <w:gridCol w:w="4950"/>
        <w:gridCol w:w="5850"/>
      </w:tblGrid>
      <w:tr w:rsidR="009A2245" w:rsidRPr="009A2245" w:rsidTr="003F62BC">
        <w:trPr>
          <w:trHeight w:val="709"/>
        </w:trPr>
        <w:tc>
          <w:tcPr>
            <w:tcW w:w="4950" w:type="dxa"/>
            <w:shd w:val="clear" w:color="auto" w:fill="auto"/>
          </w:tcPr>
          <w:p w:rsidR="00FC3149" w:rsidRPr="009A2245" w:rsidRDefault="007C373B">
            <w:pPr>
              <w:jc w:val="center"/>
              <w:rPr>
                <w:b/>
                <w:sz w:val="25"/>
                <w:szCs w:val="25"/>
              </w:rPr>
            </w:pPr>
            <w:r w:rsidRPr="009A2245">
              <w:rPr>
                <w:sz w:val="25"/>
                <w:szCs w:val="25"/>
              </w:rPr>
              <w:t xml:space="preserve">UBND TỈNH </w:t>
            </w:r>
            <w:r w:rsidR="009A5EF8">
              <w:rPr>
                <w:sz w:val="25"/>
                <w:szCs w:val="25"/>
              </w:rPr>
              <w:t>VĨNH LONG</w:t>
            </w:r>
          </w:p>
          <w:p w:rsidR="00FC3149" w:rsidRPr="009A2245" w:rsidRDefault="00E62E69" w:rsidP="00D7008C">
            <w:pPr>
              <w:jc w:val="center"/>
              <w:rPr>
                <w:b/>
                <w:sz w:val="25"/>
                <w:szCs w:val="25"/>
              </w:rPr>
            </w:pPr>
            <w:r w:rsidRPr="009A2245">
              <w:rPr>
                <w:noProof/>
                <w:sz w:val="25"/>
                <w:szCs w:val="25"/>
              </w:rPr>
              <mc:AlternateContent>
                <mc:Choice Requires="wps">
                  <w:drawing>
                    <wp:anchor distT="0" distB="0" distL="114300" distR="114300" simplePos="0" relativeHeight="251671552" behindDoc="0" locked="0" layoutInCell="1" allowOverlap="1" wp14:anchorId="257DB404" wp14:editId="626FC502">
                      <wp:simplePos x="0" y="0"/>
                      <wp:positionH relativeFrom="column">
                        <wp:posOffset>1166264</wp:posOffset>
                      </wp:positionH>
                      <wp:positionV relativeFrom="paragraph">
                        <wp:posOffset>240665</wp:posOffset>
                      </wp:positionV>
                      <wp:extent cx="70485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462C93BA" id="Straight Connector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85pt,18.95pt" to="147.3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"/>
                  </w:pict>
                </mc:Fallback>
              </mc:AlternateContent>
            </w:r>
            <w:r w:rsidR="007C373B" w:rsidRPr="009A2245">
              <w:rPr>
                <w:b/>
                <w:sz w:val="25"/>
                <w:szCs w:val="25"/>
              </w:rPr>
              <w:t xml:space="preserve">SỞ NÔNG NGHIỆP VÀ </w:t>
            </w:r>
            <w:r w:rsidR="00E2362C" w:rsidRPr="009A2245">
              <w:rPr>
                <w:b/>
                <w:sz w:val="25"/>
                <w:szCs w:val="25"/>
              </w:rPr>
              <w:t>MÔI TRƯỜ</w:t>
            </w:r>
            <w:r w:rsidR="00D7008C" w:rsidRPr="009A2245">
              <w:rPr>
                <w:b/>
                <w:sz w:val="25"/>
                <w:szCs w:val="25"/>
              </w:rPr>
              <w:t>NG</w:t>
            </w:r>
          </w:p>
        </w:tc>
        <w:tc>
          <w:tcPr>
            <w:tcW w:w="5850" w:type="dxa"/>
            <w:shd w:val="clear" w:color="auto" w:fill="auto"/>
          </w:tcPr>
          <w:p w:rsidR="00FC3149" w:rsidRPr="009A2245" w:rsidRDefault="007A0B78">
            <w:pPr>
              <w:jc w:val="center"/>
              <w:rPr>
                <w:b/>
                <w:sz w:val="25"/>
                <w:szCs w:val="25"/>
              </w:rPr>
            </w:pPr>
            <w:r w:rsidRPr="009A2245">
              <w:rPr>
                <w:b/>
                <w:sz w:val="25"/>
                <w:szCs w:val="25"/>
              </w:rPr>
              <w:t>CỘNG HÒA</w:t>
            </w:r>
            <w:r w:rsidR="007C373B" w:rsidRPr="009A2245">
              <w:rPr>
                <w:b/>
                <w:sz w:val="25"/>
                <w:szCs w:val="25"/>
              </w:rPr>
              <w:t xml:space="preserve"> XÃ HỘI CHỦ NGHĨA VIỆT NAM </w:t>
            </w:r>
          </w:p>
          <w:p w:rsidR="00FC3149" w:rsidRPr="00A05813" w:rsidRDefault="004572E2" w:rsidP="003F62BC">
            <w:pPr>
              <w:jc w:val="center"/>
            </w:pPr>
            <w:r w:rsidRPr="009A2245">
              <w:rPr>
                <w:b/>
                <w:noProof/>
                <w:sz w:val="25"/>
                <w:szCs w:val="25"/>
              </w:rPr>
              <mc:AlternateContent>
                <mc:Choice Requires="wps">
                  <w:drawing>
                    <wp:anchor distT="0" distB="0" distL="114300" distR="114300" simplePos="0" relativeHeight="251673600" behindDoc="0" locked="0" layoutInCell="1" allowOverlap="1" wp14:anchorId="74E5C978" wp14:editId="2E6F0871">
                      <wp:simplePos x="0" y="0"/>
                      <wp:positionH relativeFrom="page">
                        <wp:posOffset>878205</wp:posOffset>
                      </wp:positionH>
                      <wp:positionV relativeFrom="paragraph">
                        <wp:posOffset>222250</wp:posOffset>
                      </wp:positionV>
                      <wp:extent cx="2106777" cy="0"/>
                      <wp:effectExtent l="0" t="0" r="27305" b="19050"/>
                      <wp:wrapNone/>
                      <wp:docPr id="15" name="Straight Connector 15"/>
                      <wp:cNvGraphicFramePr/>
                      <a:graphic xmlns:a="http://schemas.openxmlformats.org/drawingml/2006/main">
                        <a:graphicData uri="http://schemas.microsoft.com/office/word/2010/wordprocessingShape">
                          <wps:wsp>
                            <wps:cNvCnPr/>
                            <wps:spPr>
                              <a:xfrm>
                                <a:off x="0" y="0"/>
                                <a:ext cx="21067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FB1F61" id="Straight Connector 15" o:spid="_x0000_s1026" style="position:absolute;z-index:25167360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69.15pt,17.5pt" to="235.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" strokecolor="black [3200]" strokeweight=".5pt">
                      <v:stroke joinstyle="miter"/>
                      <w10:wrap anchorx="page"/>
                    </v:line>
                  </w:pict>
                </mc:Fallback>
              </mc:AlternateContent>
            </w:r>
            <w:r w:rsidR="00E62E69" w:rsidRPr="009A2245">
              <w:rPr>
                <w:b/>
                <w:sz w:val="25"/>
                <w:szCs w:val="25"/>
              </w:rPr>
              <w:t xml:space="preserve">   </w:t>
            </w:r>
            <w:r w:rsidR="007C373B" w:rsidRPr="00A05813">
              <w:rPr>
                <w:b/>
              </w:rPr>
              <w:t xml:space="preserve">Độc lập - Tự </w:t>
            </w:r>
            <w:r w:rsidR="00E62E69" w:rsidRPr="00A05813">
              <w:rPr>
                <w:b/>
              </w:rPr>
              <w:t>d</w:t>
            </w:r>
            <w:r w:rsidR="007C373B" w:rsidRPr="00A05813">
              <w:rPr>
                <w:b/>
              </w:rPr>
              <w:t>o - Hạnh phúc</w:t>
            </w:r>
          </w:p>
        </w:tc>
      </w:tr>
    </w:tbl>
    <w:p w:rsidR="00FC3149" w:rsidRPr="009A2245" w:rsidRDefault="00B90387" w:rsidP="00DA117D">
      <w:pPr>
        <w:spacing w:before="120" w:after="120"/>
        <w:ind w:firstLine="360"/>
      </w:pPr>
      <w:r w:rsidRPr="009A2245">
        <w:t xml:space="preserve">  </w:t>
      </w:r>
      <w:r w:rsidR="00515268" w:rsidRPr="009A2245">
        <w:t>Số:          /BC-SNN</w:t>
      </w:r>
      <w:r w:rsidR="006F2781">
        <w:t>&amp;</w:t>
      </w:r>
      <w:r w:rsidR="00515268" w:rsidRPr="009A2245">
        <w:t>MT</w:t>
      </w:r>
      <w:r w:rsidR="007C373B" w:rsidRPr="009A2245">
        <w:t xml:space="preserve">       </w:t>
      </w:r>
      <w:r w:rsidRPr="009A2245">
        <w:t xml:space="preserve">  </w:t>
      </w:r>
      <w:r w:rsidR="007C373B" w:rsidRPr="009A2245">
        <w:t xml:space="preserve">         </w:t>
      </w:r>
      <w:r w:rsidR="002D6392">
        <w:t xml:space="preserve">  </w:t>
      </w:r>
      <w:r w:rsidR="006116D9">
        <w:rPr>
          <w:i/>
        </w:rPr>
        <w:t>Vĩnh Long</w:t>
      </w:r>
      <w:r w:rsidR="007C373B" w:rsidRPr="009A2245">
        <w:rPr>
          <w:i/>
        </w:rPr>
        <w:t xml:space="preserve">, ngày       tháng  </w:t>
      </w:r>
      <w:r w:rsidR="007C373B" w:rsidRPr="009A2245">
        <w:rPr>
          <w:i/>
          <w:lang w:val="vi-VN"/>
        </w:rPr>
        <w:t xml:space="preserve"> </w:t>
      </w:r>
      <w:r w:rsidR="007C373B" w:rsidRPr="009A2245">
        <w:rPr>
          <w:i/>
        </w:rPr>
        <w:t xml:space="preserve">  năm 202</w:t>
      </w:r>
      <w:r w:rsidR="00AD5214" w:rsidRPr="009A2245">
        <w:rPr>
          <w:i/>
        </w:rPr>
        <w:t>5</w:t>
      </w:r>
    </w:p>
    <w:p w:rsidR="000713F7" w:rsidRDefault="000713F7" w:rsidP="0039330B">
      <w:pPr>
        <w:jc w:val="center"/>
        <w:rPr>
          <w:b/>
        </w:rPr>
      </w:pPr>
    </w:p>
    <w:p w:rsidR="00FC3149" w:rsidRPr="009A2245" w:rsidRDefault="007C373B" w:rsidP="0039330B">
      <w:pPr>
        <w:jc w:val="center"/>
        <w:rPr>
          <w:b/>
        </w:rPr>
      </w:pPr>
      <w:r w:rsidRPr="009A2245">
        <w:rPr>
          <w:b/>
        </w:rPr>
        <w:t xml:space="preserve">BÁO CÁO </w:t>
      </w:r>
    </w:p>
    <w:p w:rsidR="006B145C" w:rsidRDefault="000713F7" w:rsidP="00C60A7C">
      <w:pPr>
        <w:jc w:val="center"/>
        <w:rPr>
          <w:b/>
        </w:rPr>
      </w:pPr>
      <w:r>
        <w:rPr>
          <w:b/>
        </w:rPr>
        <w:t xml:space="preserve">Đánh giá thủ tục hành chính, việc phân quyền, phân cấp, </w:t>
      </w:r>
      <w:r w:rsidR="001E4008" w:rsidRPr="001E4008">
        <w:rPr>
          <w:b/>
        </w:rPr>
        <w:t>việc ứng dụng, thúc đẩy phát triển khoa học, công nghệ, đổi mới sáng tạo và chuyển đổi số, việc bảo đảm bình đẳng giới, việc thực hiện chính sách dân tộc trong dự thảo</w:t>
      </w:r>
      <w:r w:rsidR="007202B2" w:rsidRPr="007202B2">
        <w:t xml:space="preserve"> </w:t>
      </w:r>
      <w:r w:rsidR="007202B2" w:rsidRPr="007202B2">
        <w:rPr>
          <w:b/>
        </w:rPr>
        <w:t>Nghị quyết quy định mức đầu tư, hỗ trợ đầu tư trong lâm nghiệp</w:t>
      </w:r>
    </w:p>
    <w:p w:rsidR="00423346" w:rsidRPr="009A2245" w:rsidRDefault="007202B2" w:rsidP="00C60A7C">
      <w:pPr>
        <w:jc w:val="center"/>
        <w:rPr>
          <w:b/>
        </w:rPr>
      </w:pPr>
      <w:r w:rsidRPr="007202B2">
        <w:rPr>
          <w:b/>
        </w:rPr>
        <w:t xml:space="preserve"> trên địa bàn tỉnh Vĩnh Long</w:t>
      </w:r>
    </w:p>
    <w:p w:rsidR="00AE3D46" w:rsidRPr="009A2245" w:rsidRDefault="00D81BEF" w:rsidP="00423346">
      <w:pPr>
        <w:jc w:val="center"/>
        <w:rPr>
          <w:lang w:val="vi-VN"/>
        </w:rPr>
      </w:pPr>
      <w:r w:rsidRPr="009A2245">
        <w:rPr>
          <w:b/>
          <w:noProof/>
        </w:rPr>
        <mc:AlternateContent>
          <mc:Choice Requires="wps">
            <w:drawing>
              <wp:anchor distT="0" distB="0" distL="114300" distR="114300" simplePos="0" relativeHeight="251661312" behindDoc="0" locked="0" layoutInCell="1" allowOverlap="1" wp14:anchorId="74A396A9" wp14:editId="42D7D9C4">
                <wp:simplePos x="0" y="0"/>
                <wp:positionH relativeFrom="column">
                  <wp:posOffset>2458720</wp:posOffset>
                </wp:positionH>
                <wp:positionV relativeFrom="paragraph">
                  <wp:posOffset>47625</wp:posOffset>
                </wp:positionV>
                <wp:extent cx="9620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ln>
                      </wps:spPr>
                      <wps:bodyPr/>
                    </wps:wsp>
                  </a:graphicData>
                </a:graphic>
              </wp:anchor>
            </w:drawing>
          </mc:Choice>
          <mc:Fallback>
            <w:pict>
              <v:line w14:anchorId="00ADB3CC"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3.6pt,3.75pt" to="269.3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"/>
            </w:pict>
          </mc:Fallback>
        </mc:AlternateContent>
      </w:r>
    </w:p>
    <w:p w:rsidR="00FC3149" w:rsidRPr="009A2245" w:rsidRDefault="007C373B" w:rsidP="00770CF3">
      <w:pPr>
        <w:spacing w:before="80" w:after="80"/>
        <w:jc w:val="center"/>
      </w:pPr>
      <w:r w:rsidRPr="009A2245">
        <w:rPr>
          <w:lang w:val="vi-VN"/>
        </w:rPr>
        <w:t xml:space="preserve">Kính gửi: </w:t>
      </w:r>
      <w:r w:rsidR="0078040E">
        <w:t xml:space="preserve">Ủy ban nhân dân tỉnh </w:t>
      </w:r>
      <w:r w:rsidR="00E4613D">
        <w:t>Vĩnh Long</w:t>
      </w:r>
    </w:p>
    <w:p w:rsidR="006C171B" w:rsidRDefault="00D2673B" w:rsidP="00FB05FC">
      <w:pPr>
        <w:spacing w:before="80" w:after="80"/>
        <w:jc w:val="both"/>
      </w:pPr>
      <w:r>
        <w:tab/>
      </w:r>
    </w:p>
    <w:p w:rsidR="009E444C" w:rsidRPr="00F66654" w:rsidRDefault="00F11DFE" w:rsidP="00A86663">
      <w:pPr>
        <w:spacing w:before="120" w:after="120"/>
        <w:ind w:firstLine="567"/>
        <w:jc w:val="both"/>
      </w:pPr>
      <w:r w:rsidRPr="00F66654">
        <w:t xml:space="preserve">Thực hiện </w:t>
      </w:r>
      <w:r w:rsidR="00D9760C" w:rsidRPr="00F66654">
        <w:t xml:space="preserve">quy định của Luật Ban hành văn bản quy phạm pháp luật, </w:t>
      </w:r>
      <w:r w:rsidR="00D9760C" w:rsidRPr="00F66654">
        <w:rPr>
          <w:lang w:val="vi-VN"/>
        </w:rPr>
        <w:t xml:space="preserve">Sở Nông nghiệp và </w:t>
      </w:r>
      <w:r w:rsidR="00D9760C" w:rsidRPr="00F66654">
        <w:t xml:space="preserve">Môi trường tiến hành đánh giá </w:t>
      </w:r>
      <w:r w:rsidR="00AA5A67">
        <w:t>thủ tục hành chính, việc phân quyền, phân cấp, việc ứng dụng, thúc đẩy phát triển khoa học, công nghệ, đổi mới sáng tạo và chuyển đổi số, việc bảo đảm bình đẳng giới, việc thực hiện chính sách dân tộc trong dự thảo Nghị quyết quy định mức đầu tư,</w:t>
      </w:r>
      <w:r w:rsidR="00A86663">
        <w:t xml:space="preserve"> hỗ trợ đầu tư trong lâm nghiệp</w:t>
      </w:r>
      <w:r w:rsidR="00AA5A67">
        <w:t xml:space="preserve"> trên địa bàn tỉnh Vĩnh Long</w:t>
      </w:r>
      <w:r w:rsidR="00A9707E" w:rsidRPr="00F66654">
        <w:t>. Kết quả như sau:</w:t>
      </w:r>
    </w:p>
    <w:p w:rsidR="00A9707E" w:rsidRPr="00F66654" w:rsidRDefault="00A9707E" w:rsidP="00AD58A7">
      <w:pPr>
        <w:spacing w:before="120" w:after="120"/>
        <w:ind w:firstLine="567"/>
        <w:jc w:val="both"/>
        <w:rPr>
          <w:b/>
        </w:rPr>
      </w:pPr>
      <w:r w:rsidRPr="00F66654">
        <w:rPr>
          <w:b/>
        </w:rPr>
        <w:t>I. TỔ CHỨC THỰC HIỆN ĐÁNH GIÁ</w:t>
      </w:r>
    </w:p>
    <w:p w:rsidR="00AC0E19" w:rsidRPr="00F66654" w:rsidRDefault="00405D4B" w:rsidP="00AD58A7">
      <w:pPr>
        <w:spacing w:before="120" w:after="120"/>
        <w:ind w:firstLine="567"/>
        <w:jc w:val="both"/>
        <w:rPr>
          <w:b/>
        </w:rPr>
      </w:pPr>
      <w:r w:rsidRPr="00F66654">
        <w:rPr>
          <w:b/>
        </w:rPr>
        <w:t xml:space="preserve">1. Bối cảnh </w:t>
      </w:r>
      <w:r w:rsidR="003F45DC" w:rsidRPr="00F66654">
        <w:rPr>
          <w:b/>
        </w:rPr>
        <w:t>xây dựng dự thảo văn bản quy phạm pháp luật</w:t>
      </w:r>
    </w:p>
    <w:p w:rsidR="0087614D" w:rsidRPr="00627C3A" w:rsidRDefault="0087614D" w:rsidP="00AD58A7">
      <w:pPr>
        <w:spacing w:before="120" w:after="120"/>
        <w:ind w:firstLine="709"/>
        <w:rPr>
          <w:b/>
        </w:rPr>
      </w:pPr>
      <w:r>
        <w:rPr>
          <w:b/>
        </w:rPr>
        <w:t>a) Bối cảnh</w:t>
      </w:r>
      <w:r w:rsidRPr="00627C3A">
        <w:rPr>
          <w:b/>
        </w:rPr>
        <w:t xml:space="preserve"> chính trị, pháp lý </w:t>
      </w:r>
    </w:p>
    <w:p w:rsidR="0087614D" w:rsidRPr="00627C3A" w:rsidRDefault="0087614D" w:rsidP="00AD58A7">
      <w:pPr>
        <w:spacing w:before="120" w:after="120"/>
        <w:ind w:firstLine="720"/>
        <w:jc w:val="both"/>
      </w:pPr>
      <w:r w:rsidRPr="00627C3A">
        <w:t xml:space="preserve">Chính sách đầu tư, hỗ trợ đầu tư trong lâm nghiệp trên địa bàn tỉnh </w:t>
      </w:r>
      <w:r w:rsidR="00153F68">
        <w:t>Vĩnh Long</w:t>
      </w:r>
      <w:r w:rsidRPr="00627C3A">
        <w:t xml:space="preserve"> là nhiệm vụ thực hiệ</w:t>
      </w:r>
      <w:r w:rsidR="005B16DC">
        <w:t xml:space="preserve">n quy định tại điểm e khoản 2 Điều 15 và khoản 3 </w:t>
      </w:r>
      <w:r w:rsidRPr="00627C3A">
        <w:t>Điều 27 Nghị định số 58/2024/NĐ-CP</w:t>
      </w:r>
      <w:r w:rsidRPr="00627C3A">
        <w:rPr>
          <w:vertAlign w:val="superscript"/>
        </w:rPr>
        <w:t>(</w:t>
      </w:r>
      <w:r w:rsidRPr="00627C3A">
        <w:rPr>
          <w:rStyle w:val="FootnoteReference"/>
        </w:rPr>
        <w:footnoteReference w:id="1"/>
      </w:r>
      <w:r w:rsidRPr="00627C3A">
        <w:rPr>
          <w:vertAlign w:val="superscript"/>
        </w:rPr>
        <w:t>)</w:t>
      </w:r>
      <w:r w:rsidRPr="00627C3A">
        <w:t xml:space="preserve"> quy định về </w:t>
      </w:r>
      <w:r w:rsidRPr="00627C3A">
        <w:rPr>
          <w:i/>
        </w:rPr>
        <w:t>“Hội đồng nhân dân cấp tỉnh quyết định mức hỗ trợ chênh lệch lãi suất cụ thể phù hợp với điều kiện kinh tế - xã hội của địa phương”</w:t>
      </w:r>
      <w:r w:rsidRPr="00627C3A">
        <w:t xml:space="preserve"> và quy định </w:t>
      </w:r>
      <w:r w:rsidRPr="00627C3A">
        <w:rPr>
          <w:i/>
        </w:rPr>
        <w:t>“Hội đồng nhân dân cấp tỉnh căn cứ mức đầu tư, hỗ trợ đầu tư, mức khoán bảo vệ rừng quy định tại các Điều 5, 6, 7, 9, 10, 11, 12, 13, 14, 16, 19, 21, 22 và 23 quyết định mức đầu tư, hỗ trợ đầu tư cụ thể phù hợp với điều kiện kinh tế - xã hội của địa phương”,</w:t>
      </w:r>
      <w:r w:rsidRPr="00627C3A">
        <w:t xml:space="preserve"> góp phần cụ thể hóa chính sách đầu tư, hỗ trợ đầu tư trong lâm nghiệp, đồng thời góp phần thực hiện mục tiêu phát triển kinh tế, xã hội tỉnh </w:t>
      </w:r>
      <w:r w:rsidR="008B0453">
        <w:t>Vĩnh Long</w:t>
      </w:r>
      <w:r w:rsidRPr="00627C3A">
        <w:t>.</w:t>
      </w:r>
    </w:p>
    <w:p w:rsidR="0087614D" w:rsidRPr="00627C3A" w:rsidRDefault="0087614D" w:rsidP="00AD58A7">
      <w:pPr>
        <w:spacing w:before="120" w:after="120"/>
        <w:ind w:firstLine="720"/>
        <w:jc w:val="both"/>
      </w:pPr>
      <w:r>
        <w:rPr>
          <w:b/>
        </w:rPr>
        <w:t>b) Bối cảnh</w:t>
      </w:r>
      <w:r w:rsidRPr="00627C3A">
        <w:rPr>
          <w:b/>
        </w:rPr>
        <w:t xml:space="preserve"> thực tiễn </w:t>
      </w:r>
    </w:p>
    <w:p w:rsidR="008E6736" w:rsidRPr="00CE588E" w:rsidRDefault="008E6736" w:rsidP="008E6736">
      <w:pPr>
        <w:spacing w:before="120" w:after="120"/>
        <w:ind w:firstLine="720"/>
        <w:jc w:val="both"/>
      </w:pPr>
      <w:r w:rsidRPr="00CE588E">
        <w:t xml:space="preserve">Xây dựng và triển khai chính sách đầu tư, hỗ trợ đầu tư trong lâm nghiệp trên địa bàn tỉnh Vĩnh Long sẽ góp phần quản lý, bảo vệ tốt 14.474,01 ha rừng hiện có của tỉnh </w:t>
      </w:r>
      <w:r w:rsidRPr="00CE588E">
        <w:rPr>
          <w:i/>
        </w:rPr>
        <w:t xml:space="preserve">(1.853,46 4 ha rừng đặc dụng, 6.847,29 ha rừng phòng hộ, 3.984,95 ha </w:t>
      </w:r>
      <w:r w:rsidRPr="00CE588E">
        <w:rPr>
          <w:i/>
        </w:rPr>
        <w:lastRenderedPageBreak/>
        <w:t>rừng sản xuất và 1.788,31 ha rừng ngoài quy hoạch)</w:t>
      </w:r>
      <w:r w:rsidRPr="00CE588E">
        <w:rPr>
          <w:vertAlign w:val="superscript"/>
        </w:rPr>
        <w:t>(</w:t>
      </w:r>
      <w:r w:rsidRPr="00CE588E">
        <w:rPr>
          <w:rStyle w:val="FootnoteReference"/>
        </w:rPr>
        <w:footnoteReference w:id="2"/>
      </w:r>
      <w:r w:rsidRPr="00CE588E">
        <w:rPr>
          <w:vertAlign w:val="superscript"/>
        </w:rPr>
        <w:t>)</w:t>
      </w:r>
      <w:r w:rsidRPr="00CE588E">
        <w:t>, thông qua các chính sách đầu tư, hỗ trợ các hoạt động đầu tư bảo vệ và phát triển rừng, chế biến lâm sản.</w:t>
      </w:r>
    </w:p>
    <w:p w:rsidR="008E6736" w:rsidRPr="00CE588E" w:rsidRDefault="008E6736" w:rsidP="008E6736">
      <w:pPr>
        <w:spacing w:before="120" w:after="120"/>
        <w:ind w:firstLine="720"/>
        <w:jc w:val="both"/>
      </w:pPr>
      <w:r w:rsidRPr="00CE588E">
        <w:t>Ngoài ra, để đảm bảo thống nhất cơ sở pháp lý, kịp thời trong thực thi nhiệm vụ, phù hợp điều kiện thực tế ngân sách của địa phương, thì việc ban hành Nghị quyết quy định mức đầu tư, hỗ trợ đầu tư trong lâm nghiệp trên địa bàn tỉnh Vĩnh Long là cần thiết và phù hợp với quy định pháp luật.</w:t>
      </w:r>
    </w:p>
    <w:p w:rsidR="002450D0" w:rsidRPr="00F66654" w:rsidRDefault="002450D0" w:rsidP="00AD58A7">
      <w:pPr>
        <w:spacing w:before="120" w:after="120"/>
        <w:ind w:firstLine="567"/>
        <w:jc w:val="both"/>
        <w:rPr>
          <w:b/>
        </w:rPr>
      </w:pPr>
      <w:r w:rsidRPr="00F66654">
        <w:rPr>
          <w:b/>
        </w:rPr>
        <w:t>2. Mục đích, yêu cầu đánh giá</w:t>
      </w:r>
    </w:p>
    <w:p w:rsidR="00ED1265" w:rsidRPr="00F66654" w:rsidRDefault="00D63687" w:rsidP="00AD58A7">
      <w:pPr>
        <w:spacing w:before="120" w:after="120"/>
        <w:ind w:firstLine="567"/>
        <w:jc w:val="both"/>
      </w:pPr>
      <w:r w:rsidRPr="00F66654">
        <w:t xml:space="preserve">Đánh giá </w:t>
      </w:r>
      <w:r w:rsidR="009355B0" w:rsidRPr="00F66654">
        <w:t xml:space="preserve">sự phù hợp </w:t>
      </w:r>
      <w:r w:rsidR="00DB6A89" w:rsidRPr="00F66654">
        <w:t xml:space="preserve">của quy định </w:t>
      </w:r>
      <w:r w:rsidRPr="00F66654">
        <w:t>thủ tục hành chính, việc phân quyền, phân cấp, bảo đảm bình đẳng giới, việc thực hiện chính sách dân tộc trong dự thảo Nghị quyết</w:t>
      </w:r>
      <w:r w:rsidR="0097560F" w:rsidRPr="00F66654">
        <w:t>.</w:t>
      </w:r>
    </w:p>
    <w:p w:rsidR="00DB3ED7" w:rsidRPr="00F66654" w:rsidRDefault="00DB3ED7" w:rsidP="00AD58A7">
      <w:pPr>
        <w:spacing w:before="120" w:after="120"/>
        <w:ind w:firstLine="567"/>
        <w:jc w:val="both"/>
        <w:rPr>
          <w:b/>
        </w:rPr>
      </w:pPr>
      <w:r w:rsidRPr="00F66654">
        <w:rPr>
          <w:b/>
        </w:rPr>
        <w:t>II. KẾT QUẢ ĐÁNH GIÁ</w:t>
      </w:r>
    </w:p>
    <w:p w:rsidR="000F3EFE" w:rsidRPr="00F66654" w:rsidRDefault="005D3FDF" w:rsidP="00AD58A7">
      <w:pPr>
        <w:spacing w:before="120" w:after="120"/>
        <w:ind w:firstLine="567"/>
        <w:jc w:val="both"/>
        <w:rPr>
          <w:b/>
        </w:rPr>
      </w:pPr>
      <w:r w:rsidRPr="00F66654">
        <w:rPr>
          <w:b/>
        </w:rPr>
        <w:t xml:space="preserve">1. Đánh giá tác động thủ tục </w:t>
      </w:r>
      <w:r w:rsidR="008E2703" w:rsidRPr="00F66654">
        <w:rPr>
          <w:b/>
        </w:rPr>
        <w:t xml:space="preserve">thủ tục hành chính </w:t>
      </w:r>
    </w:p>
    <w:p w:rsidR="00CF7D45" w:rsidRPr="00F6098B" w:rsidRDefault="00EB4EC4" w:rsidP="00AD58A7">
      <w:pPr>
        <w:spacing w:before="120" w:after="120"/>
        <w:ind w:firstLine="567"/>
        <w:jc w:val="both"/>
      </w:pPr>
      <w:r w:rsidRPr="00F66654">
        <w:t>Dự thảo Nghị quyết có liên quan đến 01 thủ tục hành chính</w:t>
      </w:r>
      <w:r w:rsidR="00191B34" w:rsidRPr="00F66654">
        <w:t xml:space="preserve"> </w:t>
      </w:r>
      <w:r w:rsidR="006A2158" w:rsidRPr="00F66654">
        <w:t xml:space="preserve">trong lĩnh vực lâm nghiệp </w:t>
      </w:r>
      <w:r w:rsidR="004F44EB">
        <w:t xml:space="preserve">đã được công bố </w:t>
      </w:r>
      <w:r w:rsidR="00191B34" w:rsidRPr="00F66654">
        <w:rPr>
          <w:i/>
        </w:rPr>
        <w:t>(</w:t>
      </w:r>
      <w:r w:rsidR="006A2158" w:rsidRPr="00F66654">
        <w:rPr>
          <w:i/>
        </w:rPr>
        <w:t xml:space="preserve">Thủ tục: </w:t>
      </w:r>
      <w:r w:rsidR="007754BA" w:rsidRPr="007754BA">
        <w:rPr>
          <w:i/>
        </w:rPr>
        <w:t>Thẩm định thiết kế, dự toán hoặc thẩm định điều chỉnh thiết kế, dự toán công trình lâm sinh</w:t>
      </w:r>
      <w:r w:rsidR="00CF7D45" w:rsidRPr="00F66654">
        <w:rPr>
          <w:i/>
        </w:rPr>
        <w:t>)</w:t>
      </w:r>
      <w:r w:rsidR="001C2391" w:rsidRPr="00F66654">
        <w:rPr>
          <w:i/>
        </w:rPr>
        <w:t>.</w:t>
      </w:r>
      <w:r w:rsidR="00F6098B">
        <w:rPr>
          <w:i/>
        </w:rPr>
        <w:t xml:space="preserve"> </w:t>
      </w:r>
      <w:r w:rsidR="00F6098B" w:rsidRPr="00F6098B">
        <w:t>Trình tự thực hiện theo Nghị</w:t>
      </w:r>
      <w:r w:rsidR="009534FF">
        <w:t xml:space="preserve"> định số 58/2024/NĐ-CP ngày 24 tháng 5</w:t>
      </w:r>
      <w:r w:rsidR="00F6098B">
        <w:t xml:space="preserve"> năm </w:t>
      </w:r>
      <w:r w:rsidR="00F6098B" w:rsidRPr="00F6098B">
        <w:t>2024 của Chính phủ về một số chính sách đầu tư trong lâm nghiệp.</w:t>
      </w:r>
    </w:p>
    <w:p w:rsidR="002F7CFF" w:rsidRPr="005913A5" w:rsidRDefault="00750FCC" w:rsidP="00750FCC">
      <w:pPr>
        <w:spacing w:before="120" w:after="120"/>
        <w:ind w:firstLine="567"/>
        <w:jc w:val="both"/>
        <w:rPr>
          <w:i/>
        </w:rPr>
      </w:pPr>
      <w:r>
        <w:rPr>
          <w:rStyle w:val="Bodytext4"/>
          <w:b w:val="0"/>
          <w:bCs w:val="0"/>
          <w:sz w:val="28"/>
          <w:szCs w:val="28"/>
          <w:lang w:eastAsia="vi-VN"/>
        </w:rPr>
        <w:t>C</w:t>
      </w:r>
      <w:r w:rsidR="007A623A" w:rsidRPr="00FF2190">
        <w:rPr>
          <w:rStyle w:val="Bodytext4"/>
          <w:b w:val="0"/>
          <w:bCs w:val="0"/>
          <w:sz w:val="28"/>
          <w:szCs w:val="28"/>
          <w:lang w:eastAsia="vi-VN"/>
        </w:rPr>
        <w:t xml:space="preserve">ác hồ sơ đề nghị </w:t>
      </w:r>
      <w:r w:rsidR="00E32BDE" w:rsidRPr="00FF2190">
        <w:t xml:space="preserve">hỗ trợ </w:t>
      </w:r>
      <w:r w:rsidR="00DB6367" w:rsidRPr="00DB6367">
        <w:rPr>
          <w:i/>
        </w:rPr>
        <w:t>“</w:t>
      </w:r>
      <w:r w:rsidR="00E32BDE" w:rsidRPr="00DB6367">
        <w:rPr>
          <w:i/>
        </w:rPr>
        <w:t>đầu tư trồng rừng, nuôi dưỡng rừng tự nhiên, làm giàu rừng phòng hộ</w:t>
      </w:r>
      <w:r w:rsidR="006D3613">
        <w:rPr>
          <w:i/>
        </w:rPr>
        <w:t>; hỗ</w:t>
      </w:r>
      <w:r w:rsidR="00E32BDE" w:rsidRPr="00DB6367">
        <w:rPr>
          <w:i/>
        </w:rPr>
        <w:t xml:space="preserve"> </w:t>
      </w:r>
      <w:r w:rsidR="00E32BDE" w:rsidRPr="00DB6367">
        <w:rPr>
          <w:rStyle w:val="Bodytext4"/>
          <w:b w:val="0"/>
          <w:bCs w:val="0"/>
          <w:i/>
          <w:sz w:val="28"/>
          <w:szCs w:val="28"/>
          <w:lang w:eastAsia="vi-VN"/>
        </w:rPr>
        <w:t>trợ khoanh nuôi xúc tiến tái sinh tự nhiên có trồng bổ sung thuộc quy hoạch</w:t>
      </w:r>
      <w:r w:rsidR="005913A5">
        <w:rPr>
          <w:rStyle w:val="Bodytext4"/>
          <w:b w:val="0"/>
          <w:bCs w:val="0"/>
          <w:i/>
          <w:sz w:val="28"/>
          <w:szCs w:val="28"/>
          <w:lang w:eastAsia="vi-VN"/>
        </w:rPr>
        <w:t xml:space="preserve"> rừng sản xuất là rừng tự nhiên; </w:t>
      </w:r>
      <w:r w:rsidR="00E32BDE" w:rsidRPr="005913A5">
        <w:rPr>
          <w:rStyle w:val="Bodytext4"/>
          <w:b w:val="0"/>
          <w:bCs w:val="0"/>
          <w:i/>
          <w:sz w:val="28"/>
          <w:szCs w:val="28"/>
          <w:lang w:eastAsia="vi-VN"/>
        </w:rPr>
        <w:t>đầu tư trồng rừng sản xuất và phát triển lâm sản ngoài gỗ</w:t>
      </w:r>
      <w:r w:rsidR="005913A5" w:rsidRPr="005913A5">
        <w:rPr>
          <w:rStyle w:val="Bodytext4"/>
          <w:b w:val="0"/>
          <w:bCs w:val="0"/>
          <w:i/>
          <w:sz w:val="28"/>
          <w:szCs w:val="28"/>
          <w:lang w:eastAsia="vi-VN"/>
        </w:rPr>
        <w:t>”</w:t>
      </w:r>
      <w:r>
        <w:rPr>
          <w:rStyle w:val="Bodytext4"/>
          <w:b w:val="0"/>
          <w:bCs w:val="0"/>
          <w:i/>
          <w:sz w:val="28"/>
          <w:szCs w:val="28"/>
          <w:lang w:eastAsia="vi-VN"/>
        </w:rPr>
        <w:t xml:space="preserve"> </w:t>
      </w:r>
      <w:r w:rsidR="00B8461A">
        <w:rPr>
          <w:rStyle w:val="Bodytext4"/>
          <w:b w:val="0"/>
          <w:bCs w:val="0"/>
          <w:sz w:val="28"/>
          <w:szCs w:val="28"/>
          <w:lang w:eastAsia="vi-VN"/>
        </w:rPr>
        <w:t>p</w:t>
      </w:r>
      <w:r w:rsidRPr="00FF2190">
        <w:rPr>
          <w:rStyle w:val="Bodytext4"/>
          <w:b w:val="0"/>
          <w:bCs w:val="0"/>
          <w:sz w:val="28"/>
          <w:szCs w:val="28"/>
          <w:lang w:eastAsia="vi-VN"/>
        </w:rPr>
        <w:t>hải thực hiện trình tự, thủ tục thẩm định thiết kế, dự toán hoặc thẩm định điều chỉnh thiết kế, dự toán công trình lâm sinh</w:t>
      </w:r>
      <w:r w:rsidR="00FF06AC">
        <w:rPr>
          <w:rStyle w:val="Bodytext4"/>
          <w:b w:val="0"/>
          <w:bCs w:val="0"/>
          <w:sz w:val="28"/>
          <w:szCs w:val="28"/>
          <w:lang w:eastAsia="vi-VN"/>
        </w:rPr>
        <w:t>.</w:t>
      </w:r>
    </w:p>
    <w:p w:rsidR="004E327C" w:rsidRDefault="0010418B" w:rsidP="00AD58A7">
      <w:pPr>
        <w:spacing w:before="120" w:after="120"/>
        <w:ind w:firstLine="567"/>
        <w:jc w:val="both"/>
        <w:rPr>
          <w:b/>
        </w:rPr>
      </w:pPr>
      <w:r w:rsidRPr="00F66654">
        <w:rPr>
          <w:b/>
        </w:rPr>
        <w:t>2. Việc phân quyền, phân cấp</w:t>
      </w:r>
    </w:p>
    <w:p w:rsidR="00C335B3" w:rsidRDefault="0033582B" w:rsidP="00AD58A7">
      <w:pPr>
        <w:spacing w:before="120" w:after="120"/>
        <w:ind w:firstLine="567"/>
        <w:jc w:val="both"/>
        <w:rPr>
          <w:b/>
        </w:rPr>
      </w:pPr>
      <w:r>
        <w:t>Dự</w:t>
      </w:r>
      <w:r w:rsidRPr="00F66654">
        <w:t xml:space="preserve"> thảo Nghị quyết</w:t>
      </w:r>
      <w:r w:rsidR="00770991">
        <w:t xml:space="preserve"> không quy định </w:t>
      </w:r>
      <w:r w:rsidR="00770991" w:rsidRPr="00770991">
        <w:t>phân quyền, phân cấp</w:t>
      </w:r>
      <w:r w:rsidR="00770991">
        <w:t>, tuy nhiên quá trình triển khai</w:t>
      </w:r>
      <w:bookmarkStart w:id="0" w:name="_GoBack"/>
      <w:bookmarkEnd w:id="0"/>
      <w:r w:rsidRPr="00F66654">
        <w:t xml:space="preserve"> </w:t>
      </w:r>
      <w:r>
        <w:t xml:space="preserve">có liên quan đến quy định </w:t>
      </w:r>
      <w:r w:rsidRPr="0033582B">
        <w:t xml:space="preserve">phân quyền, phân cấp </w:t>
      </w:r>
      <w:r w:rsidR="006F0C35">
        <w:t>quy định tại k</w:t>
      </w:r>
      <w:r w:rsidR="00F86945">
        <w:rPr>
          <w:iCs/>
        </w:rPr>
        <w:t>hoản 5,</w:t>
      </w:r>
      <w:r>
        <w:rPr>
          <w:iCs/>
        </w:rPr>
        <w:t xml:space="preserve"> 7 Điều 12 (</w:t>
      </w:r>
      <w:r w:rsidRPr="00F47260">
        <w:rPr>
          <w:iCs/>
        </w:rPr>
        <w:t>Thẩm quyền của Ủy ban nhân dân cấp xã</w:t>
      </w:r>
      <w:r>
        <w:rPr>
          <w:iCs/>
        </w:rPr>
        <w:t>)</w:t>
      </w:r>
      <w:r w:rsidR="00D55623">
        <w:rPr>
          <w:iCs/>
        </w:rPr>
        <w:t xml:space="preserve"> </w:t>
      </w:r>
      <w:r w:rsidR="00D55623" w:rsidRPr="00D55623">
        <w:rPr>
          <w:iCs/>
        </w:rPr>
        <w:t>Nghị định số 131/2025/NĐ-CP của Chính phủ quy định phân định thẩm quyền của chính quyền địa phương 02 cấp trong lĩnh vực quản lý nhà nước của Bộ Nông nghiệp và Môi trường</w:t>
      </w:r>
      <w:r w:rsidR="00D55623">
        <w:rPr>
          <w:iCs/>
        </w:rPr>
        <w:t>.</w:t>
      </w:r>
    </w:p>
    <w:p w:rsidR="00CA10B0" w:rsidRPr="00CA10B0" w:rsidRDefault="00B712F0" w:rsidP="00CA10B0">
      <w:pPr>
        <w:spacing w:before="120" w:after="120"/>
        <w:ind w:firstLine="567"/>
        <w:jc w:val="both"/>
      </w:pPr>
      <w:r w:rsidRPr="00B712F0">
        <w:rPr>
          <w:b/>
        </w:rPr>
        <w:t>3. Việc ứng dụng, thúc đẩy phát triển khoa học, công nghệ, đổi mới sáng tạo và chuyển đổi số (nếu trong dự thảo văn bản có quy định về việc ứng dụng, thúc đẩy phát triển khoa học, công nghệ, đổi mới sáng tạo và chuyển đổi số)</w:t>
      </w:r>
      <w:r w:rsidR="00CA10B0">
        <w:rPr>
          <w:b/>
        </w:rPr>
        <w:t>:</w:t>
      </w:r>
      <w:r w:rsidR="00CA10B0" w:rsidRPr="00CA10B0">
        <w:t xml:space="preserve"> </w:t>
      </w:r>
      <w:r w:rsidR="00CA10B0">
        <w:t>Dự thảo Nghị quyết không quy định.</w:t>
      </w:r>
    </w:p>
    <w:p w:rsidR="005A3CE2" w:rsidRPr="00CA10B0" w:rsidRDefault="00B712F0" w:rsidP="00CA10B0">
      <w:pPr>
        <w:spacing w:before="120" w:after="120"/>
        <w:ind w:firstLine="567"/>
        <w:jc w:val="both"/>
        <w:rPr>
          <w:b/>
        </w:rPr>
      </w:pPr>
      <w:r w:rsidRPr="00B712F0">
        <w:rPr>
          <w:b/>
        </w:rPr>
        <w:t>4. Việc bảo đảm bình đẳng giới</w:t>
      </w:r>
      <w:r>
        <w:t>: Dự</w:t>
      </w:r>
      <w:r w:rsidR="003730AD" w:rsidRPr="00F66654">
        <w:t xml:space="preserve"> thảo Nghị quyết không</w:t>
      </w:r>
      <w:r w:rsidR="005A3CE2" w:rsidRPr="00F66654">
        <w:t xml:space="preserve"> có nội dung</w:t>
      </w:r>
      <w:r w:rsidR="003730AD" w:rsidRPr="00F66654">
        <w:t xml:space="preserve"> liên quan đến vấn đề phân quyền, phân cấp</w:t>
      </w:r>
      <w:r w:rsidR="00B0501A" w:rsidRPr="00F66654">
        <w:t xml:space="preserve">, </w:t>
      </w:r>
      <w:r w:rsidR="0071655F" w:rsidRPr="00F66654">
        <w:t xml:space="preserve">không liên quan đến </w:t>
      </w:r>
      <w:r w:rsidR="00284CB3" w:rsidRPr="00F66654">
        <w:t>vấn đề bình đẳng giới</w:t>
      </w:r>
      <w:r w:rsidR="00FA387B" w:rsidRPr="00F66654">
        <w:t>.</w:t>
      </w:r>
    </w:p>
    <w:p w:rsidR="00326A2F" w:rsidRDefault="003F37CA" w:rsidP="00AD58A7">
      <w:pPr>
        <w:spacing w:before="120" w:after="120"/>
        <w:ind w:firstLine="567"/>
        <w:jc w:val="both"/>
        <w:rPr>
          <w:b/>
        </w:rPr>
      </w:pPr>
      <w:r>
        <w:rPr>
          <w:b/>
        </w:rPr>
        <w:t>5</w:t>
      </w:r>
      <w:r w:rsidR="009C085A">
        <w:rPr>
          <w:b/>
        </w:rPr>
        <w:t>.</w:t>
      </w:r>
      <w:r w:rsidR="009713FF" w:rsidRPr="003A4119">
        <w:rPr>
          <w:b/>
        </w:rPr>
        <w:t xml:space="preserve"> Việc thực hiện chính sách dân tộc </w:t>
      </w:r>
      <w:r w:rsidR="00E20DB6">
        <w:rPr>
          <w:b/>
        </w:rPr>
        <w:t xml:space="preserve"> </w:t>
      </w:r>
    </w:p>
    <w:p w:rsidR="00EA1E6A" w:rsidRPr="00EA1E6A" w:rsidRDefault="00EA1E6A" w:rsidP="00AD58A7">
      <w:pPr>
        <w:spacing w:before="120" w:after="120"/>
        <w:ind w:firstLine="567"/>
        <w:jc w:val="both"/>
        <w:rPr>
          <w:b/>
        </w:rPr>
      </w:pPr>
      <w:r w:rsidRPr="00EA1E6A">
        <w:lastRenderedPageBreak/>
        <w:t xml:space="preserve">Chính sách đảm bảo quyền và lợi ích hợp pháp của dân tộc; bình đẳng giữa các dân tộc; </w:t>
      </w:r>
      <w:r w:rsidR="00D91869">
        <w:t>tạo</w:t>
      </w:r>
      <w:r w:rsidR="005024BC">
        <w:t xml:space="preserve"> điệu </w:t>
      </w:r>
      <w:r w:rsidRPr="00EA1E6A">
        <w:t>điều kiện phát triển kinh tế, xã hội vùng đồng bào dân tộc thiểu số:</w:t>
      </w:r>
    </w:p>
    <w:p w:rsidR="00A032A7" w:rsidRDefault="00EA1E6A" w:rsidP="00AD58A7">
      <w:pPr>
        <w:spacing w:before="120" w:after="120"/>
        <w:ind w:firstLine="567"/>
        <w:jc w:val="both"/>
      </w:pPr>
      <w:r>
        <w:rPr>
          <w:rStyle w:val="Bodytext4"/>
          <w:b w:val="0"/>
          <w:bCs w:val="0"/>
          <w:sz w:val="28"/>
          <w:szCs w:val="28"/>
          <w:lang w:eastAsia="vi-VN"/>
        </w:rPr>
        <w:t xml:space="preserve">- </w:t>
      </w:r>
      <w:r w:rsidR="008C0DE1">
        <w:rPr>
          <w:rStyle w:val="Bodytext4"/>
          <w:b w:val="0"/>
          <w:bCs w:val="0"/>
          <w:sz w:val="28"/>
          <w:szCs w:val="28"/>
          <w:lang w:eastAsia="vi-VN"/>
        </w:rPr>
        <w:t>Chính sách 3</w:t>
      </w:r>
      <w:r w:rsidR="00A032A7" w:rsidRPr="00E32E45">
        <w:rPr>
          <w:rStyle w:val="Bodytext4"/>
          <w:b w:val="0"/>
          <w:bCs w:val="0"/>
          <w:i/>
          <w:sz w:val="28"/>
          <w:szCs w:val="28"/>
          <w:lang w:eastAsia="vi-VN"/>
        </w:rPr>
        <w:t>(Chính sách đối với rừng sản xuất</w:t>
      </w:r>
      <w:r w:rsidR="00A032A7" w:rsidRPr="00E32E45">
        <w:rPr>
          <w:i/>
        </w:rPr>
        <w:t>)</w:t>
      </w:r>
      <w:r w:rsidR="00A032A7">
        <w:t xml:space="preserve"> có liên quan </w:t>
      </w:r>
      <w:r w:rsidR="00B6512D">
        <w:t xml:space="preserve">đến </w:t>
      </w:r>
      <w:r w:rsidR="00921EF2">
        <w:t xml:space="preserve">việc </w:t>
      </w:r>
      <w:r w:rsidR="00921EF2" w:rsidRPr="00921EF2">
        <w:t>thực hiện chính sách dân tộc</w:t>
      </w:r>
      <w:r w:rsidR="00921EF2">
        <w:t xml:space="preserve">: </w:t>
      </w:r>
      <w:r w:rsidR="00CB2BA1" w:rsidRPr="00CB2BA1">
        <w:t xml:space="preserve">Các hoạt động </w:t>
      </w:r>
      <w:r w:rsidR="00CB2BA1" w:rsidRPr="00CB2BA1">
        <w:rPr>
          <w:i/>
        </w:rPr>
        <w:t>“hỗ trợ khoanh nuôi xúc tiến tái sinh tự nhiên có trồng bổ sung thuộc quy hoạch rừng sản xuất là rừng tự nhiên; hỗ trợ đầu tư trồng rừng sản xuất và phát triển lâm sản ngoài gỗ”</w:t>
      </w:r>
      <w:r w:rsidR="00CB2BA1" w:rsidRPr="00CB2BA1">
        <w:t xml:space="preserve"> có liên quan đến việc thực hiện chính sách dân tộc quy định tại khoản 1 Điều 13 và khoản 1 </w:t>
      </w:r>
      <w:r w:rsidR="00CD30EA">
        <w:t xml:space="preserve">Điều 14 Nghị định 58/2024/NĐ-CP </w:t>
      </w:r>
      <w:r w:rsidR="00CD30EA" w:rsidRPr="0007191A">
        <w:rPr>
          <w:i/>
        </w:rPr>
        <w:t>(Đối tượng</w:t>
      </w:r>
      <w:r w:rsidR="00420E72">
        <w:rPr>
          <w:i/>
        </w:rPr>
        <w:t xml:space="preserve">: </w:t>
      </w:r>
      <w:r w:rsidR="00420E72" w:rsidRPr="00420E72">
        <w:rPr>
          <w:i/>
        </w:rPr>
        <w:t>chủ rừng là tổ chức, hộ gia đình người dân tộc Kinh thuộc diện hộ nghèo, hộ gia đình đồng bào dân tộc thiểu số, cá nhân, cộng đồng dân cư đang sinh sống ổn định tại xã biên giới, hải đảo, vùng đồng bào dân tộc thiểu số và miền núi theo quy định của Thủ tướng Chính phủ</w:t>
      </w:r>
      <w:r w:rsidR="00AA4730">
        <w:rPr>
          <w:i/>
        </w:rPr>
        <w:t>...</w:t>
      </w:r>
      <w:r w:rsidR="00CD30EA" w:rsidRPr="00420E72">
        <w:rPr>
          <w:i/>
        </w:rPr>
        <w:t>)</w:t>
      </w:r>
      <w:r w:rsidR="00CD30EA" w:rsidRPr="0007191A">
        <w:rPr>
          <w:i/>
        </w:rPr>
        <w:t>.</w:t>
      </w:r>
      <w:r w:rsidR="008140AE">
        <w:rPr>
          <w:i/>
        </w:rPr>
        <w:t xml:space="preserve"> </w:t>
      </w:r>
    </w:p>
    <w:p w:rsidR="00CB2BA1" w:rsidRPr="00921EF2" w:rsidRDefault="00EA1E6A" w:rsidP="00AD58A7">
      <w:pPr>
        <w:spacing w:before="120" w:after="120"/>
        <w:ind w:firstLine="567"/>
        <w:jc w:val="both"/>
      </w:pPr>
      <w:r>
        <w:t xml:space="preserve">- </w:t>
      </w:r>
      <w:r w:rsidR="008C0DE1">
        <w:t>Chính sách 4</w:t>
      </w:r>
      <w:r w:rsidR="006428E0">
        <w:t xml:space="preserve"> </w:t>
      </w:r>
      <w:r w:rsidR="006428E0" w:rsidRPr="00E32E45">
        <w:rPr>
          <w:i/>
        </w:rPr>
        <w:t>(</w:t>
      </w:r>
      <w:r w:rsidR="00CE6B28" w:rsidRPr="00CE6B28">
        <w:rPr>
          <w:i/>
        </w:rPr>
        <w:t>Mức đầu tư và hỗ trợ về bảo vệ, phát triển rừng và chế biến lâm sản</w:t>
      </w:r>
      <w:r w:rsidR="006428E0" w:rsidRPr="00E32E45">
        <w:rPr>
          <w:i/>
        </w:rPr>
        <w:t>)</w:t>
      </w:r>
      <w:r w:rsidR="006428E0">
        <w:t xml:space="preserve"> có liên quan đến việc </w:t>
      </w:r>
      <w:r w:rsidR="006428E0" w:rsidRPr="00921EF2">
        <w:t>thực hiện chính sách dân tộc</w:t>
      </w:r>
      <w:r w:rsidR="006428E0">
        <w:t>:</w:t>
      </w:r>
      <w:r w:rsidR="006428E0" w:rsidRPr="006428E0">
        <w:t xml:space="preserve"> Hoạt động hỗ trợ </w:t>
      </w:r>
      <w:r w:rsidR="006428E0" w:rsidRPr="0007191A">
        <w:rPr>
          <w:i/>
        </w:rPr>
        <w:t>“khoán bảo vệ rừng”</w:t>
      </w:r>
      <w:r w:rsidR="006428E0" w:rsidRPr="006428E0">
        <w:t xml:space="preserve"> có liên quan đến việc thực hiện chính sách dân tộc quy định tại khoản 1 Điều 19 Nghị định số 58/2024/NĐ-CP </w:t>
      </w:r>
      <w:r w:rsidR="00AA4730" w:rsidRPr="0007191A">
        <w:rPr>
          <w:i/>
        </w:rPr>
        <w:t>(Đối tượng</w:t>
      </w:r>
      <w:r w:rsidR="00AA4730">
        <w:rPr>
          <w:i/>
        </w:rPr>
        <w:t>:</w:t>
      </w:r>
      <w:r w:rsidR="00176F94">
        <w:rPr>
          <w:i/>
        </w:rPr>
        <w:t>...</w:t>
      </w:r>
      <w:r w:rsidR="00AA4730">
        <w:rPr>
          <w:i/>
        </w:rPr>
        <w:t xml:space="preserve"> </w:t>
      </w:r>
      <w:r w:rsidR="00B7072D" w:rsidRPr="00B7072D">
        <w:rPr>
          <w:i/>
        </w:rPr>
        <w:t>diện tích rừng tiếp giáp khu dân cư cho hộ gia đình đồng bào dân tộc thiểu số, hộ gia đình người dân tộc Kinh thuộc diện hộ nghèo tại xã khu vực II, III, hộ gia đình, cá nhân, cộng đồng dân cư tại địa phương; diện tích rừng tiếp giáp với khu vực có nguy cơ</w:t>
      </w:r>
      <w:r w:rsidR="00B7072D">
        <w:rPr>
          <w:i/>
        </w:rPr>
        <w:t xml:space="preserve"> cao về xâm hại tài nguyên rừng</w:t>
      </w:r>
      <w:r w:rsidR="00AA4730" w:rsidRPr="00420E72">
        <w:rPr>
          <w:i/>
        </w:rPr>
        <w:t>)</w:t>
      </w:r>
      <w:r w:rsidR="00AA4730" w:rsidRPr="0007191A">
        <w:rPr>
          <w:i/>
        </w:rPr>
        <w:t>.</w:t>
      </w:r>
    </w:p>
    <w:p w:rsidR="00FC3149" w:rsidRPr="00F66654" w:rsidRDefault="0058510C" w:rsidP="00AD58A7">
      <w:pPr>
        <w:spacing w:before="120" w:after="120"/>
        <w:ind w:firstLine="567"/>
        <w:jc w:val="both"/>
        <w:rPr>
          <w:i/>
          <w:lang w:val="vi-VN"/>
        </w:rPr>
      </w:pPr>
      <w:r w:rsidRPr="00F66654">
        <w:rPr>
          <w:lang w:val="vi-VN"/>
        </w:rPr>
        <w:t xml:space="preserve">Sở Nông nghiệp và </w:t>
      </w:r>
      <w:r w:rsidRPr="00F66654">
        <w:t>Môi trường</w:t>
      </w:r>
      <w:r w:rsidR="005D4B38" w:rsidRPr="00F66654">
        <w:rPr>
          <w:lang w:val="vi-VN"/>
        </w:rPr>
        <w:t xml:space="preserve"> báo cáo </w:t>
      </w:r>
      <w:r w:rsidR="00AF6B9D" w:rsidRPr="00F66654">
        <w:t xml:space="preserve">Ủy ban nhân dân tỉnh xem xét, </w:t>
      </w:r>
      <w:r w:rsidR="003877E3" w:rsidRPr="00F66654">
        <w:t>tổng hợp</w:t>
      </w:r>
      <w:r w:rsidR="007C373B" w:rsidRPr="00F66654">
        <w:rPr>
          <w:i/>
          <w:lang w:val="vi-VN"/>
        </w:rPr>
        <w:t>./.</w:t>
      </w:r>
    </w:p>
    <w:p w:rsidR="003A2E6F" w:rsidRPr="009A2245" w:rsidRDefault="003A2E6F" w:rsidP="0039330B">
      <w:pPr>
        <w:ind w:firstLine="567"/>
        <w:jc w:val="both"/>
        <w:rPr>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36"/>
      </w:tblGrid>
      <w:tr w:rsidR="00343BEA" w:rsidRPr="009A2245" w:rsidTr="004B264C">
        <w:tc>
          <w:tcPr>
            <w:tcW w:w="4714" w:type="dxa"/>
          </w:tcPr>
          <w:p w:rsidR="004B264C" w:rsidRPr="009A2245" w:rsidRDefault="004B264C" w:rsidP="0039330B">
            <w:pPr>
              <w:jc w:val="both"/>
              <w:rPr>
                <w:b/>
                <w:i/>
                <w:sz w:val="22"/>
                <w:szCs w:val="22"/>
                <w:lang w:val="vi-VN"/>
              </w:rPr>
            </w:pPr>
            <w:r w:rsidRPr="009A2245">
              <w:rPr>
                <w:b/>
                <w:i/>
                <w:sz w:val="22"/>
                <w:szCs w:val="22"/>
                <w:lang w:val="vi-VN"/>
              </w:rPr>
              <w:t>Nơi nhận:</w:t>
            </w:r>
          </w:p>
          <w:p w:rsidR="00554B0D" w:rsidRDefault="004B264C" w:rsidP="0039330B">
            <w:pPr>
              <w:rPr>
                <w:sz w:val="22"/>
                <w:szCs w:val="22"/>
                <w:lang w:val="vi-VN"/>
              </w:rPr>
            </w:pPr>
            <w:r w:rsidRPr="009A2245">
              <w:rPr>
                <w:sz w:val="22"/>
                <w:szCs w:val="22"/>
                <w:lang w:val="vi-VN"/>
              </w:rPr>
              <w:t>- Như trên;</w:t>
            </w:r>
          </w:p>
          <w:p w:rsidR="00697EAA" w:rsidRDefault="00554B0D" w:rsidP="0039330B">
            <w:pPr>
              <w:rPr>
                <w:sz w:val="22"/>
                <w:szCs w:val="22"/>
              </w:rPr>
            </w:pPr>
            <w:r>
              <w:rPr>
                <w:sz w:val="22"/>
                <w:szCs w:val="22"/>
              </w:rPr>
              <w:t>- VP UBND tỉnh</w:t>
            </w:r>
            <w:r w:rsidR="00697EAA">
              <w:rPr>
                <w:sz w:val="22"/>
                <w:szCs w:val="22"/>
              </w:rPr>
              <w:t>;</w:t>
            </w:r>
          </w:p>
          <w:p w:rsidR="004B264C" w:rsidRPr="007612D5" w:rsidRDefault="00697EAA" w:rsidP="0039330B">
            <w:pPr>
              <w:rPr>
                <w:sz w:val="22"/>
                <w:szCs w:val="22"/>
                <w:lang w:val="vi-VN"/>
              </w:rPr>
            </w:pPr>
            <w:r>
              <w:rPr>
                <w:sz w:val="22"/>
                <w:szCs w:val="22"/>
              </w:rPr>
              <w:t>- Sở Tư pháp;</w:t>
            </w:r>
            <w:r w:rsidR="008029A6" w:rsidRPr="009A2245">
              <w:rPr>
                <w:sz w:val="22"/>
                <w:szCs w:val="22"/>
                <w:lang w:val="vi-VN"/>
              </w:rPr>
              <w:tab/>
            </w:r>
            <w:r w:rsidR="008029A6" w:rsidRPr="009A2245">
              <w:rPr>
                <w:sz w:val="22"/>
                <w:szCs w:val="22"/>
                <w:lang w:val="vi-VN"/>
              </w:rPr>
              <w:tab/>
            </w:r>
          </w:p>
          <w:p w:rsidR="004B264C" w:rsidRDefault="004B264C" w:rsidP="0039330B">
            <w:pPr>
              <w:jc w:val="both"/>
              <w:rPr>
                <w:sz w:val="22"/>
                <w:szCs w:val="22"/>
                <w:lang w:val="vi-VN"/>
              </w:rPr>
            </w:pPr>
            <w:r w:rsidRPr="009A2245">
              <w:rPr>
                <w:sz w:val="22"/>
                <w:szCs w:val="22"/>
                <w:lang w:val="vi-VN"/>
              </w:rPr>
              <w:t>- GĐ; các PGĐ Sở;</w:t>
            </w:r>
          </w:p>
          <w:p w:rsidR="004B264C" w:rsidRPr="009A2245" w:rsidRDefault="004B264C" w:rsidP="0039330B">
            <w:pPr>
              <w:rPr>
                <w:sz w:val="22"/>
                <w:szCs w:val="22"/>
              </w:rPr>
            </w:pPr>
            <w:r w:rsidRPr="009A2245">
              <w:rPr>
                <w:sz w:val="22"/>
                <w:szCs w:val="22"/>
                <w:lang w:val="vi-VN"/>
              </w:rPr>
              <w:t xml:space="preserve">- Chi cục </w:t>
            </w:r>
            <w:r w:rsidR="002173E3" w:rsidRPr="009A2245">
              <w:rPr>
                <w:sz w:val="22"/>
                <w:szCs w:val="22"/>
              </w:rPr>
              <w:t>KL</w:t>
            </w:r>
            <w:r w:rsidR="005D39DF">
              <w:rPr>
                <w:sz w:val="22"/>
                <w:szCs w:val="22"/>
              </w:rPr>
              <w:t>&amp;</w:t>
            </w:r>
            <w:r w:rsidR="002173E3" w:rsidRPr="009A2245">
              <w:rPr>
                <w:sz w:val="22"/>
                <w:szCs w:val="22"/>
              </w:rPr>
              <w:t>ĐDSH;</w:t>
            </w:r>
          </w:p>
          <w:p w:rsidR="004B264C" w:rsidRPr="009A2245" w:rsidRDefault="003D186A" w:rsidP="0039330B">
            <w:r w:rsidRPr="009A2245">
              <w:rPr>
                <w:sz w:val="22"/>
                <w:szCs w:val="22"/>
                <w:lang w:val="vi-VN"/>
              </w:rPr>
              <w:t xml:space="preserve">- Lưu: VT, </w:t>
            </w:r>
            <w:r w:rsidRPr="009A2245">
              <w:rPr>
                <w:sz w:val="22"/>
                <w:szCs w:val="22"/>
              </w:rPr>
              <w:t>KL</w:t>
            </w:r>
            <w:r w:rsidR="00F8413E">
              <w:rPr>
                <w:sz w:val="22"/>
                <w:szCs w:val="22"/>
              </w:rPr>
              <w:t>&amp;</w:t>
            </w:r>
            <w:r w:rsidRPr="009A2245">
              <w:rPr>
                <w:sz w:val="22"/>
                <w:szCs w:val="22"/>
              </w:rPr>
              <w:t>ĐDSH.</w:t>
            </w:r>
          </w:p>
        </w:tc>
        <w:tc>
          <w:tcPr>
            <w:tcW w:w="4715" w:type="dxa"/>
          </w:tcPr>
          <w:p w:rsidR="004B264C" w:rsidRPr="009A2245" w:rsidRDefault="004B264C" w:rsidP="0039330B">
            <w:pPr>
              <w:jc w:val="center"/>
              <w:rPr>
                <w:lang w:val="vi-VN"/>
              </w:rPr>
            </w:pPr>
            <w:r w:rsidRPr="009A2245">
              <w:rPr>
                <w:b/>
                <w:lang w:val="vi-VN"/>
              </w:rPr>
              <w:t>KT. GIÁM ĐỐC</w:t>
            </w:r>
          </w:p>
          <w:p w:rsidR="004B264C" w:rsidRPr="009A2245" w:rsidRDefault="004B264C" w:rsidP="0039330B">
            <w:pPr>
              <w:jc w:val="center"/>
            </w:pPr>
            <w:r w:rsidRPr="009A2245">
              <w:rPr>
                <w:b/>
                <w:lang w:val="vi-VN"/>
              </w:rPr>
              <w:t>PHÓ GIÁM ĐỐC</w:t>
            </w:r>
          </w:p>
        </w:tc>
      </w:tr>
    </w:tbl>
    <w:p w:rsidR="000869F7" w:rsidRPr="009A2245" w:rsidRDefault="000869F7" w:rsidP="00467FA3">
      <w:pPr>
        <w:jc w:val="center"/>
        <w:rPr>
          <w:i/>
          <w:lang w:val="vi-VN"/>
        </w:rPr>
      </w:pPr>
    </w:p>
    <w:sectPr w:rsidR="000869F7" w:rsidRPr="009A2245" w:rsidSect="00AC3C20">
      <w:headerReference w:type="default" r:id="rId9"/>
      <w:footerReference w:type="even" r:id="rId10"/>
      <w:footerReference w:type="default" r:id="rId11"/>
      <w:pgSz w:w="11907" w:h="16840" w:code="9"/>
      <w:pgMar w:top="907" w:right="927" w:bottom="1080"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F83" w:rsidRDefault="00A32F83">
      <w:r>
        <w:separator/>
      </w:r>
    </w:p>
  </w:endnote>
  <w:endnote w:type="continuationSeparator" w:id="0">
    <w:p w:rsidR="00A32F83" w:rsidRDefault="00A32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F72" w:rsidRDefault="005E5F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5F72" w:rsidRDefault="005E5F7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8C4" w:rsidRDefault="00F928C4">
    <w:pPr>
      <w:pStyle w:val="Footer"/>
      <w:jc w:val="right"/>
    </w:pPr>
  </w:p>
  <w:p w:rsidR="005E5F72" w:rsidRDefault="005E5F72">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F83" w:rsidRDefault="00A32F83">
      <w:r>
        <w:separator/>
      </w:r>
    </w:p>
  </w:footnote>
  <w:footnote w:type="continuationSeparator" w:id="0">
    <w:p w:rsidR="00A32F83" w:rsidRDefault="00A32F83">
      <w:r>
        <w:continuationSeparator/>
      </w:r>
    </w:p>
  </w:footnote>
  <w:footnote w:id="1">
    <w:p w:rsidR="0087614D" w:rsidRPr="00916B2D" w:rsidRDefault="0087614D" w:rsidP="0087614D">
      <w:pPr>
        <w:pStyle w:val="FootnoteText"/>
        <w:jc w:val="both"/>
      </w:pPr>
      <w:r w:rsidRPr="00916B2D">
        <w:rPr>
          <w:vertAlign w:val="superscript"/>
        </w:rPr>
        <w:t>(</w:t>
      </w:r>
      <w:r w:rsidRPr="00916B2D">
        <w:rPr>
          <w:rStyle w:val="FootnoteReference"/>
        </w:rPr>
        <w:footnoteRef/>
      </w:r>
      <w:r w:rsidRPr="00916B2D">
        <w:rPr>
          <w:vertAlign w:val="superscript"/>
        </w:rPr>
        <w:t>)</w:t>
      </w:r>
      <w:r w:rsidRPr="00916B2D">
        <w:t xml:space="preserve"> Nghị định số 58/2024/NĐ-CP của Chính phủ</w:t>
      </w:r>
      <w:r>
        <w:t xml:space="preserve"> ngày 24 tháng 5 năm 2024 của Chính phủ v</w:t>
      </w:r>
      <w:r w:rsidRPr="00916B2D">
        <w:t>ề một số chính sách đầu tư trong lâm nghiệp</w:t>
      </w:r>
      <w:r>
        <w:t>.</w:t>
      </w:r>
    </w:p>
  </w:footnote>
  <w:footnote w:id="2">
    <w:p w:rsidR="008E6736" w:rsidRPr="0046154F" w:rsidRDefault="008E6736" w:rsidP="008E6736">
      <w:pPr>
        <w:pStyle w:val="FootnoteText"/>
        <w:jc w:val="both"/>
      </w:pPr>
      <w:r w:rsidRPr="0046154F">
        <w:rPr>
          <w:vertAlign w:val="superscript"/>
        </w:rPr>
        <w:t>(</w:t>
      </w:r>
      <w:r w:rsidRPr="0046154F">
        <w:rPr>
          <w:rStyle w:val="FootnoteReference"/>
        </w:rPr>
        <w:footnoteRef/>
      </w:r>
      <w:r w:rsidRPr="0046154F">
        <w:rPr>
          <w:vertAlign w:val="superscript"/>
        </w:rPr>
        <w:t xml:space="preserve">) </w:t>
      </w:r>
      <w:r w:rsidRPr="0046154F">
        <w:t>Quyết đị</w:t>
      </w:r>
      <w:r>
        <w:t xml:space="preserve">nh 175/QĐ-UBND ngày 12 tháng 02 năm </w:t>
      </w:r>
      <w:r w:rsidRPr="0046154F">
        <w:t xml:space="preserve">2025 của </w:t>
      </w:r>
      <w:r>
        <w:t xml:space="preserve">Ủy ban nhân dân </w:t>
      </w:r>
      <w:r w:rsidRPr="0046154F">
        <w:t>tỉnh Trà Vinh (cũ) và Quyết đị</w:t>
      </w:r>
      <w:r>
        <w:t xml:space="preserve">nh 473/QĐ-UBND ngày 21 tháng 02 năm </w:t>
      </w:r>
      <w:r w:rsidRPr="0046154F">
        <w:t xml:space="preserve">2025 của </w:t>
      </w:r>
      <w:r>
        <w:t xml:space="preserve">Ủy ban nhân dân </w:t>
      </w:r>
      <w:r w:rsidRPr="0046154F">
        <w:t xml:space="preserve">tỉnh Bến Tre (cũ) về công bố hiện trạng rừng năm 2024.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461206"/>
      <w:docPartObj>
        <w:docPartGallery w:val="Page Numbers (Top of Page)"/>
        <w:docPartUnique/>
      </w:docPartObj>
    </w:sdtPr>
    <w:sdtEndPr>
      <w:rPr>
        <w:noProof/>
      </w:rPr>
    </w:sdtEndPr>
    <w:sdtContent>
      <w:p w:rsidR="00AC3C20" w:rsidRDefault="00AC3C20">
        <w:pPr>
          <w:pStyle w:val="Header"/>
          <w:jc w:val="center"/>
        </w:pPr>
        <w:r>
          <w:fldChar w:fldCharType="begin"/>
        </w:r>
        <w:r>
          <w:instrText xml:space="preserve"> PAGE   \* MERGEFORMAT </w:instrText>
        </w:r>
        <w:r>
          <w:fldChar w:fldCharType="separate"/>
        </w:r>
        <w:r w:rsidR="00770991">
          <w:rPr>
            <w:noProof/>
          </w:rPr>
          <w:t>3</w:t>
        </w:r>
        <w:r>
          <w:rPr>
            <w:noProof/>
          </w:rPr>
          <w:fldChar w:fldCharType="end"/>
        </w:r>
      </w:p>
    </w:sdtContent>
  </w:sdt>
  <w:p w:rsidR="00AC3C20" w:rsidRDefault="00AC3C2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9"/>
    <w:multiLevelType w:val="multilevel"/>
    <w:tmpl w:val="00000008"/>
    <w:lvl w:ilvl="0">
      <w:start w:val="9"/>
      <w:numFmt w:val="decimal"/>
      <w:lvlText w:val="10.65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9"/>
      <w:numFmt w:val="decimal"/>
      <w:lvlText w:val="10.65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9"/>
      <w:numFmt w:val="decimal"/>
      <w:lvlText w:val="10.65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9"/>
      <w:numFmt w:val="decimal"/>
      <w:lvlText w:val="10.65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9"/>
      <w:numFmt w:val="decimal"/>
      <w:lvlText w:val="10.65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9"/>
      <w:numFmt w:val="decimal"/>
      <w:lvlText w:val="10.65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9"/>
      <w:numFmt w:val="decimal"/>
      <w:lvlText w:val="10.65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9"/>
      <w:numFmt w:val="decimal"/>
      <w:lvlText w:val="10.65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9"/>
      <w:numFmt w:val="decimal"/>
      <w:lvlText w:val="10.65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D"/>
    <w:multiLevelType w:val="multilevel"/>
    <w:tmpl w:val="0000000C"/>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3"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8235429"/>
    <w:multiLevelType w:val="hybridMultilevel"/>
    <w:tmpl w:val="CD640CA6"/>
    <w:lvl w:ilvl="0" w:tplc="8954C64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5247B"/>
    <w:multiLevelType w:val="hybridMultilevel"/>
    <w:tmpl w:val="E162EB3E"/>
    <w:lvl w:ilvl="0" w:tplc="457E76D2">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6" w15:restartNumberingAfterBreak="0">
    <w:nsid w:val="16AC0B7A"/>
    <w:multiLevelType w:val="hybridMultilevel"/>
    <w:tmpl w:val="D544181A"/>
    <w:lvl w:ilvl="0" w:tplc="4A285582">
      <w:start w:val="1"/>
      <w:numFmt w:val="bullet"/>
      <w:lvlText w:val="-"/>
      <w:lvlJc w:val="left"/>
      <w:pPr>
        <w:ind w:left="927" w:hanging="360"/>
      </w:pPr>
      <w:rPr>
        <w:rFonts w:ascii="Times New Roman" w:eastAsia="Malgun Gothic" w:hAnsi="Times New Roman" w:cs="Times New Roman" w:hint="default"/>
      </w:rPr>
    </w:lvl>
    <w:lvl w:ilvl="1" w:tplc="042A0003">
      <w:start w:val="1"/>
      <w:numFmt w:val="bullet"/>
      <w:lvlText w:val="o"/>
      <w:lvlJc w:val="left"/>
      <w:pPr>
        <w:ind w:left="1647" w:hanging="360"/>
      </w:pPr>
      <w:rPr>
        <w:rFonts w:ascii="Courier New" w:hAnsi="Courier New" w:cs="Courier New" w:hint="default"/>
      </w:rPr>
    </w:lvl>
    <w:lvl w:ilvl="2" w:tplc="042A0005">
      <w:start w:val="1"/>
      <w:numFmt w:val="bullet"/>
      <w:lvlText w:val=""/>
      <w:lvlJc w:val="left"/>
      <w:pPr>
        <w:ind w:left="2367" w:hanging="360"/>
      </w:pPr>
      <w:rPr>
        <w:rFonts w:ascii="Wingdings" w:hAnsi="Wingdings" w:hint="default"/>
      </w:rPr>
    </w:lvl>
    <w:lvl w:ilvl="3" w:tplc="042A0001">
      <w:start w:val="1"/>
      <w:numFmt w:val="bullet"/>
      <w:lvlText w:val=""/>
      <w:lvlJc w:val="left"/>
      <w:pPr>
        <w:ind w:left="3087" w:hanging="360"/>
      </w:pPr>
      <w:rPr>
        <w:rFonts w:ascii="Symbol" w:hAnsi="Symbol" w:hint="default"/>
      </w:rPr>
    </w:lvl>
    <w:lvl w:ilvl="4" w:tplc="042A0003">
      <w:start w:val="1"/>
      <w:numFmt w:val="bullet"/>
      <w:lvlText w:val="o"/>
      <w:lvlJc w:val="left"/>
      <w:pPr>
        <w:ind w:left="3807" w:hanging="360"/>
      </w:pPr>
      <w:rPr>
        <w:rFonts w:ascii="Courier New" w:hAnsi="Courier New" w:cs="Courier New" w:hint="default"/>
      </w:rPr>
    </w:lvl>
    <w:lvl w:ilvl="5" w:tplc="042A0005">
      <w:start w:val="1"/>
      <w:numFmt w:val="bullet"/>
      <w:lvlText w:val=""/>
      <w:lvlJc w:val="left"/>
      <w:pPr>
        <w:ind w:left="4527" w:hanging="360"/>
      </w:pPr>
      <w:rPr>
        <w:rFonts w:ascii="Wingdings" w:hAnsi="Wingdings" w:hint="default"/>
      </w:rPr>
    </w:lvl>
    <w:lvl w:ilvl="6" w:tplc="042A0001">
      <w:start w:val="1"/>
      <w:numFmt w:val="bullet"/>
      <w:lvlText w:val=""/>
      <w:lvlJc w:val="left"/>
      <w:pPr>
        <w:ind w:left="5247" w:hanging="360"/>
      </w:pPr>
      <w:rPr>
        <w:rFonts w:ascii="Symbol" w:hAnsi="Symbol" w:hint="default"/>
      </w:rPr>
    </w:lvl>
    <w:lvl w:ilvl="7" w:tplc="042A0003">
      <w:start w:val="1"/>
      <w:numFmt w:val="bullet"/>
      <w:lvlText w:val="o"/>
      <w:lvlJc w:val="left"/>
      <w:pPr>
        <w:ind w:left="5967" w:hanging="360"/>
      </w:pPr>
      <w:rPr>
        <w:rFonts w:ascii="Courier New" w:hAnsi="Courier New" w:cs="Courier New" w:hint="default"/>
      </w:rPr>
    </w:lvl>
    <w:lvl w:ilvl="8" w:tplc="042A0005">
      <w:start w:val="1"/>
      <w:numFmt w:val="bullet"/>
      <w:lvlText w:val=""/>
      <w:lvlJc w:val="left"/>
      <w:pPr>
        <w:ind w:left="6687" w:hanging="360"/>
      </w:pPr>
      <w:rPr>
        <w:rFonts w:ascii="Wingdings" w:hAnsi="Wingdings" w:hint="default"/>
      </w:rPr>
    </w:lvl>
  </w:abstractNum>
  <w:abstractNum w:abstractNumId="7" w15:restartNumberingAfterBreak="0">
    <w:nsid w:val="36593808"/>
    <w:multiLevelType w:val="hybridMultilevel"/>
    <w:tmpl w:val="EAFEC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70BE7"/>
    <w:multiLevelType w:val="hybridMultilevel"/>
    <w:tmpl w:val="7BB2F0D0"/>
    <w:lvl w:ilvl="0" w:tplc="39305662">
      <w:start w:val="1"/>
      <w:numFmt w:val="decimal"/>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9" w15:restartNumberingAfterBreak="0">
    <w:nsid w:val="434E57B5"/>
    <w:multiLevelType w:val="hybridMultilevel"/>
    <w:tmpl w:val="CD640CA6"/>
    <w:lvl w:ilvl="0" w:tplc="8954C64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CC22E7"/>
    <w:multiLevelType w:val="hybridMultilevel"/>
    <w:tmpl w:val="CD640CA6"/>
    <w:lvl w:ilvl="0" w:tplc="8954C64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BE0E88"/>
    <w:multiLevelType w:val="hybridMultilevel"/>
    <w:tmpl w:val="CD640CA6"/>
    <w:lvl w:ilvl="0" w:tplc="8954C64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AF22F8"/>
    <w:multiLevelType w:val="hybridMultilevel"/>
    <w:tmpl w:val="EAFEC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CF3D67"/>
    <w:multiLevelType w:val="hybridMultilevel"/>
    <w:tmpl w:val="CD640CA6"/>
    <w:lvl w:ilvl="0" w:tplc="8954C64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124FE2"/>
    <w:multiLevelType w:val="hybridMultilevel"/>
    <w:tmpl w:val="8E32B7B2"/>
    <w:lvl w:ilvl="0" w:tplc="57CA321A">
      <w:start w:val="1"/>
      <w:numFmt w:val="decimal"/>
      <w:lvlText w:val="%1."/>
      <w:lvlJc w:val="left"/>
      <w:pPr>
        <w:ind w:left="720" w:hanging="360"/>
      </w:pPr>
      <w:rPr>
        <w:sz w:val="24"/>
        <w:szCs w:val="24"/>
      </w:rPr>
    </w:lvl>
    <w:lvl w:ilvl="1" w:tplc="CC7C3262">
      <w:start w:val="1"/>
      <w:numFmt w:val="lowerLetter"/>
      <w:lvlText w:val="%2."/>
      <w:lvlJc w:val="left"/>
      <w:pPr>
        <w:ind w:left="1440" w:hanging="360"/>
      </w:pPr>
      <w:rPr>
        <w:b w:val="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D3946"/>
    <w:multiLevelType w:val="hybridMultilevel"/>
    <w:tmpl w:val="EDAC85E2"/>
    <w:lvl w:ilvl="0" w:tplc="AE64A2BC">
      <w:start w:val="1"/>
      <w:numFmt w:val="lowerLetter"/>
      <w:lvlText w:val="%1."/>
      <w:lvlJc w:val="left"/>
      <w:pPr>
        <w:ind w:left="1170" w:hanging="360"/>
      </w:pPr>
      <w:rPr>
        <w:rFonts w:hint="default"/>
        <w:b w:val="0"/>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6D0C2F5D"/>
    <w:multiLevelType w:val="hybridMultilevel"/>
    <w:tmpl w:val="CD640CA6"/>
    <w:lvl w:ilvl="0" w:tplc="8954C64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850624"/>
    <w:multiLevelType w:val="hybridMultilevel"/>
    <w:tmpl w:val="44F4B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C521EF"/>
    <w:multiLevelType w:val="hybridMultilevel"/>
    <w:tmpl w:val="EAFEC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F50871"/>
    <w:multiLevelType w:val="hybridMultilevel"/>
    <w:tmpl w:val="C2BAE7B4"/>
    <w:lvl w:ilvl="0" w:tplc="EF286B02">
      <w:start w:val="3"/>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num w:numId="1">
    <w:abstractNumId w:val="19"/>
  </w:num>
  <w:num w:numId="2">
    <w:abstractNumId w:val="5"/>
  </w:num>
  <w:num w:numId="3">
    <w:abstractNumId w:val="6"/>
  </w:num>
  <w:num w:numId="4">
    <w:abstractNumId w:val="7"/>
  </w:num>
  <w:num w:numId="5">
    <w:abstractNumId w:val="12"/>
  </w:num>
  <w:num w:numId="6">
    <w:abstractNumId w:val="18"/>
  </w:num>
  <w:num w:numId="7">
    <w:abstractNumId w:val="8"/>
  </w:num>
  <w:num w:numId="8">
    <w:abstractNumId w:val="14"/>
  </w:num>
  <w:num w:numId="9">
    <w:abstractNumId w:val="15"/>
  </w:num>
  <w:num w:numId="10">
    <w:abstractNumId w:val="4"/>
  </w:num>
  <w:num w:numId="11">
    <w:abstractNumId w:val="13"/>
  </w:num>
  <w:num w:numId="12">
    <w:abstractNumId w:val="16"/>
  </w:num>
  <w:num w:numId="13">
    <w:abstractNumId w:val="10"/>
  </w:num>
  <w:num w:numId="14">
    <w:abstractNumId w:val="11"/>
  </w:num>
  <w:num w:numId="15">
    <w:abstractNumId w:val="9"/>
  </w:num>
  <w:num w:numId="16">
    <w:abstractNumId w:val="17"/>
  </w:num>
  <w:num w:numId="17">
    <w:abstractNumId w:val="2"/>
  </w:num>
  <w:num w:numId="18">
    <w:abstractNumId w:val="0"/>
  </w:num>
  <w:num w:numId="19">
    <w:abstractNumId w:val="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A91"/>
    <w:rsid w:val="00000B26"/>
    <w:rsid w:val="00002770"/>
    <w:rsid w:val="00002DD3"/>
    <w:rsid w:val="0000411D"/>
    <w:rsid w:val="000041E4"/>
    <w:rsid w:val="00004625"/>
    <w:rsid w:val="000101C6"/>
    <w:rsid w:val="00010A8C"/>
    <w:rsid w:val="00011492"/>
    <w:rsid w:val="0001296B"/>
    <w:rsid w:val="000136B8"/>
    <w:rsid w:val="00015275"/>
    <w:rsid w:val="00016892"/>
    <w:rsid w:val="00020EFA"/>
    <w:rsid w:val="00021501"/>
    <w:rsid w:val="000218F0"/>
    <w:rsid w:val="0002223A"/>
    <w:rsid w:val="00023E99"/>
    <w:rsid w:val="0002477C"/>
    <w:rsid w:val="000247F9"/>
    <w:rsid w:val="00025868"/>
    <w:rsid w:val="00025AE9"/>
    <w:rsid w:val="00026113"/>
    <w:rsid w:val="00027CD1"/>
    <w:rsid w:val="00033DA7"/>
    <w:rsid w:val="000344A7"/>
    <w:rsid w:val="00034BAF"/>
    <w:rsid w:val="00036BD6"/>
    <w:rsid w:val="000379C1"/>
    <w:rsid w:val="000401DB"/>
    <w:rsid w:val="00041662"/>
    <w:rsid w:val="00041C94"/>
    <w:rsid w:val="00041D2D"/>
    <w:rsid w:val="0004257A"/>
    <w:rsid w:val="000435F8"/>
    <w:rsid w:val="00043C7D"/>
    <w:rsid w:val="00043E94"/>
    <w:rsid w:val="00043EB4"/>
    <w:rsid w:val="00044CE4"/>
    <w:rsid w:val="00044DB8"/>
    <w:rsid w:val="0004556A"/>
    <w:rsid w:val="00045C9E"/>
    <w:rsid w:val="00046F16"/>
    <w:rsid w:val="000472FC"/>
    <w:rsid w:val="00050C4D"/>
    <w:rsid w:val="00050C93"/>
    <w:rsid w:val="00052DD1"/>
    <w:rsid w:val="000533BA"/>
    <w:rsid w:val="00053B9C"/>
    <w:rsid w:val="00055B9A"/>
    <w:rsid w:val="000606B1"/>
    <w:rsid w:val="000619FB"/>
    <w:rsid w:val="00061CF8"/>
    <w:rsid w:val="00063DE2"/>
    <w:rsid w:val="00064B16"/>
    <w:rsid w:val="00065438"/>
    <w:rsid w:val="00065ECC"/>
    <w:rsid w:val="00066372"/>
    <w:rsid w:val="00066876"/>
    <w:rsid w:val="00066DBC"/>
    <w:rsid w:val="00067D48"/>
    <w:rsid w:val="00067D87"/>
    <w:rsid w:val="000706D6"/>
    <w:rsid w:val="000713F7"/>
    <w:rsid w:val="0007191A"/>
    <w:rsid w:val="00071AF0"/>
    <w:rsid w:val="0007247E"/>
    <w:rsid w:val="000730EE"/>
    <w:rsid w:val="00073548"/>
    <w:rsid w:val="00073FB1"/>
    <w:rsid w:val="0007450D"/>
    <w:rsid w:val="00074EF8"/>
    <w:rsid w:val="00074F49"/>
    <w:rsid w:val="00076CE5"/>
    <w:rsid w:val="00076E41"/>
    <w:rsid w:val="0008186A"/>
    <w:rsid w:val="00081F45"/>
    <w:rsid w:val="00083160"/>
    <w:rsid w:val="00083DE8"/>
    <w:rsid w:val="000848D1"/>
    <w:rsid w:val="00084A7F"/>
    <w:rsid w:val="00084D48"/>
    <w:rsid w:val="00084E57"/>
    <w:rsid w:val="000854CF"/>
    <w:rsid w:val="0008556C"/>
    <w:rsid w:val="00085691"/>
    <w:rsid w:val="0008575F"/>
    <w:rsid w:val="00086675"/>
    <w:rsid w:val="000869F7"/>
    <w:rsid w:val="0009020C"/>
    <w:rsid w:val="0009076F"/>
    <w:rsid w:val="00091E87"/>
    <w:rsid w:val="00092778"/>
    <w:rsid w:val="00093903"/>
    <w:rsid w:val="00095AC1"/>
    <w:rsid w:val="00095E80"/>
    <w:rsid w:val="00097356"/>
    <w:rsid w:val="000A028A"/>
    <w:rsid w:val="000A0557"/>
    <w:rsid w:val="000A2840"/>
    <w:rsid w:val="000A3071"/>
    <w:rsid w:val="000A4F7E"/>
    <w:rsid w:val="000A5CE2"/>
    <w:rsid w:val="000A7806"/>
    <w:rsid w:val="000B09C8"/>
    <w:rsid w:val="000B10CA"/>
    <w:rsid w:val="000B1A73"/>
    <w:rsid w:val="000B1B33"/>
    <w:rsid w:val="000B22A9"/>
    <w:rsid w:val="000B2C0B"/>
    <w:rsid w:val="000B3E43"/>
    <w:rsid w:val="000B5A09"/>
    <w:rsid w:val="000B7B53"/>
    <w:rsid w:val="000C1347"/>
    <w:rsid w:val="000C1780"/>
    <w:rsid w:val="000C1C43"/>
    <w:rsid w:val="000C2F1F"/>
    <w:rsid w:val="000C30D3"/>
    <w:rsid w:val="000C3D46"/>
    <w:rsid w:val="000C4D2E"/>
    <w:rsid w:val="000C5274"/>
    <w:rsid w:val="000C5794"/>
    <w:rsid w:val="000C5AA5"/>
    <w:rsid w:val="000C681B"/>
    <w:rsid w:val="000C7626"/>
    <w:rsid w:val="000D187B"/>
    <w:rsid w:val="000D1939"/>
    <w:rsid w:val="000D1BBB"/>
    <w:rsid w:val="000D38AD"/>
    <w:rsid w:val="000D3C9D"/>
    <w:rsid w:val="000D46C3"/>
    <w:rsid w:val="000D6242"/>
    <w:rsid w:val="000D63D3"/>
    <w:rsid w:val="000D7767"/>
    <w:rsid w:val="000E042E"/>
    <w:rsid w:val="000E1B52"/>
    <w:rsid w:val="000E27B4"/>
    <w:rsid w:val="000E2E3B"/>
    <w:rsid w:val="000E3916"/>
    <w:rsid w:val="000E3C7D"/>
    <w:rsid w:val="000E521B"/>
    <w:rsid w:val="000F0683"/>
    <w:rsid w:val="000F1296"/>
    <w:rsid w:val="000F1D3E"/>
    <w:rsid w:val="000F24D0"/>
    <w:rsid w:val="000F3EFE"/>
    <w:rsid w:val="000F4893"/>
    <w:rsid w:val="000F4D45"/>
    <w:rsid w:val="000F5635"/>
    <w:rsid w:val="000F584C"/>
    <w:rsid w:val="000F71A3"/>
    <w:rsid w:val="000F76DC"/>
    <w:rsid w:val="0010337E"/>
    <w:rsid w:val="001036BC"/>
    <w:rsid w:val="0010418B"/>
    <w:rsid w:val="00104DE6"/>
    <w:rsid w:val="00105558"/>
    <w:rsid w:val="00105970"/>
    <w:rsid w:val="00107AE2"/>
    <w:rsid w:val="0011100B"/>
    <w:rsid w:val="0011188E"/>
    <w:rsid w:val="001136B7"/>
    <w:rsid w:val="001143B7"/>
    <w:rsid w:val="00115232"/>
    <w:rsid w:val="001158F1"/>
    <w:rsid w:val="0011639B"/>
    <w:rsid w:val="0011642F"/>
    <w:rsid w:val="0011738A"/>
    <w:rsid w:val="00120458"/>
    <w:rsid w:val="001204A6"/>
    <w:rsid w:val="00120FE4"/>
    <w:rsid w:val="0012580C"/>
    <w:rsid w:val="001261B0"/>
    <w:rsid w:val="001300DB"/>
    <w:rsid w:val="00130666"/>
    <w:rsid w:val="001311A9"/>
    <w:rsid w:val="00131AC5"/>
    <w:rsid w:val="00132940"/>
    <w:rsid w:val="00133042"/>
    <w:rsid w:val="0013304A"/>
    <w:rsid w:val="001352E0"/>
    <w:rsid w:val="00135DAE"/>
    <w:rsid w:val="00137C5D"/>
    <w:rsid w:val="00140DAB"/>
    <w:rsid w:val="00141804"/>
    <w:rsid w:val="00143068"/>
    <w:rsid w:val="00143602"/>
    <w:rsid w:val="00145398"/>
    <w:rsid w:val="00145F93"/>
    <w:rsid w:val="001473EC"/>
    <w:rsid w:val="00147646"/>
    <w:rsid w:val="00150DE6"/>
    <w:rsid w:val="001524DA"/>
    <w:rsid w:val="0015390B"/>
    <w:rsid w:val="00153F68"/>
    <w:rsid w:val="00155427"/>
    <w:rsid w:val="00157A4B"/>
    <w:rsid w:val="00162315"/>
    <w:rsid w:val="00163BE3"/>
    <w:rsid w:val="00164628"/>
    <w:rsid w:val="00165FB4"/>
    <w:rsid w:val="001701BE"/>
    <w:rsid w:val="00170ECE"/>
    <w:rsid w:val="001715CB"/>
    <w:rsid w:val="001726C0"/>
    <w:rsid w:val="00172FBE"/>
    <w:rsid w:val="00173FFF"/>
    <w:rsid w:val="00174A72"/>
    <w:rsid w:val="00174D77"/>
    <w:rsid w:val="0017573D"/>
    <w:rsid w:val="00176F94"/>
    <w:rsid w:val="0017776D"/>
    <w:rsid w:val="00177DA6"/>
    <w:rsid w:val="0018098B"/>
    <w:rsid w:val="0018134C"/>
    <w:rsid w:val="00183F8E"/>
    <w:rsid w:val="001850F5"/>
    <w:rsid w:val="00185359"/>
    <w:rsid w:val="00185BA2"/>
    <w:rsid w:val="00191319"/>
    <w:rsid w:val="00191B34"/>
    <w:rsid w:val="00192545"/>
    <w:rsid w:val="0019393C"/>
    <w:rsid w:val="00194F36"/>
    <w:rsid w:val="001951E7"/>
    <w:rsid w:val="00195290"/>
    <w:rsid w:val="00195ACF"/>
    <w:rsid w:val="00196786"/>
    <w:rsid w:val="00197260"/>
    <w:rsid w:val="001A1C27"/>
    <w:rsid w:val="001A1FB0"/>
    <w:rsid w:val="001A1FEC"/>
    <w:rsid w:val="001A24E9"/>
    <w:rsid w:val="001A24EA"/>
    <w:rsid w:val="001A31A4"/>
    <w:rsid w:val="001A569F"/>
    <w:rsid w:val="001A5A57"/>
    <w:rsid w:val="001A64AF"/>
    <w:rsid w:val="001A721A"/>
    <w:rsid w:val="001A7654"/>
    <w:rsid w:val="001B18C7"/>
    <w:rsid w:val="001B229C"/>
    <w:rsid w:val="001B2D4E"/>
    <w:rsid w:val="001B3C47"/>
    <w:rsid w:val="001B4317"/>
    <w:rsid w:val="001B4BC8"/>
    <w:rsid w:val="001B5862"/>
    <w:rsid w:val="001B61A2"/>
    <w:rsid w:val="001B6777"/>
    <w:rsid w:val="001C1EC7"/>
    <w:rsid w:val="001C2391"/>
    <w:rsid w:val="001C2C3D"/>
    <w:rsid w:val="001C3358"/>
    <w:rsid w:val="001C3D9E"/>
    <w:rsid w:val="001C41AA"/>
    <w:rsid w:val="001C4FE3"/>
    <w:rsid w:val="001C5E7E"/>
    <w:rsid w:val="001C654F"/>
    <w:rsid w:val="001C76CD"/>
    <w:rsid w:val="001D13B5"/>
    <w:rsid w:val="001D13ED"/>
    <w:rsid w:val="001D2AE3"/>
    <w:rsid w:val="001D4C79"/>
    <w:rsid w:val="001D7C7E"/>
    <w:rsid w:val="001D7CFC"/>
    <w:rsid w:val="001E0760"/>
    <w:rsid w:val="001E09D6"/>
    <w:rsid w:val="001E1D5D"/>
    <w:rsid w:val="001E2308"/>
    <w:rsid w:val="001E261E"/>
    <w:rsid w:val="001E294B"/>
    <w:rsid w:val="001E4008"/>
    <w:rsid w:val="001E47CB"/>
    <w:rsid w:val="001E4932"/>
    <w:rsid w:val="001E5A07"/>
    <w:rsid w:val="001E5B28"/>
    <w:rsid w:val="001E6827"/>
    <w:rsid w:val="001E71D4"/>
    <w:rsid w:val="001E7DED"/>
    <w:rsid w:val="001F0D3F"/>
    <w:rsid w:val="001F0DEF"/>
    <w:rsid w:val="001F4A49"/>
    <w:rsid w:val="00201362"/>
    <w:rsid w:val="00202DE4"/>
    <w:rsid w:val="002042E9"/>
    <w:rsid w:val="00207F0A"/>
    <w:rsid w:val="00210780"/>
    <w:rsid w:val="002116EE"/>
    <w:rsid w:val="00211DFB"/>
    <w:rsid w:val="002129C0"/>
    <w:rsid w:val="0021365F"/>
    <w:rsid w:val="00213808"/>
    <w:rsid w:val="002139C5"/>
    <w:rsid w:val="002140AD"/>
    <w:rsid w:val="00214186"/>
    <w:rsid w:val="002173E3"/>
    <w:rsid w:val="002200F7"/>
    <w:rsid w:val="00221166"/>
    <w:rsid w:val="00221CE2"/>
    <w:rsid w:val="00222A6B"/>
    <w:rsid w:val="00222AA0"/>
    <w:rsid w:val="00223358"/>
    <w:rsid w:val="00223E74"/>
    <w:rsid w:val="00224360"/>
    <w:rsid w:val="0022437F"/>
    <w:rsid w:val="002244CD"/>
    <w:rsid w:val="00224A67"/>
    <w:rsid w:val="00224C80"/>
    <w:rsid w:val="00225DBB"/>
    <w:rsid w:val="00227A58"/>
    <w:rsid w:val="00227A83"/>
    <w:rsid w:val="00227E51"/>
    <w:rsid w:val="00233CA5"/>
    <w:rsid w:val="00233EFE"/>
    <w:rsid w:val="002346A0"/>
    <w:rsid w:val="0023473F"/>
    <w:rsid w:val="0023521A"/>
    <w:rsid w:val="00235D93"/>
    <w:rsid w:val="00236FFB"/>
    <w:rsid w:val="00237555"/>
    <w:rsid w:val="00237DCF"/>
    <w:rsid w:val="00237F0D"/>
    <w:rsid w:val="002406CC"/>
    <w:rsid w:val="00240B02"/>
    <w:rsid w:val="002441A9"/>
    <w:rsid w:val="002450D0"/>
    <w:rsid w:val="002454B9"/>
    <w:rsid w:val="00246008"/>
    <w:rsid w:val="00250A04"/>
    <w:rsid w:val="00250FD9"/>
    <w:rsid w:val="00252A42"/>
    <w:rsid w:val="00252B61"/>
    <w:rsid w:val="00254DE8"/>
    <w:rsid w:val="002557CD"/>
    <w:rsid w:val="00256422"/>
    <w:rsid w:val="00256550"/>
    <w:rsid w:val="00256ACB"/>
    <w:rsid w:val="00261A81"/>
    <w:rsid w:val="00264424"/>
    <w:rsid w:val="002657BB"/>
    <w:rsid w:val="00266BB1"/>
    <w:rsid w:val="00271F93"/>
    <w:rsid w:val="00272768"/>
    <w:rsid w:val="002727D0"/>
    <w:rsid w:val="00272E18"/>
    <w:rsid w:val="00273136"/>
    <w:rsid w:val="00274377"/>
    <w:rsid w:val="002748F5"/>
    <w:rsid w:val="00274DC6"/>
    <w:rsid w:val="00275570"/>
    <w:rsid w:val="002761DB"/>
    <w:rsid w:val="00280724"/>
    <w:rsid w:val="002807BA"/>
    <w:rsid w:val="002807DE"/>
    <w:rsid w:val="002815ED"/>
    <w:rsid w:val="002838DA"/>
    <w:rsid w:val="00284CB3"/>
    <w:rsid w:val="00284F4E"/>
    <w:rsid w:val="00284FF4"/>
    <w:rsid w:val="0028596F"/>
    <w:rsid w:val="0028670F"/>
    <w:rsid w:val="00287112"/>
    <w:rsid w:val="00287228"/>
    <w:rsid w:val="0028732C"/>
    <w:rsid w:val="00287A25"/>
    <w:rsid w:val="00290DB1"/>
    <w:rsid w:val="00292375"/>
    <w:rsid w:val="00292706"/>
    <w:rsid w:val="00293355"/>
    <w:rsid w:val="00293668"/>
    <w:rsid w:val="00294F63"/>
    <w:rsid w:val="00295365"/>
    <w:rsid w:val="002956C9"/>
    <w:rsid w:val="00295A49"/>
    <w:rsid w:val="00295CB4"/>
    <w:rsid w:val="00297FA9"/>
    <w:rsid w:val="002A0AA1"/>
    <w:rsid w:val="002A1AA5"/>
    <w:rsid w:val="002A208B"/>
    <w:rsid w:val="002A4130"/>
    <w:rsid w:val="002A4A5B"/>
    <w:rsid w:val="002A68EB"/>
    <w:rsid w:val="002A6FDF"/>
    <w:rsid w:val="002A7013"/>
    <w:rsid w:val="002A7899"/>
    <w:rsid w:val="002B17D9"/>
    <w:rsid w:val="002B4683"/>
    <w:rsid w:val="002B5020"/>
    <w:rsid w:val="002C07CA"/>
    <w:rsid w:val="002C11C2"/>
    <w:rsid w:val="002C12CC"/>
    <w:rsid w:val="002C1AC7"/>
    <w:rsid w:val="002C20DE"/>
    <w:rsid w:val="002C34BC"/>
    <w:rsid w:val="002C421A"/>
    <w:rsid w:val="002C5E85"/>
    <w:rsid w:val="002C6747"/>
    <w:rsid w:val="002C6F90"/>
    <w:rsid w:val="002C7011"/>
    <w:rsid w:val="002D06DE"/>
    <w:rsid w:val="002D1C12"/>
    <w:rsid w:val="002D1DD0"/>
    <w:rsid w:val="002D1EFE"/>
    <w:rsid w:val="002D20F3"/>
    <w:rsid w:val="002D2407"/>
    <w:rsid w:val="002D3A64"/>
    <w:rsid w:val="002D4351"/>
    <w:rsid w:val="002D4B1D"/>
    <w:rsid w:val="002D4F70"/>
    <w:rsid w:val="002D5DC3"/>
    <w:rsid w:val="002D6392"/>
    <w:rsid w:val="002D6843"/>
    <w:rsid w:val="002E17C3"/>
    <w:rsid w:val="002E19DB"/>
    <w:rsid w:val="002E2A53"/>
    <w:rsid w:val="002E2C04"/>
    <w:rsid w:val="002E334C"/>
    <w:rsid w:val="002E61B7"/>
    <w:rsid w:val="002E6F6E"/>
    <w:rsid w:val="002E7EF5"/>
    <w:rsid w:val="002F0B34"/>
    <w:rsid w:val="002F23BD"/>
    <w:rsid w:val="002F368A"/>
    <w:rsid w:val="002F47AC"/>
    <w:rsid w:val="002F608E"/>
    <w:rsid w:val="002F6509"/>
    <w:rsid w:val="002F7CFF"/>
    <w:rsid w:val="003008CA"/>
    <w:rsid w:val="0030114C"/>
    <w:rsid w:val="00301449"/>
    <w:rsid w:val="00301FFD"/>
    <w:rsid w:val="0030328F"/>
    <w:rsid w:val="00303FAD"/>
    <w:rsid w:val="00304364"/>
    <w:rsid w:val="003046AD"/>
    <w:rsid w:val="00304D97"/>
    <w:rsid w:val="0030548E"/>
    <w:rsid w:val="00306983"/>
    <w:rsid w:val="0031253A"/>
    <w:rsid w:val="003127FD"/>
    <w:rsid w:val="00313746"/>
    <w:rsid w:val="003146C4"/>
    <w:rsid w:val="00315870"/>
    <w:rsid w:val="003168F9"/>
    <w:rsid w:val="00316DD6"/>
    <w:rsid w:val="003227FD"/>
    <w:rsid w:val="00323613"/>
    <w:rsid w:val="0032490C"/>
    <w:rsid w:val="0032586E"/>
    <w:rsid w:val="00326A2F"/>
    <w:rsid w:val="00327B22"/>
    <w:rsid w:val="00331D79"/>
    <w:rsid w:val="003332AE"/>
    <w:rsid w:val="0033339F"/>
    <w:rsid w:val="00333EC7"/>
    <w:rsid w:val="00334035"/>
    <w:rsid w:val="00335044"/>
    <w:rsid w:val="0033582B"/>
    <w:rsid w:val="00335856"/>
    <w:rsid w:val="00337AD7"/>
    <w:rsid w:val="0034123A"/>
    <w:rsid w:val="0034194C"/>
    <w:rsid w:val="00342ED0"/>
    <w:rsid w:val="00342F77"/>
    <w:rsid w:val="00343BAA"/>
    <w:rsid w:val="00343BEA"/>
    <w:rsid w:val="00343DBC"/>
    <w:rsid w:val="00343EA0"/>
    <w:rsid w:val="003447DC"/>
    <w:rsid w:val="0034486B"/>
    <w:rsid w:val="00344A2C"/>
    <w:rsid w:val="003456D1"/>
    <w:rsid w:val="0034675D"/>
    <w:rsid w:val="00347E58"/>
    <w:rsid w:val="00353096"/>
    <w:rsid w:val="003534D4"/>
    <w:rsid w:val="00354678"/>
    <w:rsid w:val="00355478"/>
    <w:rsid w:val="0035559C"/>
    <w:rsid w:val="00357076"/>
    <w:rsid w:val="00357549"/>
    <w:rsid w:val="00357849"/>
    <w:rsid w:val="003579E1"/>
    <w:rsid w:val="003630A5"/>
    <w:rsid w:val="0036361A"/>
    <w:rsid w:val="003638B2"/>
    <w:rsid w:val="0036399B"/>
    <w:rsid w:val="003640D6"/>
    <w:rsid w:val="0036496A"/>
    <w:rsid w:val="003650D4"/>
    <w:rsid w:val="003655C1"/>
    <w:rsid w:val="00367600"/>
    <w:rsid w:val="003712CE"/>
    <w:rsid w:val="003719E7"/>
    <w:rsid w:val="003721F6"/>
    <w:rsid w:val="00372E0D"/>
    <w:rsid w:val="003730AD"/>
    <w:rsid w:val="00373E18"/>
    <w:rsid w:val="003758FA"/>
    <w:rsid w:val="00376136"/>
    <w:rsid w:val="00376444"/>
    <w:rsid w:val="003774CE"/>
    <w:rsid w:val="00380470"/>
    <w:rsid w:val="003807A9"/>
    <w:rsid w:val="00381B5C"/>
    <w:rsid w:val="00381EE7"/>
    <w:rsid w:val="00382625"/>
    <w:rsid w:val="003827E9"/>
    <w:rsid w:val="00382E74"/>
    <w:rsid w:val="0038598B"/>
    <w:rsid w:val="00385E93"/>
    <w:rsid w:val="00386202"/>
    <w:rsid w:val="003877E3"/>
    <w:rsid w:val="00390035"/>
    <w:rsid w:val="003919B8"/>
    <w:rsid w:val="003928CA"/>
    <w:rsid w:val="0039330B"/>
    <w:rsid w:val="00394479"/>
    <w:rsid w:val="00394526"/>
    <w:rsid w:val="0039461A"/>
    <w:rsid w:val="00394B97"/>
    <w:rsid w:val="0039597E"/>
    <w:rsid w:val="00396094"/>
    <w:rsid w:val="003964C1"/>
    <w:rsid w:val="003969B8"/>
    <w:rsid w:val="00396A11"/>
    <w:rsid w:val="00396BD4"/>
    <w:rsid w:val="00397B22"/>
    <w:rsid w:val="003A0B76"/>
    <w:rsid w:val="003A15E7"/>
    <w:rsid w:val="003A2773"/>
    <w:rsid w:val="003A2C54"/>
    <w:rsid w:val="003A2E6F"/>
    <w:rsid w:val="003A4119"/>
    <w:rsid w:val="003A49A1"/>
    <w:rsid w:val="003A58CC"/>
    <w:rsid w:val="003A5B9A"/>
    <w:rsid w:val="003A5E56"/>
    <w:rsid w:val="003A6BB8"/>
    <w:rsid w:val="003A744A"/>
    <w:rsid w:val="003B03BA"/>
    <w:rsid w:val="003B166A"/>
    <w:rsid w:val="003B1ACE"/>
    <w:rsid w:val="003B2589"/>
    <w:rsid w:val="003B505A"/>
    <w:rsid w:val="003B50D7"/>
    <w:rsid w:val="003B5D44"/>
    <w:rsid w:val="003B6D77"/>
    <w:rsid w:val="003B78E2"/>
    <w:rsid w:val="003B7ACC"/>
    <w:rsid w:val="003C03ED"/>
    <w:rsid w:val="003C0779"/>
    <w:rsid w:val="003C1A54"/>
    <w:rsid w:val="003C26E3"/>
    <w:rsid w:val="003C2BDB"/>
    <w:rsid w:val="003C309B"/>
    <w:rsid w:val="003C3BB4"/>
    <w:rsid w:val="003C47F3"/>
    <w:rsid w:val="003C6D1A"/>
    <w:rsid w:val="003D0181"/>
    <w:rsid w:val="003D0C2A"/>
    <w:rsid w:val="003D14F0"/>
    <w:rsid w:val="003D186A"/>
    <w:rsid w:val="003D1E66"/>
    <w:rsid w:val="003D43F9"/>
    <w:rsid w:val="003D4943"/>
    <w:rsid w:val="003D5476"/>
    <w:rsid w:val="003E02B6"/>
    <w:rsid w:val="003E044F"/>
    <w:rsid w:val="003E10CB"/>
    <w:rsid w:val="003E189E"/>
    <w:rsid w:val="003E208E"/>
    <w:rsid w:val="003E21B5"/>
    <w:rsid w:val="003E39CE"/>
    <w:rsid w:val="003E4158"/>
    <w:rsid w:val="003E5033"/>
    <w:rsid w:val="003E6153"/>
    <w:rsid w:val="003E732F"/>
    <w:rsid w:val="003F1C83"/>
    <w:rsid w:val="003F2059"/>
    <w:rsid w:val="003F2E96"/>
    <w:rsid w:val="003F30F9"/>
    <w:rsid w:val="003F32BB"/>
    <w:rsid w:val="003F37CA"/>
    <w:rsid w:val="003F3BD4"/>
    <w:rsid w:val="003F423E"/>
    <w:rsid w:val="003F45DC"/>
    <w:rsid w:val="003F4D56"/>
    <w:rsid w:val="003F5458"/>
    <w:rsid w:val="003F5EF9"/>
    <w:rsid w:val="003F5F85"/>
    <w:rsid w:val="003F62BC"/>
    <w:rsid w:val="003F6898"/>
    <w:rsid w:val="003F7FD9"/>
    <w:rsid w:val="0040051A"/>
    <w:rsid w:val="004010F4"/>
    <w:rsid w:val="00401DA9"/>
    <w:rsid w:val="00402AE4"/>
    <w:rsid w:val="004033E2"/>
    <w:rsid w:val="00405D4B"/>
    <w:rsid w:val="0040609C"/>
    <w:rsid w:val="004064D2"/>
    <w:rsid w:val="0041066E"/>
    <w:rsid w:val="00411EF0"/>
    <w:rsid w:val="00412247"/>
    <w:rsid w:val="00412269"/>
    <w:rsid w:val="00413BA5"/>
    <w:rsid w:val="0041422D"/>
    <w:rsid w:val="004155BB"/>
    <w:rsid w:val="00415991"/>
    <w:rsid w:val="004164B4"/>
    <w:rsid w:val="00416E68"/>
    <w:rsid w:val="00420ACE"/>
    <w:rsid w:val="00420E72"/>
    <w:rsid w:val="00422A58"/>
    <w:rsid w:val="00423346"/>
    <w:rsid w:val="00423A73"/>
    <w:rsid w:val="004245EB"/>
    <w:rsid w:val="00425C58"/>
    <w:rsid w:val="0042650F"/>
    <w:rsid w:val="004269F9"/>
    <w:rsid w:val="004304D8"/>
    <w:rsid w:val="0043097E"/>
    <w:rsid w:val="00431744"/>
    <w:rsid w:val="00433478"/>
    <w:rsid w:val="00433ABC"/>
    <w:rsid w:val="004340F3"/>
    <w:rsid w:val="00434327"/>
    <w:rsid w:val="0043608D"/>
    <w:rsid w:val="00436E9E"/>
    <w:rsid w:val="00437B0C"/>
    <w:rsid w:val="00437CD9"/>
    <w:rsid w:val="00441F6F"/>
    <w:rsid w:val="00441FEF"/>
    <w:rsid w:val="004445D9"/>
    <w:rsid w:val="00446565"/>
    <w:rsid w:val="00451DE5"/>
    <w:rsid w:val="0045240C"/>
    <w:rsid w:val="00452C87"/>
    <w:rsid w:val="0045472F"/>
    <w:rsid w:val="00454CD2"/>
    <w:rsid w:val="0045546E"/>
    <w:rsid w:val="004561C5"/>
    <w:rsid w:val="00456315"/>
    <w:rsid w:val="00456F71"/>
    <w:rsid w:val="004572E2"/>
    <w:rsid w:val="004576C4"/>
    <w:rsid w:val="00461134"/>
    <w:rsid w:val="004627C3"/>
    <w:rsid w:val="00463CA5"/>
    <w:rsid w:val="00464D87"/>
    <w:rsid w:val="00466F41"/>
    <w:rsid w:val="00467F91"/>
    <w:rsid w:val="00467FA3"/>
    <w:rsid w:val="00471E20"/>
    <w:rsid w:val="004725FD"/>
    <w:rsid w:val="00474DE6"/>
    <w:rsid w:val="00476A53"/>
    <w:rsid w:val="0047750E"/>
    <w:rsid w:val="00481737"/>
    <w:rsid w:val="004817B0"/>
    <w:rsid w:val="00481989"/>
    <w:rsid w:val="00481A72"/>
    <w:rsid w:val="00482B70"/>
    <w:rsid w:val="0048470B"/>
    <w:rsid w:val="0048589A"/>
    <w:rsid w:val="00485F74"/>
    <w:rsid w:val="004866EC"/>
    <w:rsid w:val="00486827"/>
    <w:rsid w:val="00491016"/>
    <w:rsid w:val="00491401"/>
    <w:rsid w:val="00493108"/>
    <w:rsid w:val="0049313C"/>
    <w:rsid w:val="00493A74"/>
    <w:rsid w:val="00493B7E"/>
    <w:rsid w:val="004941D5"/>
    <w:rsid w:val="00494B88"/>
    <w:rsid w:val="00496438"/>
    <w:rsid w:val="0049644C"/>
    <w:rsid w:val="0049686B"/>
    <w:rsid w:val="004970D5"/>
    <w:rsid w:val="004A1105"/>
    <w:rsid w:val="004A11F4"/>
    <w:rsid w:val="004A29BB"/>
    <w:rsid w:val="004A3257"/>
    <w:rsid w:val="004A4255"/>
    <w:rsid w:val="004A5471"/>
    <w:rsid w:val="004A5DD8"/>
    <w:rsid w:val="004A7C17"/>
    <w:rsid w:val="004B264C"/>
    <w:rsid w:val="004B372D"/>
    <w:rsid w:val="004B463B"/>
    <w:rsid w:val="004B4920"/>
    <w:rsid w:val="004C01D4"/>
    <w:rsid w:val="004C08B4"/>
    <w:rsid w:val="004C2484"/>
    <w:rsid w:val="004C2671"/>
    <w:rsid w:val="004C444D"/>
    <w:rsid w:val="004C48D6"/>
    <w:rsid w:val="004C4C52"/>
    <w:rsid w:val="004C5C85"/>
    <w:rsid w:val="004C5F88"/>
    <w:rsid w:val="004C65A2"/>
    <w:rsid w:val="004D2610"/>
    <w:rsid w:val="004D2CCE"/>
    <w:rsid w:val="004D337C"/>
    <w:rsid w:val="004D3C1E"/>
    <w:rsid w:val="004D4427"/>
    <w:rsid w:val="004D4C08"/>
    <w:rsid w:val="004D5D17"/>
    <w:rsid w:val="004D6622"/>
    <w:rsid w:val="004D7981"/>
    <w:rsid w:val="004E1688"/>
    <w:rsid w:val="004E327C"/>
    <w:rsid w:val="004E3B15"/>
    <w:rsid w:val="004E4224"/>
    <w:rsid w:val="004E4727"/>
    <w:rsid w:val="004E4D15"/>
    <w:rsid w:val="004E53BB"/>
    <w:rsid w:val="004E5C1D"/>
    <w:rsid w:val="004E6872"/>
    <w:rsid w:val="004E7331"/>
    <w:rsid w:val="004E74E1"/>
    <w:rsid w:val="004E7834"/>
    <w:rsid w:val="004E7DF3"/>
    <w:rsid w:val="004F0F7C"/>
    <w:rsid w:val="004F1487"/>
    <w:rsid w:val="004F16AD"/>
    <w:rsid w:val="004F241F"/>
    <w:rsid w:val="004F251E"/>
    <w:rsid w:val="004F2662"/>
    <w:rsid w:val="004F26A4"/>
    <w:rsid w:val="004F388C"/>
    <w:rsid w:val="004F44EB"/>
    <w:rsid w:val="004F453F"/>
    <w:rsid w:val="004F4787"/>
    <w:rsid w:val="004F4A7B"/>
    <w:rsid w:val="004F52FC"/>
    <w:rsid w:val="004F659C"/>
    <w:rsid w:val="004F7809"/>
    <w:rsid w:val="005004F6"/>
    <w:rsid w:val="005017FB"/>
    <w:rsid w:val="0050226B"/>
    <w:rsid w:val="005024BC"/>
    <w:rsid w:val="00503354"/>
    <w:rsid w:val="00503371"/>
    <w:rsid w:val="00504EB7"/>
    <w:rsid w:val="00505269"/>
    <w:rsid w:val="00505482"/>
    <w:rsid w:val="00507D60"/>
    <w:rsid w:val="00510446"/>
    <w:rsid w:val="005106CC"/>
    <w:rsid w:val="00511649"/>
    <w:rsid w:val="00513E21"/>
    <w:rsid w:val="005143A9"/>
    <w:rsid w:val="00514DE2"/>
    <w:rsid w:val="00515268"/>
    <w:rsid w:val="00516A84"/>
    <w:rsid w:val="00520691"/>
    <w:rsid w:val="00522568"/>
    <w:rsid w:val="00525912"/>
    <w:rsid w:val="00526088"/>
    <w:rsid w:val="0052644B"/>
    <w:rsid w:val="0052703F"/>
    <w:rsid w:val="00527D8F"/>
    <w:rsid w:val="00530B58"/>
    <w:rsid w:val="0053126F"/>
    <w:rsid w:val="00531A43"/>
    <w:rsid w:val="00531D6F"/>
    <w:rsid w:val="00534580"/>
    <w:rsid w:val="00535235"/>
    <w:rsid w:val="00535296"/>
    <w:rsid w:val="00535AC1"/>
    <w:rsid w:val="00536547"/>
    <w:rsid w:val="00536B5A"/>
    <w:rsid w:val="00541B01"/>
    <w:rsid w:val="00542429"/>
    <w:rsid w:val="005425B9"/>
    <w:rsid w:val="005426EE"/>
    <w:rsid w:val="00543BD9"/>
    <w:rsid w:val="005452F7"/>
    <w:rsid w:val="00550CC5"/>
    <w:rsid w:val="005524F3"/>
    <w:rsid w:val="005526C8"/>
    <w:rsid w:val="005536B4"/>
    <w:rsid w:val="00554B0D"/>
    <w:rsid w:val="0055780F"/>
    <w:rsid w:val="00557A0C"/>
    <w:rsid w:val="00560230"/>
    <w:rsid w:val="005609D0"/>
    <w:rsid w:val="00561BED"/>
    <w:rsid w:val="005632E6"/>
    <w:rsid w:val="00563C7C"/>
    <w:rsid w:val="00564324"/>
    <w:rsid w:val="00566008"/>
    <w:rsid w:val="00566673"/>
    <w:rsid w:val="00567B59"/>
    <w:rsid w:val="0057109B"/>
    <w:rsid w:val="005714BB"/>
    <w:rsid w:val="005728DA"/>
    <w:rsid w:val="0057387F"/>
    <w:rsid w:val="00576239"/>
    <w:rsid w:val="00577E92"/>
    <w:rsid w:val="0058028A"/>
    <w:rsid w:val="00580391"/>
    <w:rsid w:val="0058085A"/>
    <w:rsid w:val="00580A7E"/>
    <w:rsid w:val="00580EE1"/>
    <w:rsid w:val="00581285"/>
    <w:rsid w:val="00581DFC"/>
    <w:rsid w:val="005823F2"/>
    <w:rsid w:val="0058248D"/>
    <w:rsid w:val="0058264B"/>
    <w:rsid w:val="00584766"/>
    <w:rsid w:val="0058483B"/>
    <w:rsid w:val="0058510C"/>
    <w:rsid w:val="00585ED5"/>
    <w:rsid w:val="00586F11"/>
    <w:rsid w:val="005913A5"/>
    <w:rsid w:val="00592866"/>
    <w:rsid w:val="005A35DA"/>
    <w:rsid w:val="005A3CE2"/>
    <w:rsid w:val="005A5321"/>
    <w:rsid w:val="005A5857"/>
    <w:rsid w:val="005A5E6B"/>
    <w:rsid w:val="005A5FC4"/>
    <w:rsid w:val="005A617C"/>
    <w:rsid w:val="005A70C5"/>
    <w:rsid w:val="005B008F"/>
    <w:rsid w:val="005B0718"/>
    <w:rsid w:val="005B16DC"/>
    <w:rsid w:val="005B1A7D"/>
    <w:rsid w:val="005B3D70"/>
    <w:rsid w:val="005B46F5"/>
    <w:rsid w:val="005B48C2"/>
    <w:rsid w:val="005B5B2B"/>
    <w:rsid w:val="005B7B20"/>
    <w:rsid w:val="005C0E01"/>
    <w:rsid w:val="005C3AD3"/>
    <w:rsid w:val="005C493F"/>
    <w:rsid w:val="005C6419"/>
    <w:rsid w:val="005C65DE"/>
    <w:rsid w:val="005C7D71"/>
    <w:rsid w:val="005D117C"/>
    <w:rsid w:val="005D227C"/>
    <w:rsid w:val="005D25AB"/>
    <w:rsid w:val="005D31BE"/>
    <w:rsid w:val="005D39DF"/>
    <w:rsid w:val="005D3FC3"/>
    <w:rsid w:val="005D3FDF"/>
    <w:rsid w:val="005D45BC"/>
    <w:rsid w:val="005D4B38"/>
    <w:rsid w:val="005D54C2"/>
    <w:rsid w:val="005D6D60"/>
    <w:rsid w:val="005E0744"/>
    <w:rsid w:val="005E0C09"/>
    <w:rsid w:val="005E1D6F"/>
    <w:rsid w:val="005E1ED3"/>
    <w:rsid w:val="005E2CDD"/>
    <w:rsid w:val="005E2E41"/>
    <w:rsid w:val="005E4206"/>
    <w:rsid w:val="005E4AF5"/>
    <w:rsid w:val="005E5F72"/>
    <w:rsid w:val="005E6F3A"/>
    <w:rsid w:val="005E70D7"/>
    <w:rsid w:val="005F06FB"/>
    <w:rsid w:val="005F138F"/>
    <w:rsid w:val="005F1A84"/>
    <w:rsid w:val="005F2E55"/>
    <w:rsid w:val="005F39B4"/>
    <w:rsid w:val="005F6963"/>
    <w:rsid w:val="00600B42"/>
    <w:rsid w:val="00600FDF"/>
    <w:rsid w:val="00605733"/>
    <w:rsid w:val="00605B98"/>
    <w:rsid w:val="00606778"/>
    <w:rsid w:val="00607AA8"/>
    <w:rsid w:val="0061136E"/>
    <w:rsid w:val="0061155A"/>
    <w:rsid w:val="006116D9"/>
    <w:rsid w:val="00612235"/>
    <w:rsid w:val="00614147"/>
    <w:rsid w:val="0061751E"/>
    <w:rsid w:val="00622B5F"/>
    <w:rsid w:val="006231D9"/>
    <w:rsid w:val="00624EB4"/>
    <w:rsid w:val="006266FD"/>
    <w:rsid w:val="006306B6"/>
    <w:rsid w:val="00630AC5"/>
    <w:rsid w:val="00630BCB"/>
    <w:rsid w:val="0063119E"/>
    <w:rsid w:val="0063207C"/>
    <w:rsid w:val="0063369F"/>
    <w:rsid w:val="00633830"/>
    <w:rsid w:val="0063449D"/>
    <w:rsid w:val="00634543"/>
    <w:rsid w:val="00640116"/>
    <w:rsid w:val="00640BAD"/>
    <w:rsid w:val="006412ED"/>
    <w:rsid w:val="00641535"/>
    <w:rsid w:val="006428E0"/>
    <w:rsid w:val="0064302B"/>
    <w:rsid w:val="00643601"/>
    <w:rsid w:val="00643D4C"/>
    <w:rsid w:val="00645107"/>
    <w:rsid w:val="006457AC"/>
    <w:rsid w:val="00645AA0"/>
    <w:rsid w:val="00646748"/>
    <w:rsid w:val="00646F51"/>
    <w:rsid w:val="00650D86"/>
    <w:rsid w:val="00654A0B"/>
    <w:rsid w:val="00655608"/>
    <w:rsid w:val="006557E3"/>
    <w:rsid w:val="006562E6"/>
    <w:rsid w:val="006605E2"/>
    <w:rsid w:val="00661786"/>
    <w:rsid w:val="00662D0D"/>
    <w:rsid w:val="006653AA"/>
    <w:rsid w:val="006661AD"/>
    <w:rsid w:val="006673E8"/>
    <w:rsid w:val="00667E49"/>
    <w:rsid w:val="00670789"/>
    <w:rsid w:val="00670A9E"/>
    <w:rsid w:val="00670AA6"/>
    <w:rsid w:val="00670D0D"/>
    <w:rsid w:val="006723F5"/>
    <w:rsid w:val="00673789"/>
    <w:rsid w:val="00674D95"/>
    <w:rsid w:val="00675065"/>
    <w:rsid w:val="006756E7"/>
    <w:rsid w:val="00680398"/>
    <w:rsid w:val="00681457"/>
    <w:rsid w:val="006828D6"/>
    <w:rsid w:val="00682AD4"/>
    <w:rsid w:val="00683638"/>
    <w:rsid w:val="0068517A"/>
    <w:rsid w:val="00685A8E"/>
    <w:rsid w:val="00686B35"/>
    <w:rsid w:val="00686CF1"/>
    <w:rsid w:val="006908CA"/>
    <w:rsid w:val="00692F5D"/>
    <w:rsid w:val="006937F6"/>
    <w:rsid w:val="006959B5"/>
    <w:rsid w:val="00697A0D"/>
    <w:rsid w:val="00697AF5"/>
    <w:rsid w:val="00697EAA"/>
    <w:rsid w:val="006A12B0"/>
    <w:rsid w:val="006A1333"/>
    <w:rsid w:val="006A1B6B"/>
    <w:rsid w:val="006A2158"/>
    <w:rsid w:val="006A365D"/>
    <w:rsid w:val="006A37DE"/>
    <w:rsid w:val="006B0A2A"/>
    <w:rsid w:val="006B145C"/>
    <w:rsid w:val="006B15F2"/>
    <w:rsid w:val="006B1A4B"/>
    <w:rsid w:val="006B420A"/>
    <w:rsid w:val="006B6E61"/>
    <w:rsid w:val="006B6ED8"/>
    <w:rsid w:val="006B6F31"/>
    <w:rsid w:val="006B7544"/>
    <w:rsid w:val="006C171B"/>
    <w:rsid w:val="006C1D20"/>
    <w:rsid w:val="006C2434"/>
    <w:rsid w:val="006C2D6A"/>
    <w:rsid w:val="006C3B60"/>
    <w:rsid w:val="006C54FB"/>
    <w:rsid w:val="006C57C3"/>
    <w:rsid w:val="006C5C40"/>
    <w:rsid w:val="006D119C"/>
    <w:rsid w:val="006D2C3A"/>
    <w:rsid w:val="006D3613"/>
    <w:rsid w:val="006D4D33"/>
    <w:rsid w:val="006D66D8"/>
    <w:rsid w:val="006D798E"/>
    <w:rsid w:val="006E2C18"/>
    <w:rsid w:val="006E3E9B"/>
    <w:rsid w:val="006E411E"/>
    <w:rsid w:val="006E4BB2"/>
    <w:rsid w:val="006E607B"/>
    <w:rsid w:val="006E7159"/>
    <w:rsid w:val="006E75AD"/>
    <w:rsid w:val="006F0A35"/>
    <w:rsid w:val="006F0C35"/>
    <w:rsid w:val="006F16FA"/>
    <w:rsid w:val="006F2455"/>
    <w:rsid w:val="006F2530"/>
    <w:rsid w:val="006F2781"/>
    <w:rsid w:val="006F7E50"/>
    <w:rsid w:val="00702000"/>
    <w:rsid w:val="0070279D"/>
    <w:rsid w:val="00704C33"/>
    <w:rsid w:val="0070512B"/>
    <w:rsid w:val="0070637C"/>
    <w:rsid w:val="00710557"/>
    <w:rsid w:val="007106B3"/>
    <w:rsid w:val="00710E5F"/>
    <w:rsid w:val="00711132"/>
    <w:rsid w:val="007119C2"/>
    <w:rsid w:val="00711A3B"/>
    <w:rsid w:val="0071253F"/>
    <w:rsid w:val="00712974"/>
    <w:rsid w:val="00712D27"/>
    <w:rsid w:val="00713A47"/>
    <w:rsid w:val="007140D5"/>
    <w:rsid w:val="007142AF"/>
    <w:rsid w:val="007158AB"/>
    <w:rsid w:val="007158D8"/>
    <w:rsid w:val="007163A5"/>
    <w:rsid w:val="0071655F"/>
    <w:rsid w:val="007166D2"/>
    <w:rsid w:val="00716D41"/>
    <w:rsid w:val="007172C9"/>
    <w:rsid w:val="00717531"/>
    <w:rsid w:val="007202B2"/>
    <w:rsid w:val="00720F68"/>
    <w:rsid w:val="007214A1"/>
    <w:rsid w:val="00721884"/>
    <w:rsid w:val="007222F2"/>
    <w:rsid w:val="007230C1"/>
    <w:rsid w:val="00723102"/>
    <w:rsid w:val="00725283"/>
    <w:rsid w:val="007252E2"/>
    <w:rsid w:val="00725458"/>
    <w:rsid w:val="007262FD"/>
    <w:rsid w:val="007272D6"/>
    <w:rsid w:val="00727622"/>
    <w:rsid w:val="0073105D"/>
    <w:rsid w:val="0073156E"/>
    <w:rsid w:val="00733331"/>
    <w:rsid w:val="0073410E"/>
    <w:rsid w:val="00735895"/>
    <w:rsid w:val="00736218"/>
    <w:rsid w:val="00736B3D"/>
    <w:rsid w:val="007441FE"/>
    <w:rsid w:val="00744363"/>
    <w:rsid w:val="00744473"/>
    <w:rsid w:val="007447EA"/>
    <w:rsid w:val="00746ABB"/>
    <w:rsid w:val="00747E69"/>
    <w:rsid w:val="00750FCC"/>
    <w:rsid w:val="00751451"/>
    <w:rsid w:val="00751924"/>
    <w:rsid w:val="007519F9"/>
    <w:rsid w:val="00752702"/>
    <w:rsid w:val="00753864"/>
    <w:rsid w:val="00754CB6"/>
    <w:rsid w:val="007550CD"/>
    <w:rsid w:val="00755AB2"/>
    <w:rsid w:val="0075628E"/>
    <w:rsid w:val="00756E8B"/>
    <w:rsid w:val="0076029D"/>
    <w:rsid w:val="007602CC"/>
    <w:rsid w:val="00760967"/>
    <w:rsid w:val="00760B13"/>
    <w:rsid w:val="007612D5"/>
    <w:rsid w:val="007622A7"/>
    <w:rsid w:val="007634E6"/>
    <w:rsid w:val="00763CB1"/>
    <w:rsid w:val="007645DB"/>
    <w:rsid w:val="00766136"/>
    <w:rsid w:val="00767DF9"/>
    <w:rsid w:val="00770991"/>
    <w:rsid w:val="00770CF3"/>
    <w:rsid w:val="007728B5"/>
    <w:rsid w:val="00772D72"/>
    <w:rsid w:val="0077308A"/>
    <w:rsid w:val="0077365C"/>
    <w:rsid w:val="00773B8F"/>
    <w:rsid w:val="0077505C"/>
    <w:rsid w:val="007754BA"/>
    <w:rsid w:val="00775B9F"/>
    <w:rsid w:val="00775DF6"/>
    <w:rsid w:val="00776577"/>
    <w:rsid w:val="0077700C"/>
    <w:rsid w:val="00777F7A"/>
    <w:rsid w:val="0078040E"/>
    <w:rsid w:val="0078057C"/>
    <w:rsid w:val="00780BB3"/>
    <w:rsid w:val="00780D84"/>
    <w:rsid w:val="00781B3F"/>
    <w:rsid w:val="00781C2C"/>
    <w:rsid w:val="00781EC7"/>
    <w:rsid w:val="00782D53"/>
    <w:rsid w:val="00783D1E"/>
    <w:rsid w:val="00784055"/>
    <w:rsid w:val="007849F4"/>
    <w:rsid w:val="007857CC"/>
    <w:rsid w:val="0078593E"/>
    <w:rsid w:val="00785F5A"/>
    <w:rsid w:val="0078604D"/>
    <w:rsid w:val="007903A5"/>
    <w:rsid w:val="0079342D"/>
    <w:rsid w:val="00793E8B"/>
    <w:rsid w:val="007949D3"/>
    <w:rsid w:val="00794E94"/>
    <w:rsid w:val="00795124"/>
    <w:rsid w:val="007A077B"/>
    <w:rsid w:val="007A0B78"/>
    <w:rsid w:val="007A228B"/>
    <w:rsid w:val="007A2E78"/>
    <w:rsid w:val="007A4E2F"/>
    <w:rsid w:val="007A6159"/>
    <w:rsid w:val="007A623A"/>
    <w:rsid w:val="007A77EA"/>
    <w:rsid w:val="007B00F8"/>
    <w:rsid w:val="007B03BF"/>
    <w:rsid w:val="007B071D"/>
    <w:rsid w:val="007B09E7"/>
    <w:rsid w:val="007B155B"/>
    <w:rsid w:val="007B15D1"/>
    <w:rsid w:val="007B261E"/>
    <w:rsid w:val="007B33B8"/>
    <w:rsid w:val="007B3533"/>
    <w:rsid w:val="007B4C54"/>
    <w:rsid w:val="007B5EAC"/>
    <w:rsid w:val="007B6B8E"/>
    <w:rsid w:val="007B7146"/>
    <w:rsid w:val="007B7AD5"/>
    <w:rsid w:val="007C110D"/>
    <w:rsid w:val="007C12BB"/>
    <w:rsid w:val="007C1613"/>
    <w:rsid w:val="007C2793"/>
    <w:rsid w:val="007C351A"/>
    <w:rsid w:val="007C373B"/>
    <w:rsid w:val="007C505D"/>
    <w:rsid w:val="007C5AE2"/>
    <w:rsid w:val="007C6A06"/>
    <w:rsid w:val="007D2245"/>
    <w:rsid w:val="007D2438"/>
    <w:rsid w:val="007D32F2"/>
    <w:rsid w:val="007D3F6B"/>
    <w:rsid w:val="007D5E74"/>
    <w:rsid w:val="007D612D"/>
    <w:rsid w:val="007D70EF"/>
    <w:rsid w:val="007D7E61"/>
    <w:rsid w:val="007E0D6C"/>
    <w:rsid w:val="007E1BA7"/>
    <w:rsid w:val="007E26C7"/>
    <w:rsid w:val="007E36CC"/>
    <w:rsid w:val="007E3DFA"/>
    <w:rsid w:val="007E3F86"/>
    <w:rsid w:val="007E4A76"/>
    <w:rsid w:val="007E56D1"/>
    <w:rsid w:val="007E64F9"/>
    <w:rsid w:val="007E66FA"/>
    <w:rsid w:val="007E78CA"/>
    <w:rsid w:val="007E7955"/>
    <w:rsid w:val="007E7C94"/>
    <w:rsid w:val="007E7F23"/>
    <w:rsid w:val="007F03C0"/>
    <w:rsid w:val="007F05BC"/>
    <w:rsid w:val="007F0AFD"/>
    <w:rsid w:val="007F1A7B"/>
    <w:rsid w:val="007F1C15"/>
    <w:rsid w:val="007F4796"/>
    <w:rsid w:val="007F4C96"/>
    <w:rsid w:val="007F4E94"/>
    <w:rsid w:val="007F4F01"/>
    <w:rsid w:val="007F504E"/>
    <w:rsid w:val="007F5E07"/>
    <w:rsid w:val="007F612D"/>
    <w:rsid w:val="007F6480"/>
    <w:rsid w:val="007F7076"/>
    <w:rsid w:val="007F719B"/>
    <w:rsid w:val="007F76E6"/>
    <w:rsid w:val="007F79A4"/>
    <w:rsid w:val="0080033B"/>
    <w:rsid w:val="0080056D"/>
    <w:rsid w:val="00801503"/>
    <w:rsid w:val="008017D5"/>
    <w:rsid w:val="008028FF"/>
    <w:rsid w:val="00802922"/>
    <w:rsid w:val="008029A6"/>
    <w:rsid w:val="00802EC6"/>
    <w:rsid w:val="008052A1"/>
    <w:rsid w:val="00805D57"/>
    <w:rsid w:val="008072AC"/>
    <w:rsid w:val="00810669"/>
    <w:rsid w:val="00810996"/>
    <w:rsid w:val="00811539"/>
    <w:rsid w:val="008136BA"/>
    <w:rsid w:val="00813F25"/>
    <w:rsid w:val="008140AE"/>
    <w:rsid w:val="0082090F"/>
    <w:rsid w:val="00820EDF"/>
    <w:rsid w:val="0082150E"/>
    <w:rsid w:val="00821873"/>
    <w:rsid w:val="008219E0"/>
    <w:rsid w:val="008240E2"/>
    <w:rsid w:val="008246E2"/>
    <w:rsid w:val="0082563A"/>
    <w:rsid w:val="008256C0"/>
    <w:rsid w:val="00827412"/>
    <w:rsid w:val="008304AA"/>
    <w:rsid w:val="00830F8D"/>
    <w:rsid w:val="0083250D"/>
    <w:rsid w:val="008338DE"/>
    <w:rsid w:val="00833B2D"/>
    <w:rsid w:val="00834B72"/>
    <w:rsid w:val="00834C4E"/>
    <w:rsid w:val="00834F1F"/>
    <w:rsid w:val="0083507E"/>
    <w:rsid w:val="0083610A"/>
    <w:rsid w:val="00836459"/>
    <w:rsid w:val="00836641"/>
    <w:rsid w:val="008378F9"/>
    <w:rsid w:val="0084056C"/>
    <w:rsid w:val="008409AE"/>
    <w:rsid w:val="0084191A"/>
    <w:rsid w:val="00841986"/>
    <w:rsid w:val="00842344"/>
    <w:rsid w:val="00842D59"/>
    <w:rsid w:val="008433B3"/>
    <w:rsid w:val="00843DB6"/>
    <w:rsid w:val="00844790"/>
    <w:rsid w:val="00846A46"/>
    <w:rsid w:val="0084712D"/>
    <w:rsid w:val="00847D03"/>
    <w:rsid w:val="00850872"/>
    <w:rsid w:val="008526F3"/>
    <w:rsid w:val="00852B42"/>
    <w:rsid w:val="00852FB0"/>
    <w:rsid w:val="00855655"/>
    <w:rsid w:val="0086036D"/>
    <w:rsid w:val="00860D77"/>
    <w:rsid w:val="0086477B"/>
    <w:rsid w:val="008652B0"/>
    <w:rsid w:val="00865D2E"/>
    <w:rsid w:val="00867A2F"/>
    <w:rsid w:val="00867E70"/>
    <w:rsid w:val="00870B9C"/>
    <w:rsid w:val="00871934"/>
    <w:rsid w:val="0087236F"/>
    <w:rsid w:val="00872C6C"/>
    <w:rsid w:val="00875FD5"/>
    <w:rsid w:val="0087614D"/>
    <w:rsid w:val="00876150"/>
    <w:rsid w:val="00877306"/>
    <w:rsid w:val="00877734"/>
    <w:rsid w:val="00880768"/>
    <w:rsid w:val="00880856"/>
    <w:rsid w:val="00880E16"/>
    <w:rsid w:val="008813BE"/>
    <w:rsid w:val="0088229A"/>
    <w:rsid w:val="00882AF3"/>
    <w:rsid w:val="00883278"/>
    <w:rsid w:val="00884B9E"/>
    <w:rsid w:val="00885856"/>
    <w:rsid w:val="00886374"/>
    <w:rsid w:val="00887C01"/>
    <w:rsid w:val="00887E16"/>
    <w:rsid w:val="00891D69"/>
    <w:rsid w:val="00891D98"/>
    <w:rsid w:val="008949D8"/>
    <w:rsid w:val="00895580"/>
    <w:rsid w:val="00895E5A"/>
    <w:rsid w:val="00896565"/>
    <w:rsid w:val="00896AF4"/>
    <w:rsid w:val="00896F3A"/>
    <w:rsid w:val="008A0119"/>
    <w:rsid w:val="008A0BB3"/>
    <w:rsid w:val="008A1DDE"/>
    <w:rsid w:val="008A2273"/>
    <w:rsid w:val="008A233A"/>
    <w:rsid w:val="008A313B"/>
    <w:rsid w:val="008A4169"/>
    <w:rsid w:val="008A45CA"/>
    <w:rsid w:val="008A46CA"/>
    <w:rsid w:val="008A506C"/>
    <w:rsid w:val="008A55E5"/>
    <w:rsid w:val="008A5AEC"/>
    <w:rsid w:val="008A5E6C"/>
    <w:rsid w:val="008A734C"/>
    <w:rsid w:val="008A7B32"/>
    <w:rsid w:val="008B0453"/>
    <w:rsid w:val="008B0888"/>
    <w:rsid w:val="008B19C4"/>
    <w:rsid w:val="008B3B64"/>
    <w:rsid w:val="008B47DC"/>
    <w:rsid w:val="008C036A"/>
    <w:rsid w:val="008C05D9"/>
    <w:rsid w:val="008C0DB8"/>
    <w:rsid w:val="008C0DE1"/>
    <w:rsid w:val="008C3E54"/>
    <w:rsid w:val="008C4DFA"/>
    <w:rsid w:val="008C5292"/>
    <w:rsid w:val="008C5C26"/>
    <w:rsid w:val="008C7F8E"/>
    <w:rsid w:val="008D0863"/>
    <w:rsid w:val="008D1649"/>
    <w:rsid w:val="008D21EC"/>
    <w:rsid w:val="008D30D1"/>
    <w:rsid w:val="008D3670"/>
    <w:rsid w:val="008D391C"/>
    <w:rsid w:val="008D53EC"/>
    <w:rsid w:val="008D76B0"/>
    <w:rsid w:val="008E094B"/>
    <w:rsid w:val="008E1586"/>
    <w:rsid w:val="008E2105"/>
    <w:rsid w:val="008E2703"/>
    <w:rsid w:val="008E337E"/>
    <w:rsid w:val="008E3534"/>
    <w:rsid w:val="008E4E9B"/>
    <w:rsid w:val="008E5519"/>
    <w:rsid w:val="008E6736"/>
    <w:rsid w:val="008E733D"/>
    <w:rsid w:val="008F1632"/>
    <w:rsid w:val="008F19F7"/>
    <w:rsid w:val="008F2F0E"/>
    <w:rsid w:val="008F2F70"/>
    <w:rsid w:val="008F32AC"/>
    <w:rsid w:val="008F5DC2"/>
    <w:rsid w:val="008F6932"/>
    <w:rsid w:val="008F6C39"/>
    <w:rsid w:val="008F7245"/>
    <w:rsid w:val="0090494E"/>
    <w:rsid w:val="00907013"/>
    <w:rsid w:val="00911B6C"/>
    <w:rsid w:val="009124F8"/>
    <w:rsid w:val="009126C8"/>
    <w:rsid w:val="009127F4"/>
    <w:rsid w:val="00913806"/>
    <w:rsid w:val="009138B3"/>
    <w:rsid w:val="00914DED"/>
    <w:rsid w:val="00915573"/>
    <w:rsid w:val="009155DA"/>
    <w:rsid w:val="009160C1"/>
    <w:rsid w:val="00916EFE"/>
    <w:rsid w:val="00917E0C"/>
    <w:rsid w:val="009215B9"/>
    <w:rsid w:val="00921EF2"/>
    <w:rsid w:val="009247F9"/>
    <w:rsid w:val="00924EB6"/>
    <w:rsid w:val="00925941"/>
    <w:rsid w:val="00927D2D"/>
    <w:rsid w:val="00930871"/>
    <w:rsid w:val="00932050"/>
    <w:rsid w:val="009325A7"/>
    <w:rsid w:val="009337B4"/>
    <w:rsid w:val="00934156"/>
    <w:rsid w:val="00934708"/>
    <w:rsid w:val="00935472"/>
    <w:rsid w:val="009355B0"/>
    <w:rsid w:val="009360E7"/>
    <w:rsid w:val="00936E5D"/>
    <w:rsid w:val="00937AA6"/>
    <w:rsid w:val="00937C42"/>
    <w:rsid w:val="009405ED"/>
    <w:rsid w:val="009410DE"/>
    <w:rsid w:val="00941D63"/>
    <w:rsid w:val="009426D6"/>
    <w:rsid w:val="00943658"/>
    <w:rsid w:val="0094432E"/>
    <w:rsid w:val="00944F68"/>
    <w:rsid w:val="00946C8A"/>
    <w:rsid w:val="0095098D"/>
    <w:rsid w:val="009513C9"/>
    <w:rsid w:val="009513FF"/>
    <w:rsid w:val="009517A7"/>
    <w:rsid w:val="009526F4"/>
    <w:rsid w:val="009534FF"/>
    <w:rsid w:val="00953704"/>
    <w:rsid w:val="00953C18"/>
    <w:rsid w:val="009545A4"/>
    <w:rsid w:val="00955C2E"/>
    <w:rsid w:val="00956030"/>
    <w:rsid w:val="00956421"/>
    <w:rsid w:val="00956991"/>
    <w:rsid w:val="00957C3B"/>
    <w:rsid w:val="00960080"/>
    <w:rsid w:val="00961201"/>
    <w:rsid w:val="00961F09"/>
    <w:rsid w:val="009622EB"/>
    <w:rsid w:val="00962D31"/>
    <w:rsid w:val="009633CE"/>
    <w:rsid w:val="0096514B"/>
    <w:rsid w:val="009658E4"/>
    <w:rsid w:val="009661B7"/>
    <w:rsid w:val="00966CAD"/>
    <w:rsid w:val="00970E57"/>
    <w:rsid w:val="009713FF"/>
    <w:rsid w:val="009715C0"/>
    <w:rsid w:val="0097194A"/>
    <w:rsid w:val="0097199A"/>
    <w:rsid w:val="00971BF6"/>
    <w:rsid w:val="0097560F"/>
    <w:rsid w:val="009770A1"/>
    <w:rsid w:val="009775E6"/>
    <w:rsid w:val="00977941"/>
    <w:rsid w:val="009813B9"/>
    <w:rsid w:val="00981764"/>
    <w:rsid w:val="00984FE2"/>
    <w:rsid w:val="0098543C"/>
    <w:rsid w:val="009854E6"/>
    <w:rsid w:val="009869D6"/>
    <w:rsid w:val="00990733"/>
    <w:rsid w:val="00990BF6"/>
    <w:rsid w:val="00993CDE"/>
    <w:rsid w:val="00994788"/>
    <w:rsid w:val="00995346"/>
    <w:rsid w:val="009A2245"/>
    <w:rsid w:val="009A2BC7"/>
    <w:rsid w:val="009A2CBB"/>
    <w:rsid w:val="009A3A56"/>
    <w:rsid w:val="009A4197"/>
    <w:rsid w:val="009A46D4"/>
    <w:rsid w:val="009A4798"/>
    <w:rsid w:val="009A4996"/>
    <w:rsid w:val="009A5064"/>
    <w:rsid w:val="009A5EF8"/>
    <w:rsid w:val="009A6FCE"/>
    <w:rsid w:val="009B01AF"/>
    <w:rsid w:val="009B084E"/>
    <w:rsid w:val="009B2C1E"/>
    <w:rsid w:val="009B380A"/>
    <w:rsid w:val="009B3C86"/>
    <w:rsid w:val="009B4F69"/>
    <w:rsid w:val="009B72D3"/>
    <w:rsid w:val="009C0161"/>
    <w:rsid w:val="009C03D8"/>
    <w:rsid w:val="009C085A"/>
    <w:rsid w:val="009C1908"/>
    <w:rsid w:val="009C3491"/>
    <w:rsid w:val="009C378C"/>
    <w:rsid w:val="009C401C"/>
    <w:rsid w:val="009C43DB"/>
    <w:rsid w:val="009C5316"/>
    <w:rsid w:val="009C5A08"/>
    <w:rsid w:val="009C5D04"/>
    <w:rsid w:val="009C712A"/>
    <w:rsid w:val="009C77D5"/>
    <w:rsid w:val="009D0185"/>
    <w:rsid w:val="009D177A"/>
    <w:rsid w:val="009D4A1E"/>
    <w:rsid w:val="009D6A7E"/>
    <w:rsid w:val="009E037C"/>
    <w:rsid w:val="009E0686"/>
    <w:rsid w:val="009E073D"/>
    <w:rsid w:val="009E33CF"/>
    <w:rsid w:val="009E444C"/>
    <w:rsid w:val="009E52E5"/>
    <w:rsid w:val="009E6ECE"/>
    <w:rsid w:val="009F1E48"/>
    <w:rsid w:val="009F22AC"/>
    <w:rsid w:val="009F691F"/>
    <w:rsid w:val="009F7368"/>
    <w:rsid w:val="00A01691"/>
    <w:rsid w:val="00A02D97"/>
    <w:rsid w:val="00A03118"/>
    <w:rsid w:val="00A032A7"/>
    <w:rsid w:val="00A03772"/>
    <w:rsid w:val="00A04CC7"/>
    <w:rsid w:val="00A05292"/>
    <w:rsid w:val="00A05813"/>
    <w:rsid w:val="00A05DD4"/>
    <w:rsid w:val="00A07CD3"/>
    <w:rsid w:val="00A1112C"/>
    <w:rsid w:val="00A11454"/>
    <w:rsid w:val="00A13634"/>
    <w:rsid w:val="00A1482A"/>
    <w:rsid w:val="00A14A25"/>
    <w:rsid w:val="00A152B8"/>
    <w:rsid w:val="00A15599"/>
    <w:rsid w:val="00A1579B"/>
    <w:rsid w:val="00A162E8"/>
    <w:rsid w:val="00A16B87"/>
    <w:rsid w:val="00A175E1"/>
    <w:rsid w:val="00A20212"/>
    <w:rsid w:val="00A210F1"/>
    <w:rsid w:val="00A21599"/>
    <w:rsid w:val="00A216D5"/>
    <w:rsid w:val="00A21859"/>
    <w:rsid w:val="00A22584"/>
    <w:rsid w:val="00A236EA"/>
    <w:rsid w:val="00A24912"/>
    <w:rsid w:val="00A26168"/>
    <w:rsid w:val="00A266A9"/>
    <w:rsid w:val="00A268EF"/>
    <w:rsid w:val="00A274A1"/>
    <w:rsid w:val="00A27749"/>
    <w:rsid w:val="00A303A8"/>
    <w:rsid w:val="00A30B58"/>
    <w:rsid w:val="00A31443"/>
    <w:rsid w:val="00A318EC"/>
    <w:rsid w:val="00A322EF"/>
    <w:rsid w:val="00A32766"/>
    <w:rsid w:val="00A32F83"/>
    <w:rsid w:val="00A34164"/>
    <w:rsid w:val="00A34CED"/>
    <w:rsid w:val="00A366B6"/>
    <w:rsid w:val="00A367EC"/>
    <w:rsid w:val="00A37AB1"/>
    <w:rsid w:val="00A4077E"/>
    <w:rsid w:val="00A4079B"/>
    <w:rsid w:val="00A41F13"/>
    <w:rsid w:val="00A42DDE"/>
    <w:rsid w:val="00A43527"/>
    <w:rsid w:val="00A43ACF"/>
    <w:rsid w:val="00A455EB"/>
    <w:rsid w:val="00A45D97"/>
    <w:rsid w:val="00A460F6"/>
    <w:rsid w:val="00A5100E"/>
    <w:rsid w:val="00A51133"/>
    <w:rsid w:val="00A51E3D"/>
    <w:rsid w:val="00A5484A"/>
    <w:rsid w:val="00A5499D"/>
    <w:rsid w:val="00A55454"/>
    <w:rsid w:val="00A57BB3"/>
    <w:rsid w:val="00A62008"/>
    <w:rsid w:val="00A634A5"/>
    <w:rsid w:val="00A635FC"/>
    <w:rsid w:val="00A65597"/>
    <w:rsid w:val="00A658E2"/>
    <w:rsid w:val="00A65BE2"/>
    <w:rsid w:val="00A65C98"/>
    <w:rsid w:val="00A66935"/>
    <w:rsid w:val="00A701D2"/>
    <w:rsid w:val="00A70C2E"/>
    <w:rsid w:val="00A71B76"/>
    <w:rsid w:val="00A71C96"/>
    <w:rsid w:val="00A729D0"/>
    <w:rsid w:val="00A72CCF"/>
    <w:rsid w:val="00A73BC4"/>
    <w:rsid w:val="00A740C6"/>
    <w:rsid w:val="00A747AA"/>
    <w:rsid w:val="00A750A3"/>
    <w:rsid w:val="00A76514"/>
    <w:rsid w:val="00A81468"/>
    <w:rsid w:val="00A81E50"/>
    <w:rsid w:val="00A82060"/>
    <w:rsid w:val="00A82D34"/>
    <w:rsid w:val="00A83CF0"/>
    <w:rsid w:val="00A86663"/>
    <w:rsid w:val="00A908A1"/>
    <w:rsid w:val="00A9243F"/>
    <w:rsid w:val="00A944FE"/>
    <w:rsid w:val="00A94723"/>
    <w:rsid w:val="00A94BE7"/>
    <w:rsid w:val="00A9529A"/>
    <w:rsid w:val="00A9560F"/>
    <w:rsid w:val="00A96C58"/>
    <w:rsid w:val="00A96D0D"/>
    <w:rsid w:val="00A9707E"/>
    <w:rsid w:val="00A9792F"/>
    <w:rsid w:val="00A97FEB"/>
    <w:rsid w:val="00AA0213"/>
    <w:rsid w:val="00AA2922"/>
    <w:rsid w:val="00AA4730"/>
    <w:rsid w:val="00AA5A67"/>
    <w:rsid w:val="00AB0230"/>
    <w:rsid w:val="00AB14F9"/>
    <w:rsid w:val="00AB1A8B"/>
    <w:rsid w:val="00AB25EE"/>
    <w:rsid w:val="00AB39C5"/>
    <w:rsid w:val="00AB65AF"/>
    <w:rsid w:val="00AB6E09"/>
    <w:rsid w:val="00AC06B2"/>
    <w:rsid w:val="00AC0E19"/>
    <w:rsid w:val="00AC201D"/>
    <w:rsid w:val="00AC237D"/>
    <w:rsid w:val="00AC3C20"/>
    <w:rsid w:val="00AC5347"/>
    <w:rsid w:val="00AC5A40"/>
    <w:rsid w:val="00AC6912"/>
    <w:rsid w:val="00AC74C2"/>
    <w:rsid w:val="00AC7E0C"/>
    <w:rsid w:val="00AD1570"/>
    <w:rsid w:val="00AD2A6D"/>
    <w:rsid w:val="00AD3AC4"/>
    <w:rsid w:val="00AD3E0C"/>
    <w:rsid w:val="00AD5214"/>
    <w:rsid w:val="00AD58A7"/>
    <w:rsid w:val="00AD6E22"/>
    <w:rsid w:val="00AD742D"/>
    <w:rsid w:val="00AD7A09"/>
    <w:rsid w:val="00AD7C51"/>
    <w:rsid w:val="00AD7E08"/>
    <w:rsid w:val="00AE2092"/>
    <w:rsid w:val="00AE38D1"/>
    <w:rsid w:val="00AE3D46"/>
    <w:rsid w:val="00AE4059"/>
    <w:rsid w:val="00AE60F8"/>
    <w:rsid w:val="00AE7719"/>
    <w:rsid w:val="00AF024B"/>
    <w:rsid w:val="00AF042E"/>
    <w:rsid w:val="00AF09D2"/>
    <w:rsid w:val="00AF179A"/>
    <w:rsid w:val="00AF1B88"/>
    <w:rsid w:val="00AF202C"/>
    <w:rsid w:val="00AF479C"/>
    <w:rsid w:val="00AF509E"/>
    <w:rsid w:val="00AF5764"/>
    <w:rsid w:val="00AF5969"/>
    <w:rsid w:val="00AF6B9D"/>
    <w:rsid w:val="00AF7FD8"/>
    <w:rsid w:val="00B001B8"/>
    <w:rsid w:val="00B01623"/>
    <w:rsid w:val="00B01699"/>
    <w:rsid w:val="00B03943"/>
    <w:rsid w:val="00B0501A"/>
    <w:rsid w:val="00B053FB"/>
    <w:rsid w:val="00B05E96"/>
    <w:rsid w:val="00B0601D"/>
    <w:rsid w:val="00B07465"/>
    <w:rsid w:val="00B07783"/>
    <w:rsid w:val="00B1234F"/>
    <w:rsid w:val="00B12AA0"/>
    <w:rsid w:val="00B1326A"/>
    <w:rsid w:val="00B13FDE"/>
    <w:rsid w:val="00B14CEE"/>
    <w:rsid w:val="00B15995"/>
    <w:rsid w:val="00B16416"/>
    <w:rsid w:val="00B16B51"/>
    <w:rsid w:val="00B17F36"/>
    <w:rsid w:val="00B21A0B"/>
    <w:rsid w:val="00B22B2B"/>
    <w:rsid w:val="00B233FF"/>
    <w:rsid w:val="00B2440A"/>
    <w:rsid w:val="00B24997"/>
    <w:rsid w:val="00B25A4F"/>
    <w:rsid w:val="00B2762E"/>
    <w:rsid w:val="00B301DE"/>
    <w:rsid w:val="00B30EC1"/>
    <w:rsid w:val="00B32379"/>
    <w:rsid w:val="00B32ECA"/>
    <w:rsid w:val="00B3365A"/>
    <w:rsid w:val="00B3414D"/>
    <w:rsid w:val="00B34909"/>
    <w:rsid w:val="00B35A53"/>
    <w:rsid w:val="00B36C09"/>
    <w:rsid w:val="00B41CF0"/>
    <w:rsid w:val="00B42F7D"/>
    <w:rsid w:val="00B430F2"/>
    <w:rsid w:val="00B440C4"/>
    <w:rsid w:val="00B44589"/>
    <w:rsid w:val="00B4515F"/>
    <w:rsid w:val="00B46E0C"/>
    <w:rsid w:val="00B46E67"/>
    <w:rsid w:val="00B51DB8"/>
    <w:rsid w:val="00B52443"/>
    <w:rsid w:val="00B52DFB"/>
    <w:rsid w:val="00B538DB"/>
    <w:rsid w:val="00B541F2"/>
    <w:rsid w:val="00B545BE"/>
    <w:rsid w:val="00B54BDA"/>
    <w:rsid w:val="00B55092"/>
    <w:rsid w:val="00B56CB4"/>
    <w:rsid w:val="00B5777D"/>
    <w:rsid w:val="00B57ACF"/>
    <w:rsid w:val="00B609F3"/>
    <w:rsid w:val="00B6257C"/>
    <w:rsid w:val="00B6331D"/>
    <w:rsid w:val="00B63DE1"/>
    <w:rsid w:val="00B6402A"/>
    <w:rsid w:val="00B64E55"/>
    <w:rsid w:val="00B64F0E"/>
    <w:rsid w:val="00B6512D"/>
    <w:rsid w:val="00B6634E"/>
    <w:rsid w:val="00B673B2"/>
    <w:rsid w:val="00B6761B"/>
    <w:rsid w:val="00B70009"/>
    <w:rsid w:val="00B7072D"/>
    <w:rsid w:val="00B712F0"/>
    <w:rsid w:val="00B714F6"/>
    <w:rsid w:val="00B715DF"/>
    <w:rsid w:val="00B71687"/>
    <w:rsid w:val="00B725EA"/>
    <w:rsid w:val="00B738FB"/>
    <w:rsid w:val="00B73D4F"/>
    <w:rsid w:val="00B756C9"/>
    <w:rsid w:val="00B76AD7"/>
    <w:rsid w:val="00B76C21"/>
    <w:rsid w:val="00B776D7"/>
    <w:rsid w:val="00B77B05"/>
    <w:rsid w:val="00B802DE"/>
    <w:rsid w:val="00B80ECB"/>
    <w:rsid w:val="00B82AAC"/>
    <w:rsid w:val="00B8461A"/>
    <w:rsid w:val="00B86E3C"/>
    <w:rsid w:val="00B87D1B"/>
    <w:rsid w:val="00B90012"/>
    <w:rsid w:val="00B90387"/>
    <w:rsid w:val="00B904D2"/>
    <w:rsid w:val="00B90595"/>
    <w:rsid w:val="00B91BE1"/>
    <w:rsid w:val="00B9335A"/>
    <w:rsid w:val="00B93E3A"/>
    <w:rsid w:val="00B945E9"/>
    <w:rsid w:val="00B94EDA"/>
    <w:rsid w:val="00B94F34"/>
    <w:rsid w:val="00B95D19"/>
    <w:rsid w:val="00B96C5D"/>
    <w:rsid w:val="00B96CF3"/>
    <w:rsid w:val="00BA052B"/>
    <w:rsid w:val="00BA27DE"/>
    <w:rsid w:val="00BA48E4"/>
    <w:rsid w:val="00BA501D"/>
    <w:rsid w:val="00BA556A"/>
    <w:rsid w:val="00BB1552"/>
    <w:rsid w:val="00BB4235"/>
    <w:rsid w:val="00BC1754"/>
    <w:rsid w:val="00BC1F20"/>
    <w:rsid w:val="00BC36F6"/>
    <w:rsid w:val="00BC3D70"/>
    <w:rsid w:val="00BC5456"/>
    <w:rsid w:val="00BC5A7B"/>
    <w:rsid w:val="00BC6F8F"/>
    <w:rsid w:val="00BC7A97"/>
    <w:rsid w:val="00BC7BFE"/>
    <w:rsid w:val="00BC7CF0"/>
    <w:rsid w:val="00BD1062"/>
    <w:rsid w:val="00BD2423"/>
    <w:rsid w:val="00BD41D0"/>
    <w:rsid w:val="00BD47D1"/>
    <w:rsid w:val="00BD48F7"/>
    <w:rsid w:val="00BD7AE9"/>
    <w:rsid w:val="00BE104A"/>
    <w:rsid w:val="00BE35CB"/>
    <w:rsid w:val="00BE38A7"/>
    <w:rsid w:val="00BE3B83"/>
    <w:rsid w:val="00BE4F2E"/>
    <w:rsid w:val="00BF27C7"/>
    <w:rsid w:val="00BF547C"/>
    <w:rsid w:val="00BF622B"/>
    <w:rsid w:val="00BF6428"/>
    <w:rsid w:val="00C00E86"/>
    <w:rsid w:val="00C0202F"/>
    <w:rsid w:val="00C02919"/>
    <w:rsid w:val="00C03CB4"/>
    <w:rsid w:val="00C05FDF"/>
    <w:rsid w:val="00C05FE8"/>
    <w:rsid w:val="00C06E8F"/>
    <w:rsid w:val="00C07025"/>
    <w:rsid w:val="00C07981"/>
    <w:rsid w:val="00C10207"/>
    <w:rsid w:val="00C1099F"/>
    <w:rsid w:val="00C11403"/>
    <w:rsid w:val="00C122BC"/>
    <w:rsid w:val="00C12F5E"/>
    <w:rsid w:val="00C13939"/>
    <w:rsid w:val="00C16697"/>
    <w:rsid w:val="00C17673"/>
    <w:rsid w:val="00C227B0"/>
    <w:rsid w:val="00C23C23"/>
    <w:rsid w:val="00C24448"/>
    <w:rsid w:val="00C24450"/>
    <w:rsid w:val="00C24AE6"/>
    <w:rsid w:val="00C308C4"/>
    <w:rsid w:val="00C31EA0"/>
    <w:rsid w:val="00C3228D"/>
    <w:rsid w:val="00C335B3"/>
    <w:rsid w:val="00C33908"/>
    <w:rsid w:val="00C340B9"/>
    <w:rsid w:val="00C3491F"/>
    <w:rsid w:val="00C3536A"/>
    <w:rsid w:val="00C35B45"/>
    <w:rsid w:val="00C35F21"/>
    <w:rsid w:val="00C35FFE"/>
    <w:rsid w:val="00C3664C"/>
    <w:rsid w:val="00C41862"/>
    <w:rsid w:val="00C41C5D"/>
    <w:rsid w:val="00C442FE"/>
    <w:rsid w:val="00C4438C"/>
    <w:rsid w:val="00C45746"/>
    <w:rsid w:val="00C45A32"/>
    <w:rsid w:val="00C45EB0"/>
    <w:rsid w:val="00C465ED"/>
    <w:rsid w:val="00C50E4D"/>
    <w:rsid w:val="00C527BA"/>
    <w:rsid w:val="00C52973"/>
    <w:rsid w:val="00C52E7C"/>
    <w:rsid w:val="00C553ED"/>
    <w:rsid w:val="00C555EB"/>
    <w:rsid w:val="00C57BFE"/>
    <w:rsid w:val="00C609AB"/>
    <w:rsid w:val="00C60A7C"/>
    <w:rsid w:val="00C612BA"/>
    <w:rsid w:val="00C61A69"/>
    <w:rsid w:val="00C62CFC"/>
    <w:rsid w:val="00C62DD7"/>
    <w:rsid w:val="00C64D30"/>
    <w:rsid w:val="00C6503F"/>
    <w:rsid w:val="00C6506E"/>
    <w:rsid w:val="00C6551E"/>
    <w:rsid w:val="00C65C42"/>
    <w:rsid w:val="00C65FB7"/>
    <w:rsid w:val="00C66427"/>
    <w:rsid w:val="00C66BC5"/>
    <w:rsid w:val="00C66D96"/>
    <w:rsid w:val="00C66E37"/>
    <w:rsid w:val="00C70BDE"/>
    <w:rsid w:val="00C70E38"/>
    <w:rsid w:val="00C71C46"/>
    <w:rsid w:val="00C728C1"/>
    <w:rsid w:val="00C72919"/>
    <w:rsid w:val="00C74195"/>
    <w:rsid w:val="00C7598A"/>
    <w:rsid w:val="00C766EB"/>
    <w:rsid w:val="00C76E3D"/>
    <w:rsid w:val="00C810B8"/>
    <w:rsid w:val="00C81661"/>
    <w:rsid w:val="00C81DD3"/>
    <w:rsid w:val="00C82163"/>
    <w:rsid w:val="00C822BF"/>
    <w:rsid w:val="00C829BB"/>
    <w:rsid w:val="00C8366C"/>
    <w:rsid w:val="00C841E7"/>
    <w:rsid w:val="00C84584"/>
    <w:rsid w:val="00C84DDA"/>
    <w:rsid w:val="00C86C68"/>
    <w:rsid w:val="00C87430"/>
    <w:rsid w:val="00C90883"/>
    <w:rsid w:val="00C91A13"/>
    <w:rsid w:val="00C928C0"/>
    <w:rsid w:val="00C92D43"/>
    <w:rsid w:val="00C9379E"/>
    <w:rsid w:val="00C937A2"/>
    <w:rsid w:val="00C93A68"/>
    <w:rsid w:val="00C971CF"/>
    <w:rsid w:val="00C971EB"/>
    <w:rsid w:val="00C979FF"/>
    <w:rsid w:val="00CA04EB"/>
    <w:rsid w:val="00CA10B0"/>
    <w:rsid w:val="00CA1A5B"/>
    <w:rsid w:val="00CA1AB2"/>
    <w:rsid w:val="00CA2107"/>
    <w:rsid w:val="00CA41EC"/>
    <w:rsid w:val="00CA4A9D"/>
    <w:rsid w:val="00CA5558"/>
    <w:rsid w:val="00CA5B52"/>
    <w:rsid w:val="00CA6ACA"/>
    <w:rsid w:val="00CA78A8"/>
    <w:rsid w:val="00CB0711"/>
    <w:rsid w:val="00CB08C2"/>
    <w:rsid w:val="00CB2820"/>
    <w:rsid w:val="00CB2A19"/>
    <w:rsid w:val="00CB2BA1"/>
    <w:rsid w:val="00CB3719"/>
    <w:rsid w:val="00CB43A4"/>
    <w:rsid w:val="00CB45B3"/>
    <w:rsid w:val="00CB5384"/>
    <w:rsid w:val="00CB648A"/>
    <w:rsid w:val="00CB75F8"/>
    <w:rsid w:val="00CC0BEF"/>
    <w:rsid w:val="00CC0DC1"/>
    <w:rsid w:val="00CC0EAB"/>
    <w:rsid w:val="00CC0ED4"/>
    <w:rsid w:val="00CC1139"/>
    <w:rsid w:val="00CC152D"/>
    <w:rsid w:val="00CC1BAA"/>
    <w:rsid w:val="00CC2A8A"/>
    <w:rsid w:val="00CC2B7A"/>
    <w:rsid w:val="00CC4549"/>
    <w:rsid w:val="00CC4F87"/>
    <w:rsid w:val="00CC5BC4"/>
    <w:rsid w:val="00CC7811"/>
    <w:rsid w:val="00CD017C"/>
    <w:rsid w:val="00CD041C"/>
    <w:rsid w:val="00CD06C3"/>
    <w:rsid w:val="00CD10C5"/>
    <w:rsid w:val="00CD2A75"/>
    <w:rsid w:val="00CD30EA"/>
    <w:rsid w:val="00CD33E5"/>
    <w:rsid w:val="00CD4241"/>
    <w:rsid w:val="00CD4A1B"/>
    <w:rsid w:val="00CD5A38"/>
    <w:rsid w:val="00CD6A57"/>
    <w:rsid w:val="00CD6F9F"/>
    <w:rsid w:val="00CD79E2"/>
    <w:rsid w:val="00CD7A45"/>
    <w:rsid w:val="00CD7EA9"/>
    <w:rsid w:val="00CE06E0"/>
    <w:rsid w:val="00CE3835"/>
    <w:rsid w:val="00CE3C10"/>
    <w:rsid w:val="00CE4761"/>
    <w:rsid w:val="00CE51B4"/>
    <w:rsid w:val="00CE6187"/>
    <w:rsid w:val="00CE6B28"/>
    <w:rsid w:val="00CF0742"/>
    <w:rsid w:val="00CF0D3F"/>
    <w:rsid w:val="00CF1210"/>
    <w:rsid w:val="00CF27D4"/>
    <w:rsid w:val="00CF2AD3"/>
    <w:rsid w:val="00CF2DA1"/>
    <w:rsid w:val="00CF442A"/>
    <w:rsid w:val="00CF7D45"/>
    <w:rsid w:val="00CF7F67"/>
    <w:rsid w:val="00D03409"/>
    <w:rsid w:val="00D04038"/>
    <w:rsid w:val="00D04195"/>
    <w:rsid w:val="00D065AA"/>
    <w:rsid w:val="00D06C4B"/>
    <w:rsid w:val="00D077D6"/>
    <w:rsid w:val="00D07DC5"/>
    <w:rsid w:val="00D10EEC"/>
    <w:rsid w:val="00D11003"/>
    <w:rsid w:val="00D11266"/>
    <w:rsid w:val="00D119EB"/>
    <w:rsid w:val="00D21D9D"/>
    <w:rsid w:val="00D244F4"/>
    <w:rsid w:val="00D24733"/>
    <w:rsid w:val="00D24878"/>
    <w:rsid w:val="00D263EB"/>
    <w:rsid w:val="00D2673B"/>
    <w:rsid w:val="00D26EDA"/>
    <w:rsid w:val="00D27CA7"/>
    <w:rsid w:val="00D30907"/>
    <w:rsid w:val="00D30A44"/>
    <w:rsid w:val="00D31430"/>
    <w:rsid w:val="00D320EE"/>
    <w:rsid w:val="00D3225F"/>
    <w:rsid w:val="00D32A91"/>
    <w:rsid w:val="00D36ADD"/>
    <w:rsid w:val="00D37337"/>
    <w:rsid w:val="00D405AD"/>
    <w:rsid w:val="00D40FF1"/>
    <w:rsid w:val="00D41A14"/>
    <w:rsid w:val="00D41FC1"/>
    <w:rsid w:val="00D424AB"/>
    <w:rsid w:val="00D43DDE"/>
    <w:rsid w:val="00D43F5E"/>
    <w:rsid w:val="00D44A0C"/>
    <w:rsid w:val="00D44D3B"/>
    <w:rsid w:val="00D4717B"/>
    <w:rsid w:val="00D47369"/>
    <w:rsid w:val="00D47789"/>
    <w:rsid w:val="00D47C0B"/>
    <w:rsid w:val="00D5079E"/>
    <w:rsid w:val="00D50E9D"/>
    <w:rsid w:val="00D511D2"/>
    <w:rsid w:val="00D523A8"/>
    <w:rsid w:val="00D55623"/>
    <w:rsid w:val="00D55D94"/>
    <w:rsid w:val="00D55E4B"/>
    <w:rsid w:val="00D564F5"/>
    <w:rsid w:val="00D570C8"/>
    <w:rsid w:val="00D57C4C"/>
    <w:rsid w:val="00D62277"/>
    <w:rsid w:val="00D63687"/>
    <w:rsid w:val="00D63A08"/>
    <w:rsid w:val="00D644D2"/>
    <w:rsid w:val="00D6551B"/>
    <w:rsid w:val="00D666A5"/>
    <w:rsid w:val="00D67066"/>
    <w:rsid w:val="00D67D23"/>
    <w:rsid w:val="00D7008C"/>
    <w:rsid w:val="00D701D7"/>
    <w:rsid w:val="00D70D5C"/>
    <w:rsid w:val="00D71C72"/>
    <w:rsid w:val="00D73042"/>
    <w:rsid w:val="00D800BC"/>
    <w:rsid w:val="00D80751"/>
    <w:rsid w:val="00D80A12"/>
    <w:rsid w:val="00D81732"/>
    <w:rsid w:val="00D818BA"/>
    <w:rsid w:val="00D81A09"/>
    <w:rsid w:val="00D81BEF"/>
    <w:rsid w:val="00D8322D"/>
    <w:rsid w:val="00D8586F"/>
    <w:rsid w:val="00D863FE"/>
    <w:rsid w:val="00D91869"/>
    <w:rsid w:val="00D946AD"/>
    <w:rsid w:val="00D95008"/>
    <w:rsid w:val="00D967AE"/>
    <w:rsid w:val="00D9760C"/>
    <w:rsid w:val="00DA0476"/>
    <w:rsid w:val="00DA0996"/>
    <w:rsid w:val="00DA117D"/>
    <w:rsid w:val="00DA2720"/>
    <w:rsid w:val="00DA2BD8"/>
    <w:rsid w:val="00DA5465"/>
    <w:rsid w:val="00DA5B87"/>
    <w:rsid w:val="00DA698A"/>
    <w:rsid w:val="00DA6F21"/>
    <w:rsid w:val="00DA731C"/>
    <w:rsid w:val="00DA7E19"/>
    <w:rsid w:val="00DB00D9"/>
    <w:rsid w:val="00DB0FF0"/>
    <w:rsid w:val="00DB27A8"/>
    <w:rsid w:val="00DB2839"/>
    <w:rsid w:val="00DB307E"/>
    <w:rsid w:val="00DB3ED7"/>
    <w:rsid w:val="00DB4AFB"/>
    <w:rsid w:val="00DB4F7A"/>
    <w:rsid w:val="00DB52D3"/>
    <w:rsid w:val="00DB543E"/>
    <w:rsid w:val="00DB6367"/>
    <w:rsid w:val="00DB69E6"/>
    <w:rsid w:val="00DB6A89"/>
    <w:rsid w:val="00DB6CE8"/>
    <w:rsid w:val="00DB760A"/>
    <w:rsid w:val="00DB7848"/>
    <w:rsid w:val="00DC0FB9"/>
    <w:rsid w:val="00DC2F9C"/>
    <w:rsid w:val="00DC4E19"/>
    <w:rsid w:val="00DC5DD0"/>
    <w:rsid w:val="00DC6D27"/>
    <w:rsid w:val="00DC750F"/>
    <w:rsid w:val="00DD0899"/>
    <w:rsid w:val="00DD180E"/>
    <w:rsid w:val="00DD2B4C"/>
    <w:rsid w:val="00DD363D"/>
    <w:rsid w:val="00DD37CD"/>
    <w:rsid w:val="00DD4545"/>
    <w:rsid w:val="00DD47DD"/>
    <w:rsid w:val="00DD4912"/>
    <w:rsid w:val="00DD58DE"/>
    <w:rsid w:val="00DD613F"/>
    <w:rsid w:val="00DD693B"/>
    <w:rsid w:val="00DE0052"/>
    <w:rsid w:val="00DE013B"/>
    <w:rsid w:val="00DE0B1C"/>
    <w:rsid w:val="00DE1E88"/>
    <w:rsid w:val="00DE39DE"/>
    <w:rsid w:val="00DE4CBB"/>
    <w:rsid w:val="00DE6167"/>
    <w:rsid w:val="00DE7271"/>
    <w:rsid w:val="00DF1225"/>
    <w:rsid w:val="00DF168F"/>
    <w:rsid w:val="00DF20D1"/>
    <w:rsid w:val="00DF29D8"/>
    <w:rsid w:val="00DF2C97"/>
    <w:rsid w:val="00DF531E"/>
    <w:rsid w:val="00DF5392"/>
    <w:rsid w:val="00DF53C4"/>
    <w:rsid w:val="00DF6039"/>
    <w:rsid w:val="00DF673C"/>
    <w:rsid w:val="00DF71A1"/>
    <w:rsid w:val="00DF71EE"/>
    <w:rsid w:val="00E001CB"/>
    <w:rsid w:val="00E01AF0"/>
    <w:rsid w:val="00E031EE"/>
    <w:rsid w:val="00E03773"/>
    <w:rsid w:val="00E03CBE"/>
    <w:rsid w:val="00E041CA"/>
    <w:rsid w:val="00E07F7B"/>
    <w:rsid w:val="00E10968"/>
    <w:rsid w:val="00E154BC"/>
    <w:rsid w:val="00E16F2F"/>
    <w:rsid w:val="00E16F7C"/>
    <w:rsid w:val="00E20C83"/>
    <w:rsid w:val="00E20DB6"/>
    <w:rsid w:val="00E210B0"/>
    <w:rsid w:val="00E21201"/>
    <w:rsid w:val="00E2362C"/>
    <w:rsid w:val="00E23A9B"/>
    <w:rsid w:val="00E24AA8"/>
    <w:rsid w:val="00E257C8"/>
    <w:rsid w:val="00E25942"/>
    <w:rsid w:val="00E25C89"/>
    <w:rsid w:val="00E260AB"/>
    <w:rsid w:val="00E271A9"/>
    <w:rsid w:val="00E27D2B"/>
    <w:rsid w:val="00E31B24"/>
    <w:rsid w:val="00E31D74"/>
    <w:rsid w:val="00E32BDE"/>
    <w:rsid w:val="00E32E45"/>
    <w:rsid w:val="00E36473"/>
    <w:rsid w:val="00E406DC"/>
    <w:rsid w:val="00E41B46"/>
    <w:rsid w:val="00E42734"/>
    <w:rsid w:val="00E44CFE"/>
    <w:rsid w:val="00E45059"/>
    <w:rsid w:val="00E45145"/>
    <w:rsid w:val="00E451AA"/>
    <w:rsid w:val="00E459F4"/>
    <w:rsid w:val="00E4613D"/>
    <w:rsid w:val="00E46E8F"/>
    <w:rsid w:val="00E4766B"/>
    <w:rsid w:val="00E5060D"/>
    <w:rsid w:val="00E510BD"/>
    <w:rsid w:val="00E517A8"/>
    <w:rsid w:val="00E52343"/>
    <w:rsid w:val="00E53EB7"/>
    <w:rsid w:val="00E57551"/>
    <w:rsid w:val="00E57AC8"/>
    <w:rsid w:val="00E57E1D"/>
    <w:rsid w:val="00E6027B"/>
    <w:rsid w:val="00E60C7A"/>
    <w:rsid w:val="00E615AA"/>
    <w:rsid w:val="00E61E8D"/>
    <w:rsid w:val="00E62A76"/>
    <w:rsid w:val="00E62CEB"/>
    <w:rsid w:val="00E62E69"/>
    <w:rsid w:val="00E6452B"/>
    <w:rsid w:val="00E65475"/>
    <w:rsid w:val="00E65D15"/>
    <w:rsid w:val="00E660B6"/>
    <w:rsid w:val="00E72B52"/>
    <w:rsid w:val="00E743EB"/>
    <w:rsid w:val="00E75FE4"/>
    <w:rsid w:val="00E76096"/>
    <w:rsid w:val="00E80C26"/>
    <w:rsid w:val="00E811CF"/>
    <w:rsid w:val="00E82B68"/>
    <w:rsid w:val="00E83F1F"/>
    <w:rsid w:val="00E8520A"/>
    <w:rsid w:val="00E860A5"/>
    <w:rsid w:val="00E86C95"/>
    <w:rsid w:val="00E87183"/>
    <w:rsid w:val="00E90CE5"/>
    <w:rsid w:val="00E925E8"/>
    <w:rsid w:val="00E92900"/>
    <w:rsid w:val="00E93D89"/>
    <w:rsid w:val="00E9495A"/>
    <w:rsid w:val="00E97588"/>
    <w:rsid w:val="00E9773C"/>
    <w:rsid w:val="00E97C6C"/>
    <w:rsid w:val="00EA0103"/>
    <w:rsid w:val="00EA1642"/>
    <w:rsid w:val="00EA1E6A"/>
    <w:rsid w:val="00EA1EC7"/>
    <w:rsid w:val="00EA2793"/>
    <w:rsid w:val="00EA4AD5"/>
    <w:rsid w:val="00EA4F4D"/>
    <w:rsid w:val="00EA5AEF"/>
    <w:rsid w:val="00EA60E1"/>
    <w:rsid w:val="00EA62EE"/>
    <w:rsid w:val="00EA6ADC"/>
    <w:rsid w:val="00EA6C31"/>
    <w:rsid w:val="00EA6E9B"/>
    <w:rsid w:val="00EA738F"/>
    <w:rsid w:val="00EB01AF"/>
    <w:rsid w:val="00EB2879"/>
    <w:rsid w:val="00EB4EC4"/>
    <w:rsid w:val="00EB7B55"/>
    <w:rsid w:val="00EC2AEC"/>
    <w:rsid w:val="00EC302F"/>
    <w:rsid w:val="00EC3E29"/>
    <w:rsid w:val="00EC447C"/>
    <w:rsid w:val="00EC46CC"/>
    <w:rsid w:val="00EC560B"/>
    <w:rsid w:val="00EC617C"/>
    <w:rsid w:val="00EC7519"/>
    <w:rsid w:val="00EC759F"/>
    <w:rsid w:val="00EC7C98"/>
    <w:rsid w:val="00ED0540"/>
    <w:rsid w:val="00ED1265"/>
    <w:rsid w:val="00ED2198"/>
    <w:rsid w:val="00ED52AF"/>
    <w:rsid w:val="00ED57B1"/>
    <w:rsid w:val="00ED658F"/>
    <w:rsid w:val="00ED76DB"/>
    <w:rsid w:val="00ED7D2F"/>
    <w:rsid w:val="00EE04D1"/>
    <w:rsid w:val="00EE0556"/>
    <w:rsid w:val="00EE0FE3"/>
    <w:rsid w:val="00EE2FA2"/>
    <w:rsid w:val="00EE450D"/>
    <w:rsid w:val="00EE4641"/>
    <w:rsid w:val="00EE5428"/>
    <w:rsid w:val="00EE741F"/>
    <w:rsid w:val="00EF0D57"/>
    <w:rsid w:val="00EF12D9"/>
    <w:rsid w:val="00EF3078"/>
    <w:rsid w:val="00EF3F51"/>
    <w:rsid w:val="00EF3FAE"/>
    <w:rsid w:val="00EF42E8"/>
    <w:rsid w:val="00EF45AA"/>
    <w:rsid w:val="00EF51A4"/>
    <w:rsid w:val="00EF5F77"/>
    <w:rsid w:val="00F00E96"/>
    <w:rsid w:val="00F02A17"/>
    <w:rsid w:val="00F0484E"/>
    <w:rsid w:val="00F04BEC"/>
    <w:rsid w:val="00F0517F"/>
    <w:rsid w:val="00F0578D"/>
    <w:rsid w:val="00F05945"/>
    <w:rsid w:val="00F0604A"/>
    <w:rsid w:val="00F07330"/>
    <w:rsid w:val="00F07444"/>
    <w:rsid w:val="00F108E6"/>
    <w:rsid w:val="00F11DAC"/>
    <w:rsid w:val="00F11DFE"/>
    <w:rsid w:val="00F12135"/>
    <w:rsid w:val="00F132E9"/>
    <w:rsid w:val="00F13648"/>
    <w:rsid w:val="00F15B12"/>
    <w:rsid w:val="00F171C2"/>
    <w:rsid w:val="00F17767"/>
    <w:rsid w:val="00F22881"/>
    <w:rsid w:val="00F22B66"/>
    <w:rsid w:val="00F238C8"/>
    <w:rsid w:val="00F25244"/>
    <w:rsid w:val="00F26CB9"/>
    <w:rsid w:val="00F26CD8"/>
    <w:rsid w:val="00F26EB2"/>
    <w:rsid w:val="00F27074"/>
    <w:rsid w:val="00F270C0"/>
    <w:rsid w:val="00F27AD7"/>
    <w:rsid w:val="00F30A0C"/>
    <w:rsid w:val="00F30DF4"/>
    <w:rsid w:val="00F329C1"/>
    <w:rsid w:val="00F34217"/>
    <w:rsid w:val="00F34E60"/>
    <w:rsid w:val="00F35BF8"/>
    <w:rsid w:val="00F37A8D"/>
    <w:rsid w:val="00F404BC"/>
    <w:rsid w:val="00F4143F"/>
    <w:rsid w:val="00F4176E"/>
    <w:rsid w:val="00F418C7"/>
    <w:rsid w:val="00F41DF6"/>
    <w:rsid w:val="00F430DF"/>
    <w:rsid w:val="00F43B6B"/>
    <w:rsid w:val="00F44D3F"/>
    <w:rsid w:val="00F45623"/>
    <w:rsid w:val="00F46988"/>
    <w:rsid w:val="00F46F31"/>
    <w:rsid w:val="00F50777"/>
    <w:rsid w:val="00F513D7"/>
    <w:rsid w:val="00F5202B"/>
    <w:rsid w:val="00F5571E"/>
    <w:rsid w:val="00F55ED7"/>
    <w:rsid w:val="00F572BA"/>
    <w:rsid w:val="00F57E59"/>
    <w:rsid w:val="00F6098B"/>
    <w:rsid w:val="00F61B8A"/>
    <w:rsid w:val="00F62739"/>
    <w:rsid w:val="00F6531B"/>
    <w:rsid w:val="00F66654"/>
    <w:rsid w:val="00F670AF"/>
    <w:rsid w:val="00F731B6"/>
    <w:rsid w:val="00F7349E"/>
    <w:rsid w:val="00F737CF"/>
    <w:rsid w:val="00F738A1"/>
    <w:rsid w:val="00F74E0D"/>
    <w:rsid w:val="00F75155"/>
    <w:rsid w:val="00F7637C"/>
    <w:rsid w:val="00F8027F"/>
    <w:rsid w:val="00F8053F"/>
    <w:rsid w:val="00F8266F"/>
    <w:rsid w:val="00F83718"/>
    <w:rsid w:val="00F8413E"/>
    <w:rsid w:val="00F85F58"/>
    <w:rsid w:val="00F86945"/>
    <w:rsid w:val="00F86DD0"/>
    <w:rsid w:val="00F86E92"/>
    <w:rsid w:val="00F87638"/>
    <w:rsid w:val="00F87F19"/>
    <w:rsid w:val="00F90051"/>
    <w:rsid w:val="00F90443"/>
    <w:rsid w:val="00F90AE2"/>
    <w:rsid w:val="00F92416"/>
    <w:rsid w:val="00F928C4"/>
    <w:rsid w:val="00F9294F"/>
    <w:rsid w:val="00F93047"/>
    <w:rsid w:val="00F93821"/>
    <w:rsid w:val="00F96594"/>
    <w:rsid w:val="00F96AFC"/>
    <w:rsid w:val="00FA0D20"/>
    <w:rsid w:val="00FA13A0"/>
    <w:rsid w:val="00FA15D6"/>
    <w:rsid w:val="00FA2954"/>
    <w:rsid w:val="00FA2D29"/>
    <w:rsid w:val="00FA387B"/>
    <w:rsid w:val="00FA486E"/>
    <w:rsid w:val="00FA58E9"/>
    <w:rsid w:val="00FA7B83"/>
    <w:rsid w:val="00FA7E74"/>
    <w:rsid w:val="00FB05FC"/>
    <w:rsid w:val="00FB085B"/>
    <w:rsid w:val="00FB1E65"/>
    <w:rsid w:val="00FB1FD0"/>
    <w:rsid w:val="00FB34D2"/>
    <w:rsid w:val="00FB3630"/>
    <w:rsid w:val="00FB3988"/>
    <w:rsid w:val="00FB5A33"/>
    <w:rsid w:val="00FB6208"/>
    <w:rsid w:val="00FB67CD"/>
    <w:rsid w:val="00FC1A4A"/>
    <w:rsid w:val="00FC3149"/>
    <w:rsid w:val="00FC5902"/>
    <w:rsid w:val="00FC670A"/>
    <w:rsid w:val="00FC6CD2"/>
    <w:rsid w:val="00FD18EA"/>
    <w:rsid w:val="00FD1F2D"/>
    <w:rsid w:val="00FD3E52"/>
    <w:rsid w:val="00FD4963"/>
    <w:rsid w:val="00FD5794"/>
    <w:rsid w:val="00FD7BD3"/>
    <w:rsid w:val="00FE04AD"/>
    <w:rsid w:val="00FE1D76"/>
    <w:rsid w:val="00FE2FE0"/>
    <w:rsid w:val="00FE3087"/>
    <w:rsid w:val="00FE3C57"/>
    <w:rsid w:val="00FE504E"/>
    <w:rsid w:val="00FE5169"/>
    <w:rsid w:val="00FE560E"/>
    <w:rsid w:val="00FE5716"/>
    <w:rsid w:val="00FE5D6A"/>
    <w:rsid w:val="00FE7B93"/>
    <w:rsid w:val="00FF03A7"/>
    <w:rsid w:val="00FF06AC"/>
    <w:rsid w:val="00FF1021"/>
    <w:rsid w:val="00FF1456"/>
    <w:rsid w:val="00FF171B"/>
    <w:rsid w:val="00FF2190"/>
    <w:rsid w:val="00FF2886"/>
    <w:rsid w:val="00FF3047"/>
    <w:rsid w:val="00FF5129"/>
    <w:rsid w:val="00FF5C78"/>
    <w:rsid w:val="00FF5F90"/>
    <w:rsid w:val="00FF6349"/>
    <w:rsid w:val="00FF64CF"/>
    <w:rsid w:val="00FF687B"/>
    <w:rsid w:val="00FF6B9C"/>
    <w:rsid w:val="00FF71F3"/>
    <w:rsid w:val="2EA404CA"/>
    <w:rsid w:val="3A676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70E5B95"/>
  <w15:docId w15:val="{65F54EF1-9670-4519-908D-778B27645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qFormat="1"/>
    <w:lsdException w:name="Medium List 1 Accent 1" w:uiPriority="65" w:qFormat="1"/>
    <w:lsdException w:name="Revision" w:semiHidden="1"/>
    <w:lsdException w:name="List Paragraph" w:uiPriority="34" w:qFormat="1"/>
    <w:lsdException w:name="Medium List 2 Accent 1" w:uiPriority="66" w:qFormat="1"/>
    <w:lsdException w:name="Medium Grid 1 Accent 1" w:uiPriority="67" w:qFormat="1"/>
    <w:lsdException w:name="Medium Grid 2 Accent 1" w:uiPriority="68" w:qFormat="1"/>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qFormat="1"/>
    <w:lsdException w:name="Medium Shading 1 Accent 2" w:uiPriority="63"/>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lsdException w:name="Dark List Accent 2" w:uiPriority="70"/>
    <w:lsdException w:name="Colorful Shading Accent 2" w:uiPriority="71" w:qFormat="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8"/>
      <w:szCs w:val="28"/>
      <w:lang w:val="en-US"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pPr>
      <w:keepNext/>
      <w:jc w:val="center"/>
      <w:outlineLvl w:val="1"/>
    </w:pPr>
    <w:rPr>
      <w:rFonts w:ascii="VNI-Times" w:hAnsi="VNI-Times"/>
      <w:b/>
      <w:sz w:val="24"/>
      <w:szCs w:val="20"/>
    </w:rPr>
  </w:style>
  <w:style w:type="paragraph" w:styleId="Heading4">
    <w:name w:val="heading 4"/>
    <w:basedOn w:val="Normal"/>
    <w:next w:val="Normal"/>
    <w:link w:val="Heading4Char"/>
    <w:uiPriority w:val="9"/>
    <w:unhideWhenUsed/>
    <w:qFormat/>
    <w:rsid w:val="000902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BodyText">
    <w:name w:val="Body Text"/>
    <w:basedOn w:val="Normal"/>
    <w:link w:val="BodyTextChar"/>
    <w:uiPriority w:val="1"/>
    <w:qFormat/>
    <w:pPr>
      <w:widowControl w:val="0"/>
      <w:autoSpaceDE w:val="0"/>
      <w:autoSpaceDN w:val="0"/>
    </w:pPr>
    <w:rPr>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Pr>
      <w:rFonts w:ascii="VNI-Times" w:eastAsia="Times New Roman" w:hAnsi="VNI-Times" w:cs="Times New Roman"/>
      <w:b/>
      <w:sz w:val="24"/>
      <w:szCs w:val="20"/>
    </w:rPr>
  </w:style>
  <w:style w:type="character" w:customStyle="1" w:styleId="FooterChar">
    <w:name w:val="Footer Char"/>
    <w:basedOn w:val="DefaultParagraphFont"/>
    <w:link w:val="Footer"/>
    <w:uiPriority w:val="99"/>
    <w:rPr>
      <w:rFonts w:ascii="Times New Roman" w:eastAsia="Times New Roman" w:hAnsi="Times New Roman" w:cs="Times New Roman"/>
      <w:sz w:val="28"/>
      <w:szCs w:val="28"/>
    </w:rPr>
  </w:style>
  <w:style w:type="paragraph" w:customStyle="1" w:styleId="TableParagraph">
    <w:name w:val="Table Paragraph"/>
    <w:basedOn w:val="Normal"/>
    <w:uiPriority w:val="1"/>
    <w:qFormat/>
    <w:pPr>
      <w:widowControl w:val="0"/>
      <w:autoSpaceDE w:val="0"/>
      <w:autoSpaceDN w:val="0"/>
      <w:spacing w:before="20"/>
      <w:ind w:left="107"/>
    </w:pPr>
    <w:rPr>
      <w:sz w:val="22"/>
      <w:szCs w:val="22"/>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ListParagraph">
    <w:name w:val="List Paragraph"/>
    <w:basedOn w:val="Normal"/>
    <w:uiPriority w:val="34"/>
    <w:qFormat/>
    <w:pPr>
      <w:ind w:left="720"/>
      <w:contextualSpacing/>
    </w:pPr>
    <w:rPr>
      <w:rFonts w:eastAsiaTheme="minorHAnsi"/>
      <w:sz w:val="26"/>
      <w:szCs w:val="22"/>
    </w:rPr>
  </w:style>
  <w:style w:type="character" w:styleId="Emphasis">
    <w:name w:val="Emphasis"/>
    <w:basedOn w:val="DefaultParagraphFont"/>
    <w:uiPriority w:val="20"/>
    <w:qFormat/>
    <w:rsid w:val="0035559C"/>
    <w:rPr>
      <w:i/>
      <w:iCs/>
    </w:rPr>
  </w:style>
  <w:style w:type="table" w:styleId="TableGrid">
    <w:name w:val="Table Grid"/>
    <w:basedOn w:val="TableNormal"/>
    <w:uiPriority w:val="39"/>
    <w:rsid w:val="004B2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28C4"/>
    <w:pPr>
      <w:tabs>
        <w:tab w:val="center" w:pos="4680"/>
        <w:tab w:val="right" w:pos="9360"/>
      </w:tabs>
    </w:pPr>
  </w:style>
  <w:style w:type="character" w:customStyle="1" w:styleId="HeaderChar">
    <w:name w:val="Header Char"/>
    <w:basedOn w:val="DefaultParagraphFont"/>
    <w:link w:val="Header"/>
    <w:uiPriority w:val="99"/>
    <w:rsid w:val="00F928C4"/>
    <w:rPr>
      <w:rFonts w:ascii="Times New Roman" w:eastAsia="Times New Roman" w:hAnsi="Times New Roman" w:cs="Times New Roman"/>
      <w:sz w:val="28"/>
      <w:szCs w:val="28"/>
      <w:lang w:val="en-US" w:eastAsia="en-US"/>
    </w:rPr>
  </w:style>
  <w:style w:type="paragraph" w:styleId="FootnoteText">
    <w:name w:val="footnote text"/>
    <w:basedOn w:val="Normal"/>
    <w:link w:val="FootnoteTextChar"/>
    <w:uiPriority w:val="99"/>
    <w:unhideWhenUsed/>
    <w:rsid w:val="002838DA"/>
    <w:rPr>
      <w:sz w:val="20"/>
      <w:szCs w:val="20"/>
    </w:rPr>
  </w:style>
  <w:style w:type="character" w:customStyle="1" w:styleId="FootnoteTextChar">
    <w:name w:val="Footnote Text Char"/>
    <w:basedOn w:val="DefaultParagraphFont"/>
    <w:link w:val="FootnoteText"/>
    <w:uiPriority w:val="99"/>
    <w:qFormat/>
    <w:rsid w:val="002838DA"/>
    <w:rPr>
      <w:rFonts w:ascii="Times New Roman" w:eastAsia="Times New Roman" w:hAnsi="Times New Roman" w:cs="Times New Roman"/>
      <w:lang w:val="en-US" w:eastAsia="en-US"/>
    </w:rPr>
  </w:style>
  <w:style w:type="character" w:styleId="FootnoteReference">
    <w:name w:val="footnote reference"/>
    <w:basedOn w:val="DefaultParagraphFont"/>
    <w:uiPriority w:val="99"/>
    <w:unhideWhenUsed/>
    <w:rsid w:val="002838DA"/>
    <w:rPr>
      <w:vertAlign w:val="superscript"/>
    </w:rPr>
  </w:style>
  <w:style w:type="character" w:customStyle="1" w:styleId="Heading10">
    <w:name w:val="Heading #1_"/>
    <w:basedOn w:val="DefaultParagraphFont"/>
    <w:link w:val="Heading11"/>
    <w:uiPriority w:val="99"/>
    <w:rsid w:val="00BA27DE"/>
    <w:rPr>
      <w:rFonts w:ascii="Times New Roman" w:hAnsi="Times New Roman" w:cs="Times New Roman"/>
      <w:b/>
      <w:bCs/>
      <w:sz w:val="26"/>
      <w:szCs w:val="26"/>
      <w:shd w:val="clear" w:color="auto" w:fill="FFFFFF"/>
    </w:rPr>
  </w:style>
  <w:style w:type="paragraph" w:customStyle="1" w:styleId="Heading11">
    <w:name w:val="Heading #1"/>
    <w:basedOn w:val="Normal"/>
    <w:link w:val="Heading10"/>
    <w:uiPriority w:val="99"/>
    <w:rsid w:val="00BA27DE"/>
    <w:pPr>
      <w:widowControl w:val="0"/>
      <w:shd w:val="clear" w:color="auto" w:fill="FFFFFF"/>
      <w:spacing w:before="60" w:after="60" w:line="240" w:lineRule="atLeast"/>
      <w:jc w:val="both"/>
      <w:outlineLvl w:val="0"/>
    </w:pPr>
    <w:rPr>
      <w:rFonts w:eastAsiaTheme="minorHAnsi"/>
      <w:b/>
      <w:bCs/>
      <w:sz w:val="26"/>
      <w:szCs w:val="26"/>
      <w:lang w:val="vi-VN" w:eastAsia="vi-VN"/>
    </w:rPr>
  </w:style>
  <w:style w:type="character" w:customStyle="1" w:styleId="Bodytext2">
    <w:name w:val="Body text (2)_"/>
    <w:basedOn w:val="DefaultParagraphFont"/>
    <w:link w:val="Bodytext20"/>
    <w:uiPriority w:val="99"/>
    <w:rsid w:val="00256ACB"/>
    <w:rPr>
      <w:rFonts w:ascii="Times New Roman" w:hAnsi="Times New Roman" w:cs="Times New Roman"/>
      <w:sz w:val="26"/>
      <w:szCs w:val="26"/>
      <w:shd w:val="clear" w:color="auto" w:fill="FFFFFF"/>
    </w:rPr>
  </w:style>
  <w:style w:type="character" w:customStyle="1" w:styleId="Headerorfooter">
    <w:name w:val="Header or footer_"/>
    <w:basedOn w:val="DefaultParagraphFont"/>
    <w:link w:val="Headerorfooter1"/>
    <w:uiPriority w:val="99"/>
    <w:rsid w:val="00256ACB"/>
    <w:rPr>
      <w:rFonts w:ascii="Times New Roman" w:hAnsi="Times New Roman" w:cs="Times New Roman"/>
      <w:sz w:val="26"/>
      <w:szCs w:val="26"/>
      <w:shd w:val="clear" w:color="auto" w:fill="FFFFFF"/>
    </w:rPr>
  </w:style>
  <w:style w:type="character" w:customStyle="1" w:styleId="Headerorfooter0">
    <w:name w:val="Header or footer"/>
    <w:basedOn w:val="Headerorfooter"/>
    <w:uiPriority w:val="99"/>
    <w:rsid w:val="00256ACB"/>
    <w:rPr>
      <w:rFonts w:ascii="Times New Roman" w:hAnsi="Times New Roman" w:cs="Times New Roman"/>
      <w:sz w:val="26"/>
      <w:szCs w:val="26"/>
      <w:shd w:val="clear" w:color="auto" w:fill="FFFFFF"/>
    </w:rPr>
  </w:style>
  <w:style w:type="paragraph" w:customStyle="1" w:styleId="Bodytext20">
    <w:name w:val="Body text (2)"/>
    <w:basedOn w:val="Normal"/>
    <w:link w:val="Bodytext2"/>
    <w:uiPriority w:val="99"/>
    <w:rsid w:val="00256ACB"/>
    <w:pPr>
      <w:widowControl w:val="0"/>
      <w:shd w:val="clear" w:color="auto" w:fill="FFFFFF"/>
      <w:spacing w:before="540" w:line="341" w:lineRule="exact"/>
    </w:pPr>
    <w:rPr>
      <w:rFonts w:eastAsiaTheme="minorHAnsi"/>
      <w:sz w:val="26"/>
      <w:szCs w:val="26"/>
      <w:lang w:val="vi-VN" w:eastAsia="vi-VN"/>
    </w:rPr>
  </w:style>
  <w:style w:type="paragraph" w:customStyle="1" w:styleId="Headerorfooter1">
    <w:name w:val="Header or footer1"/>
    <w:basedOn w:val="Normal"/>
    <w:link w:val="Headerorfooter"/>
    <w:uiPriority w:val="99"/>
    <w:rsid w:val="00256ACB"/>
    <w:pPr>
      <w:widowControl w:val="0"/>
      <w:shd w:val="clear" w:color="auto" w:fill="FFFFFF"/>
      <w:spacing w:line="240" w:lineRule="atLeast"/>
    </w:pPr>
    <w:rPr>
      <w:rFonts w:eastAsiaTheme="minorHAnsi"/>
      <w:sz w:val="26"/>
      <w:szCs w:val="26"/>
      <w:lang w:val="vi-VN" w:eastAsia="vi-VN"/>
    </w:rPr>
  </w:style>
  <w:style w:type="character" w:customStyle="1" w:styleId="Heading4Char">
    <w:name w:val="Heading 4 Char"/>
    <w:basedOn w:val="DefaultParagraphFont"/>
    <w:link w:val="Heading4"/>
    <w:uiPriority w:val="9"/>
    <w:rsid w:val="0009020C"/>
    <w:rPr>
      <w:rFonts w:asciiTheme="majorHAnsi" w:eastAsiaTheme="majorEastAsia" w:hAnsiTheme="majorHAnsi" w:cstheme="majorBidi"/>
      <w:i/>
      <w:iCs/>
      <w:color w:val="2E74B5" w:themeColor="accent1" w:themeShade="BF"/>
      <w:sz w:val="28"/>
      <w:szCs w:val="28"/>
      <w:lang w:val="en-US" w:eastAsia="en-US"/>
    </w:rPr>
  </w:style>
  <w:style w:type="character" w:styleId="SubtleEmphasis">
    <w:name w:val="Subtle Emphasis"/>
    <w:basedOn w:val="DefaultParagraphFont"/>
    <w:uiPriority w:val="19"/>
    <w:qFormat/>
    <w:rsid w:val="00D967AE"/>
    <w:rPr>
      <w:i/>
      <w:iCs/>
      <w:color w:val="404040" w:themeColor="text1" w:themeTint="BF"/>
    </w:rPr>
  </w:style>
  <w:style w:type="paragraph" w:customStyle="1" w:styleId="Default">
    <w:name w:val="Default"/>
    <w:qFormat/>
    <w:rsid w:val="007B071D"/>
    <w:pPr>
      <w:widowControl w:val="0"/>
      <w:autoSpaceDE w:val="0"/>
      <w:autoSpaceDN w:val="0"/>
      <w:adjustRightInd w:val="0"/>
      <w:spacing w:before="60" w:after="60" w:line="300" w:lineRule="auto"/>
      <w:jc w:val="both"/>
    </w:pPr>
    <w:rPr>
      <w:rFonts w:ascii="Times New Roman" w:eastAsia="Times New Roman" w:hAnsi="Times New Roman" w:cs="Times New Roman"/>
      <w:color w:val="000000"/>
      <w:sz w:val="26"/>
      <w:szCs w:val="24"/>
      <w:lang w:val="en-US" w:eastAsia="en-US"/>
    </w:rPr>
  </w:style>
  <w:style w:type="paragraph" w:styleId="NormalWeb">
    <w:name w:val="Normal (Web)"/>
    <w:basedOn w:val="Normal"/>
    <w:uiPriority w:val="99"/>
    <w:unhideWhenUsed/>
    <w:rsid w:val="004F251E"/>
    <w:pPr>
      <w:spacing w:before="100" w:beforeAutospacing="1" w:after="100" w:afterAutospacing="1"/>
    </w:pPr>
    <w:rPr>
      <w:sz w:val="24"/>
      <w:szCs w:val="24"/>
    </w:rPr>
  </w:style>
  <w:style w:type="character" w:customStyle="1" w:styleId="Bodytext4">
    <w:name w:val="Body text (4)"/>
    <w:basedOn w:val="DefaultParagraphFont"/>
    <w:uiPriority w:val="99"/>
    <w:rsid w:val="00A94723"/>
    <w:rPr>
      <w:b/>
      <w:bCs/>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8053">
      <w:bodyDiv w:val="1"/>
      <w:marLeft w:val="0"/>
      <w:marRight w:val="0"/>
      <w:marTop w:val="0"/>
      <w:marBottom w:val="0"/>
      <w:divBdr>
        <w:top w:val="none" w:sz="0" w:space="0" w:color="auto"/>
        <w:left w:val="none" w:sz="0" w:space="0" w:color="auto"/>
        <w:bottom w:val="none" w:sz="0" w:space="0" w:color="auto"/>
        <w:right w:val="none" w:sz="0" w:space="0" w:color="auto"/>
      </w:divBdr>
    </w:div>
    <w:div w:id="33818209">
      <w:bodyDiv w:val="1"/>
      <w:marLeft w:val="0"/>
      <w:marRight w:val="0"/>
      <w:marTop w:val="0"/>
      <w:marBottom w:val="0"/>
      <w:divBdr>
        <w:top w:val="none" w:sz="0" w:space="0" w:color="auto"/>
        <w:left w:val="none" w:sz="0" w:space="0" w:color="auto"/>
        <w:bottom w:val="none" w:sz="0" w:space="0" w:color="auto"/>
        <w:right w:val="none" w:sz="0" w:space="0" w:color="auto"/>
      </w:divBdr>
    </w:div>
    <w:div w:id="39482155">
      <w:bodyDiv w:val="1"/>
      <w:marLeft w:val="0"/>
      <w:marRight w:val="0"/>
      <w:marTop w:val="0"/>
      <w:marBottom w:val="0"/>
      <w:divBdr>
        <w:top w:val="none" w:sz="0" w:space="0" w:color="auto"/>
        <w:left w:val="none" w:sz="0" w:space="0" w:color="auto"/>
        <w:bottom w:val="none" w:sz="0" w:space="0" w:color="auto"/>
        <w:right w:val="none" w:sz="0" w:space="0" w:color="auto"/>
      </w:divBdr>
    </w:div>
    <w:div w:id="57828921">
      <w:bodyDiv w:val="1"/>
      <w:marLeft w:val="0"/>
      <w:marRight w:val="0"/>
      <w:marTop w:val="0"/>
      <w:marBottom w:val="0"/>
      <w:divBdr>
        <w:top w:val="none" w:sz="0" w:space="0" w:color="auto"/>
        <w:left w:val="none" w:sz="0" w:space="0" w:color="auto"/>
        <w:bottom w:val="none" w:sz="0" w:space="0" w:color="auto"/>
        <w:right w:val="none" w:sz="0" w:space="0" w:color="auto"/>
      </w:divBdr>
    </w:div>
    <w:div w:id="68575202">
      <w:bodyDiv w:val="1"/>
      <w:marLeft w:val="0"/>
      <w:marRight w:val="0"/>
      <w:marTop w:val="0"/>
      <w:marBottom w:val="0"/>
      <w:divBdr>
        <w:top w:val="none" w:sz="0" w:space="0" w:color="auto"/>
        <w:left w:val="none" w:sz="0" w:space="0" w:color="auto"/>
        <w:bottom w:val="none" w:sz="0" w:space="0" w:color="auto"/>
        <w:right w:val="none" w:sz="0" w:space="0" w:color="auto"/>
      </w:divBdr>
    </w:div>
    <w:div w:id="84302767">
      <w:bodyDiv w:val="1"/>
      <w:marLeft w:val="0"/>
      <w:marRight w:val="0"/>
      <w:marTop w:val="0"/>
      <w:marBottom w:val="0"/>
      <w:divBdr>
        <w:top w:val="none" w:sz="0" w:space="0" w:color="auto"/>
        <w:left w:val="none" w:sz="0" w:space="0" w:color="auto"/>
        <w:bottom w:val="none" w:sz="0" w:space="0" w:color="auto"/>
        <w:right w:val="none" w:sz="0" w:space="0" w:color="auto"/>
      </w:divBdr>
    </w:div>
    <w:div w:id="95444798">
      <w:bodyDiv w:val="1"/>
      <w:marLeft w:val="0"/>
      <w:marRight w:val="0"/>
      <w:marTop w:val="0"/>
      <w:marBottom w:val="0"/>
      <w:divBdr>
        <w:top w:val="none" w:sz="0" w:space="0" w:color="auto"/>
        <w:left w:val="none" w:sz="0" w:space="0" w:color="auto"/>
        <w:bottom w:val="none" w:sz="0" w:space="0" w:color="auto"/>
        <w:right w:val="none" w:sz="0" w:space="0" w:color="auto"/>
      </w:divBdr>
    </w:div>
    <w:div w:id="98530726">
      <w:bodyDiv w:val="1"/>
      <w:marLeft w:val="0"/>
      <w:marRight w:val="0"/>
      <w:marTop w:val="0"/>
      <w:marBottom w:val="0"/>
      <w:divBdr>
        <w:top w:val="none" w:sz="0" w:space="0" w:color="auto"/>
        <w:left w:val="none" w:sz="0" w:space="0" w:color="auto"/>
        <w:bottom w:val="none" w:sz="0" w:space="0" w:color="auto"/>
        <w:right w:val="none" w:sz="0" w:space="0" w:color="auto"/>
      </w:divBdr>
    </w:div>
    <w:div w:id="108820818">
      <w:bodyDiv w:val="1"/>
      <w:marLeft w:val="0"/>
      <w:marRight w:val="0"/>
      <w:marTop w:val="0"/>
      <w:marBottom w:val="0"/>
      <w:divBdr>
        <w:top w:val="none" w:sz="0" w:space="0" w:color="auto"/>
        <w:left w:val="none" w:sz="0" w:space="0" w:color="auto"/>
        <w:bottom w:val="none" w:sz="0" w:space="0" w:color="auto"/>
        <w:right w:val="none" w:sz="0" w:space="0" w:color="auto"/>
      </w:divBdr>
    </w:div>
    <w:div w:id="121971357">
      <w:bodyDiv w:val="1"/>
      <w:marLeft w:val="0"/>
      <w:marRight w:val="0"/>
      <w:marTop w:val="0"/>
      <w:marBottom w:val="0"/>
      <w:divBdr>
        <w:top w:val="none" w:sz="0" w:space="0" w:color="auto"/>
        <w:left w:val="none" w:sz="0" w:space="0" w:color="auto"/>
        <w:bottom w:val="none" w:sz="0" w:space="0" w:color="auto"/>
        <w:right w:val="none" w:sz="0" w:space="0" w:color="auto"/>
      </w:divBdr>
    </w:div>
    <w:div w:id="130025571">
      <w:bodyDiv w:val="1"/>
      <w:marLeft w:val="0"/>
      <w:marRight w:val="0"/>
      <w:marTop w:val="0"/>
      <w:marBottom w:val="0"/>
      <w:divBdr>
        <w:top w:val="none" w:sz="0" w:space="0" w:color="auto"/>
        <w:left w:val="none" w:sz="0" w:space="0" w:color="auto"/>
        <w:bottom w:val="none" w:sz="0" w:space="0" w:color="auto"/>
        <w:right w:val="none" w:sz="0" w:space="0" w:color="auto"/>
      </w:divBdr>
    </w:div>
    <w:div w:id="206836345">
      <w:bodyDiv w:val="1"/>
      <w:marLeft w:val="0"/>
      <w:marRight w:val="0"/>
      <w:marTop w:val="0"/>
      <w:marBottom w:val="0"/>
      <w:divBdr>
        <w:top w:val="none" w:sz="0" w:space="0" w:color="auto"/>
        <w:left w:val="none" w:sz="0" w:space="0" w:color="auto"/>
        <w:bottom w:val="none" w:sz="0" w:space="0" w:color="auto"/>
        <w:right w:val="none" w:sz="0" w:space="0" w:color="auto"/>
      </w:divBdr>
    </w:div>
    <w:div w:id="214203586">
      <w:bodyDiv w:val="1"/>
      <w:marLeft w:val="0"/>
      <w:marRight w:val="0"/>
      <w:marTop w:val="0"/>
      <w:marBottom w:val="0"/>
      <w:divBdr>
        <w:top w:val="none" w:sz="0" w:space="0" w:color="auto"/>
        <w:left w:val="none" w:sz="0" w:space="0" w:color="auto"/>
        <w:bottom w:val="none" w:sz="0" w:space="0" w:color="auto"/>
        <w:right w:val="none" w:sz="0" w:space="0" w:color="auto"/>
      </w:divBdr>
    </w:div>
    <w:div w:id="225725757">
      <w:bodyDiv w:val="1"/>
      <w:marLeft w:val="0"/>
      <w:marRight w:val="0"/>
      <w:marTop w:val="0"/>
      <w:marBottom w:val="0"/>
      <w:divBdr>
        <w:top w:val="none" w:sz="0" w:space="0" w:color="auto"/>
        <w:left w:val="none" w:sz="0" w:space="0" w:color="auto"/>
        <w:bottom w:val="none" w:sz="0" w:space="0" w:color="auto"/>
        <w:right w:val="none" w:sz="0" w:space="0" w:color="auto"/>
      </w:divBdr>
    </w:div>
    <w:div w:id="264190560">
      <w:bodyDiv w:val="1"/>
      <w:marLeft w:val="0"/>
      <w:marRight w:val="0"/>
      <w:marTop w:val="0"/>
      <w:marBottom w:val="0"/>
      <w:divBdr>
        <w:top w:val="none" w:sz="0" w:space="0" w:color="auto"/>
        <w:left w:val="none" w:sz="0" w:space="0" w:color="auto"/>
        <w:bottom w:val="none" w:sz="0" w:space="0" w:color="auto"/>
        <w:right w:val="none" w:sz="0" w:space="0" w:color="auto"/>
      </w:divBdr>
    </w:div>
    <w:div w:id="271205551">
      <w:bodyDiv w:val="1"/>
      <w:marLeft w:val="0"/>
      <w:marRight w:val="0"/>
      <w:marTop w:val="0"/>
      <w:marBottom w:val="0"/>
      <w:divBdr>
        <w:top w:val="none" w:sz="0" w:space="0" w:color="auto"/>
        <w:left w:val="none" w:sz="0" w:space="0" w:color="auto"/>
        <w:bottom w:val="none" w:sz="0" w:space="0" w:color="auto"/>
        <w:right w:val="none" w:sz="0" w:space="0" w:color="auto"/>
      </w:divBdr>
    </w:div>
    <w:div w:id="298194993">
      <w:bodyDiv w:val="1"/>
      <w:marLeft w:val="0"/>
      <w:marRight w:val="0"/>
      <w:marTop w:val="0"/>
      <w:marBottom w:val="0"/>
      <w:divBdr>
        <w:top w:val="none" w:sz="0" w:space="0" w:color="auto"/>
        <w:left w:val="none" w:sz="0" w:space="0" w:color="auto"/>
        <w:bottom w:val="none" w:sz="0" w:space="0" w:color="auto"/>
        <w:right w:val="none" w:sz="0" w:space="0" w:color="auto"/>
      </w:divBdr>
    </w:div>
    <w:div w:id="388581394">
      <w:bodyDiv w:val="1"/>
      <w:marLeft w:val="0"/>
      <w:marRight w:val="0"/>
      <w:marTop w:val="0"/>
      <w:marBottom w:val="0"/>
      <w:divBdr>
        <w:top w:val="none" w:sz="0" w:space="0" w:color="auto"/>
        <w:left w:val="none" w:sz="0" w:space="0" w:color="auto"/>
        <w:bottom w:val="none" w:sz="0" w:space="0" w:color="auto"/>
        <w:right w:val="none" w:sz="0" w:space="0" w:color="auto"/>
      </w:divBdr>
    </w:div>
    <w:div w:id="405996680">
      <w:bodyDiv w:val="1"/>
      <w:marLeft w:val="0"/>
      <w:marRight w:val="0"/>
      <w:marTop w:val="0"/>
      <w:marBottom w:val="0"/>
      <w:divBdr>
        <w:top w:val="none" w:sz="0" w:space="0" w:color="auto"/>
        <w:left w:val="none" w:sz="0" w:space="0" w:color="auto"/>
        <w:bottom w:val="none" w:sz="0" w:space="0" w:color="auto"/>
        <w:right w:val="none" w:sz="0" w:space="0" w:color="auto"/>
      </w:divBdr>
    </w:div>
    <w:div w:id="424114524">
      <w:bodyDiv w:val="1"/>
      <w:marLeft w:val="0"/>
      <w:marRight w:val="0"/>
      <w:marTop w:val="0"/>
      <w:marBottom w:val="0"/>
      <w:divBdr>
        <w:top w:val="none" w:sz="0" w:space="0" w:color="auto"/>
        <w:left w:val="none" w:sz="0" w:space="0" w:color="auto"/>
        <w:bottom w:val="none" w:sz="0" w:space="0" w:color="auto"/>
        <w:right w:val="none" w:sz="0" w:space="0" w:color="auto"/>
      </w:divBdr>
    </w:div>
    <w:div w:id="434667109">
      <w:bodyDiv w:val="1"/>
      <w:marLeft w:val="0"/>
      <w:marRight w:val="0"/>
      <w:marTop w:val="0"/>
      <w:marBottom w:val="0"/>
      <w:divBdr>
        <w:top w:val="none" w:sz="0" w:space="0" w:color="auto"/>
        <w:left w:val="none" w:sz="0" w:space="0" w:color="auto"/>
        <w:bottom w:val="none" w:sz="0" w:space="0" w:color="auto"/>
        <w:right w:val="none" w:sz="0" w:space="0" w:color="auto"/>
      </w:divBdr>
    </w:div>
    <w:div w:id="453255241">
      <w:bodyDiv w:val="1"/>
      <w:marLeft w:val="0"/>
      <w:marRight w:val="0"/>
      <w:marTop w:val="0"/>
      <w:marBottom w:val="0"/>
      <w:divBdr>
        <w:top w:val="none" w:sz="0" w:space="0" w:color="auto"/>
        <w:left w:val="none" w:sz="0" w:space="0" w:color="auto"/>
        <w:bottom w:val="none" w:sz="0" w:space="0" w:color="auto"/>
        <w:right w:val="none" w:sz="0" w:space="0" w:color="auto"/>
      </w:divBdr>
    </w:div>
    <w:div w:id="467089174">
      <w:bodyDiv w:val="1"/>
      <w:marLeft w:val="0"/>
      <w:marRight w:val="0"/>
      <w:marTop w:val="0"/>
      <w:marBottom w:val="0"/>
      <w:divBdr>
        <w:top w:val="none" w:sz="0" w:space="0" w:color="auto"/>
        <w:left w:val="none" w:sz="0" w:space="0" w:color="auto"/>
        <w:bottom w:val="none" w:sz="0" w:space="0" w:color="auto"/>
        <w:right w:val="none" w:sz="0" w:space="0" w:color="auto"/>
      </w:divBdr>
    </w:div>
    <w:div w:id="468936573">
      <w:bodyDiv w:val="1"/>
      <w:marLeft w:val="0"/>
      <w:marRight w:val="0"/>
      <w:marTop w:val="0"/>
      <w:marBottom w:val="0"/>
      <w:divBdr>
        <w:top w:val="none" w:sz="0" w:space="0" w:color="auto"/>
        <w:left w:val="none" w:sz="0" w:space="0" w:color="auto"/>
        <w:bottom w:val="none" w:sz="0" w:space="0" w:color="auto"/>
        <w:right w:val="none" w:sz="0" w:space="0" w:color="auto"/>
      </w:divBdr>
    </w:div>
    <w:div w:id="489488895">
      <w:bodyDiv w:val="1"/>
      <w:marLeft w:val="0"/>
      <w:marRight w:val="0"/>
      <w:marTop w:val="0"/>
      <w:marBottom w:val="0"/>
      <w:divBdr>
        <w:top w:val="none" w:sz="0" w:space="0" w:color="auto"/>
        <w:left w:val="none" w:sz="0" w:space="0" w:color="auto"/>
        <w:bottom w:val="none" w:sz="0" w:space="0" w:color="auto"/>
        <w:right w:val="none" w:sz="0" w:space="0" w:color="auto"/>
      </w:divBdr>
    </w:div>
    <w:div w:id="497959657">
      <w:bodyDiv w:val="1"/>
      <w:marLeft w:val="0"/>
      <w:marRight w:val="0"/>
      <w:marTop w:val="0"/>
      <w:marBottom w:val="0"/>
      <w:divBdr>
        <w:top w:val="none" w:sz="0" w:space="0" w:color="auto"/>
        <w:left w:val="none" w:sz="0" w:space="0" w:color="auto"/>
        <w:bottom w:val="none" w:sz="0" w:space="0" w:color="auto"/>
        <w:right w:val="none" w:sz="0" w:space="0" w:color="auto"/>
      </w:divBdr>
    </w:div>
    <w:div w:id="503784176">
      <w:bodyDiv w:val="1"/>
      <w:marLeft w:val="0"/>
      <w:marRight w:val="0"/>
      <w:marTop w:val="0"/>
      <w:marBottom w:val="0"/>
      <w:divBdr>
        <w:top w:val="none" w:sz="0" w:space="0" w:color="auto"/>
        <w:left w:val="none" w:sz="0" w:space="0" w:color="auto"/>
        <w:bottom w:val="none" w:sz="0" w:space="0" w:color="auto"/>
        <w:right w:val="none" w:sz="0" w:space="0" w:color="auto"/>
      </w:divBdr>
    </w:div>
    <w:div w:id="507983243">
      <w:bodyDiv w:val="1"/>
      <w:marLeft w:val="0"/>
      <w:marRight w:val="0"/>
      <w:marTop w:val="0"/>
      <w:marBottom w:val="0"/>
      <w:divBdr>
        <w:top w:val="none" w:sz="0" w:space="0" w:color="auto"/>
        <w:left w:val="none" w:sz="0" w:space="0" w:color="auto"/>
        <w:bottom w:val="none" w:sz="0" w:space="0" w:color="auto"/>
        <w:right w:val="none" w:sz="0" w:space="0" w:color="auto"/>
      </w:divBdr>
    </w:div>
    <w:div w:id="508177922">
      <w:bodyDiv w:val="1"/>
      <w:marLeft w:val="0"/>
      <w:marRight w:val="0"/>
      <w:marTop w:val="0"/>
      <w:marBottom w:val="0"/>
      <w:divBdr>
        <w:top w:val="none" w:sz="0" w:space="0" w:color="auto"/>
        <w:left w:val="none" w:sz="0" w:space="0" w:color="auto"/>
        <w:bottom w:val="none" w:sz="0" w:space="0" w:color="auto"/>
        <w:right w:val="none" w:sz="0" w:space="0" w:color="auto"/>
      </w:divBdr>
    </w:div>
    <w:div w:id="526791553">
      <w:bodyDiv w:val="1"/>
      <w:marLeft w:val="0"/>
      <w:marRight w:val="0"/>
      <w:marTop w:val="0"/>
      <w:marBottom w:val="0"/>
      <w:divBdr>
        <w:top w:val="none" w:sz="0" w:space="0" w:color="auto"/>
        <w:left w:val="none" w:sz="0" w:space="0" w:color="auto"/>
        <w:bottom w:val="none" w:sz="0" w:space="0" w:color="auto"/>
        <w:right w:val="none" w:sz="0" w:space="0" w:color="auto"/>
      </w:divBdr>
    </w:div>
    <w:div w:id="533619029">
      <w:bodyDiv w:val="1"/>
      <w:marLeft w:val="0"/>
      <w:marRight w:val="0"/>
      <w:marTop w:val="0"/>
      <w:marBottom w:val="0"/>
      <w:divBdr>
        <w:top w:val="none" w:sz="0" w:space="0" w:color="auto"/>
        <w:left w:val="none" w:sz="0" w:space="0" w:color="auto"/>
        <w:bottom w:val="none" w:sz="0" w:space="0" w:color="auto"/>
        <w:right w:val="none" w:sz="0" w:space="0" w:color="auto"/>
      </w:divBdr>
    </w:div>
    <w:div w:id="564490984">
      <w:bodyDiv w:val="1"/>
      <w:marLeft w:val="0"/>
      <w:marRight w:val="0"/>
      <w:marTop w:val="0"/>
      <w:marBottom w:val="0"/>
      <w:divBdr>
        <w:top w:val="none" w:sz="0" w:space="0" w:color="auto"/>
        <w:left w:val="none" w:sz="0" w:space="0" w:color="auto"/>
        <w:bottom w:val="none" w:sz="0" w:space="0" w:color="auto"/>
        <w:right w:val="none" w:sz="0" w:space="0" w:color="auto"/>
      </w:divBdr>
    </w:div>
    <w:div w:id="577055069">
      <w:bodyDiv w:val="1"/>
      <w:marLeft w:val="0"/>
      <w:marRight w:val="0"/>
      <w:marTop w:val="0"/>
      <w:marBottom w:val="0"/>
      <w:divBdr>
        <w:top w:val="none" w:sz="0" w:space="0" w:color="auto"/>
        <w:left w:val="none" w:sz="0" w:space="0" w:color="auto"/>
        <w:bottom w:val="none" w:sz="0" w:space="0" w:color="auto"/>
        <w:right w:val="none" w:sz="0" w:space="0" w:color="auto"/>
      </w:divBdr>
    </w:div>
    <w:div w:id="586420850">
      <w:bodyDiv w:val="1"/>
      <w:marLeft w:val="0"/>
      <w:marRight w:val="0"/>
      <w:marTop w:val="0"/>
      <w:marBottom w:val="0"/>
      <w:divBdr>
        <w:top w:val="none" w:sz="0" w:space="0" w:color="auto"/>
        <w:left w:val="none" w:sz="0" w:space="0" w:color="auto"/>
        <w:bottom w:val="none" w:sz="0" w:space="0" w:color="auto"/>
        <w:right w:val="none" w:sz="0" w:space="0" w:color="auto"/>
      </w:divBdr>
    </w:div>
    <w:div w:id="616451559">
      <w:bodyDiv w:val="1"/>
      <w:marLeft w:val="0"/>
      <w:marRight w:val="0"/>
      <w:marTop w:val="0"/>
      <w:marBottom w:val="0"/>
      <w:divBdr>
        <w:top w:val="none" w:sz="0" w:space="0" w:color="auto"/>
        <w:left w:val="none" w:sz="0" w:space="0" w:color="auto"/>
        <w:bottom w:val="none" w:sz="0" w:space="0" w:color="auto"/>
        <w:right w:val="none" w:sz="0" w:space="0" w:color="auto"/>
      </w:divBdr>
    </w:div>
    <w:div w:id="626358508">
      <w:bodyDiv w:val="1"/>
      <w:marLeft w:val="0"/>
      <w:marRight w:val="0"/>
      <w:marTop w:val="0"/>
      <w:marBottom w:val="0"/>
      <w:divBdr>
        <w:top w:val="none" w:sz="0" w:space="0" w:color="auto"/>
        <w:left w:val="none" w:sz="0" w:space="0" w:color="auto"/>
        <w:bottom w:val="none" w:sz="0" w:space="0" w:color="auto"/>
        <w:right w:val="none" w:sz="0" w:space="0" w:color="auto"/>
      </w:divBdr>
    </w:div>
    <w:div w:id="627399525">
      <w:bodyDiv w:val="1"/>
      <w:marLeft w:val="0"/>
      <w:marRight w:val="0"/>
      <w:marTop w:val="0"/>
      <w:marBottom w:val="0"/>
      <w:divBdr>
        <w:top w:val="none" w:sz="0" w:space="0" w:color="auto"/>
        <w:left w:val="none" w:sz="0" w:space="0" w:color="auto"/>
        <w:bottom w:val="none" w:sz="0" w:space="0" w:color="auto"/>
        <w:right w:val="none" w:sz="0" w:space="0" w:color="auto"/>
      </w:divBdr>
    </w:div>
    <w:div w:id="672686239">
      <w:bodyDiv w:val="1"/>
      <w:marLeft w:val="0"/>
      <w:marRight w:val="0"/>
      <w:marTop w:val="0"/>
      <w:marBottom w:val="0"/>
      <w:divBdr>
        <w:top w:val="none" w:sz="0" w:space="0" w:color="auto"/>
        <w:left w:val="none" w:sz="0" w:space="0" w:color="auto"/>
        <w:bottom w:val="none" w:sz="0" w:space="0" w:color="auto"/>
        <w:right w:val="none" w:sz="0" w:space="0" w:color="auto"/>
      </w:divBdr>
    </w:div>
    <w:div w:id="703480672">
      <w:bodyDiv w:val="1"/>
      <w:marLeft w:val="0"/>
      <w:marRight w:val="0"/>
      <w:marTop w:val="0"/>
      <w:marBottom w:val="0"/>
      <w:divBdr>
        <w:top w:val="none" w:sz="0" w:space="0" w:color="auto"/>
        <w:left w:val="none" w:sz="0" w:space="0" w:color="auto"/>
        <w:bottom w:val="none" w:sz="0" w:space="0" w:color="auto"/>
        <w:right w:val="none" w:sz="0" w:space="0" w:color="auto"/>
      </w:divBdr>
    </w:div>
    <w:div w:id="709259364">
      <w:bodyDiv w:val="1"/>
      <w:marLeft w:val="0"/>
      <w:marRight w:val="0"/>
      <w:marTop w:val="0"/>
      <w:marBottom w:val="0"/>
      <w:divBdr>
        <w:top w:val="none" w:sz="0" w:space="0" w:color="auto"/>
        <w:left w:val="none" w:sz="0" w:space="0" w:color="auto"/>
        <w:bottom w:val="none" w:sz="0" w:space="0" w:color="auto"/>
        <w:right w:val="none" w:sz="0" w:space="0" w:color="auto"/>
      </w:divBdr>
    </w:div>
    <w:div w:id="714744539">
      <w:bodyDiv w:val="1"/>
      <w:marLeft w:val="0"/>
      <w:marRight w:val="0"/>
      <w:marTop w:val="0"/>
      <w:marBottom w:val="0"/>
      <w:divBdr>
        <w:top w:val="none" w:sz="0" w:space="0" w:color="auto"/>
        <w:left w:val="none" w:sz="0" w:space="0" w:color="auto"/>
        <w:bottom w:val="none" w:sz="0" w:space="0" w:color="auto"/>
        <w:right w:val="none" w:sz="0" w:space="0" w:color="auto"/>
      </w:divBdr>
    </w:div>
    <w:div w:id="716322545">
      <w:bodyDiv w:val="1"/>
      <w:marLeft w:val="0"/>
      <w:marRight w:val="0"/>
      <w:marTop w:val="0"/>
      <w:marBottom w:val="0"/>
      <w:divBdr>
        <w:top w:val="none" w:sz="0" w:space="0" w:color="auto"/>
        <w:left w:val="none" w:sz="0" w:space="0" w:color="auto"/>
        <w:bottom w:val="none" w:sz="0" w:space="0" w:color="auto"/>
        <w:right w:val="none" w:sz="0" w:space="0" w:color="auto"/>
      </w:divBdr>
    </w:div>
    <w:div w:id="775291444">
      <w:bodyDiv w:val="1"/>
      <w:marLeft w:val="0"/>
      <w:marRight w:val="0"/>
      <w:marTop w:val="0"/>
      <w:marBottom w:val="0"/>
      <w:divBdr>
        <w:top w:val="none" w:sz="0" w:space="0" w:color="auto"/>
        <w:left w:val="none" w:sz="0" w:space="0" w:color="auto"/>
        <w:bottom w:val="none" w:sz="0" w:space="0" w:color="auto"/>
        <w:right w:val="none" w:sz="0" w:space="0" w:color="auto"/>
      </w:divBdr>
    </w:div>
    <w:div w:id="815872717">
      <w:bodyDiv w:val="1"/>
      <w:marLeft w:val="0"/>
      <w:marRight w:val="0"/>
      <w:marTop w:val="0"/>
      <w:marBottom w:val="0"/>
      <w:divBdr>
        <w:top w:val="none" w:sz="0" w:space="0" w:color="auto"/>
        <w:left w:val="none" w:sz="0" w:space="0" w:color="auto"/>
        <w:bottom w:val="none" w:sz="0" w:space="0" w:color="auto"/>
        <w:right w:val="none" w:sz="0" w:space="0" w:color="auto"/>
      </w:divBdr>
    </w:div>
    <w:div w:id="824201866">
      <w:bodyDiv w:val="1"/>
      <w:marLeft w:val="0"/>
      <w:marRight w:val="0"/>
      <w:marTop w:val="0"/>
      <w:marBottom w:val="0"/>
      <w:divBdr>
        <w:top w:val="none" w:sz="0" w:space="0" w:color="auto"/>
        <w:left w:val="none" w:sz="0" w:space="0" w:color="auto"/>
        <w:bottom w:val="none" w:sz="0" w:space="0" w:color="auto"/>
        <w:right w:val="none" w:sz="0" w:space="0" w:color="auto"/>
      </w:divBdr>
    </w:div>
    <w:div w:id="850149421">
      <w:bodyDiv w:val="1"/>
      <w:marLeft w:val="0"/>
      <w:marRight w:val="0"/>
      <w:marTop w:val="0"/>
      <w:marBottom w:val="0"/>
      <w:divBdr>
        <w:top w:val="none" w:sz="0" w:space="0" w:color="auto"/>
        <w:left w:val="none" w:sz="0" w:space="0" w:color="auto"/>
        <w:bottom w:val="none" w:sz="0" w:space="0" w:color="auto"/>
        <w:right w:val="none" w:sz="0" w:space="0" w:color="auto"/>
      </w:divBdr>
    </w:div>
    <w:div w:id="891620344">
      <w:bodyDiv w:val="1"/>
      <w:marLeft w:val="0"/>
      <w:marRight w:val="0"/>
      <w:marTop w:val="0"/>
      <w:marBottom w:val="0"/>
      <w:divBdr>
        <w:top w:val="none" w:sz="0" w:space="0" w:color="auto"/>
        <w:left w:val="none" w:sz="0" w:space="0" w:color="auto"/>
        <w:bottom w:val="none" w:sz="0" w:space="0" w:color="auto"/>
        <w:right w:val="none" w:sz="0" w:space="0" w:color="auto"/>
      </w:divBdr>
    </w:div>
    <w:div w:id="898705739">
      <w:bodyDiv w:val="1"/>
      <w:marLeft w:val="0"/>
      <w:marRight w:val="0"/>
      <w:marTop w:val="0"/>
      <w:marBottom w:val="0"/>
      <w:divBdr>
        <w:top w:val="none" w:sz="0" w:space="0" w:color="auto"/>
        <w:left w:val="none" w:sz="0" w:space="0" w:color="auto"/>
        <w:bottom w:val="none" w:sz="0" w:space="0" w:color="auto"/>
        <w:right w:val="none" w:sz="0" w:space="0" w:color="auto"/>
      </w:divBdr>
    </w:div>
    <w:div w:id="938635854">
      <w:bodyDiv w:val="1"/>
      <w:marLeft w:val="0"/>
      <w:marRight w:val="0"/>
      <w:marTop w:val="0"/>
      <w:marBottom w:val="0"/>
      <w:divBdr>
        <w:top w:val="none" w:sz="0" w:space="0" w:color="auto"/>
        <w:left w:val="none" w:sz="0" w:space="0" w:color="auto"/>
        <w:bottom w:val="none" w:sz="0" w:space="0" w:color="auto"/>
        <w:right w:val="none" w:sz="0" w:space="0" w:color="auto"/>
      </w:divBdr>
    </w:div>
    <w:div w:id="939727811">
      <w:bodyDiv w:val="1"/>
      <w:marLeft w:val="0"/>
      <w:marRight w:val="0"/>
      <w:marTop w:val="0"/>
      <w:marBottom w:val="0"/>
      <w:divBdr>
        <w:top w:val="none" w:sz="0" w:space="0" w:color="auto"/>
        <w:left w:val="none" w:sz="0" w:space="0" w:color="auto"/>
        <w:bottom w:val="none" w:sz="0" w:space="0" w:color="auto"/>
        <w:right w:val="none" w:sz="0" w:space="0" w:color="auto"/>
      </w:divBdr>
    </w:div>
    <w:div w:id="943270620">
      <w:bodyDiv w:val="1"/>
      <w:marLeft w:val="0"/>
      <w:marRight w:val="0"/>
      <w:marTop w:val="0"/>
      <w:marBottom w:val="0"/>
      <w:divBdr>
        <w:top w:val="none" w:sz="0" w:space="0" w:color="auto"/>
        <w:left w:val="none" w:sz="0" w:space="0" w:color="auto"/>
        <w:bottom w:val="none" w:sz="0" w:space="0" w:color="auto"/>
        <w:right w:val="none" w:sz="0" w:space="0" w:color="auto"/>
      </w:divBdr>
    </w:div>
    <w:div w:id="948001734">
      <w:bodyDiv w:val="1"/>
      <w:marLeft w:val="0"/>
      <w:marRight w:val="0"/>
      <w:marTop w:val="0"/>
      <w:marBottom w:val="0"/>
      <w:divBdr>
        <w:top w:val="none" w:sz="0" w:space="0" w:color="auto"/>
        <w:left w:val="none" w:sz="0" w:space="0" w:color="auto"/>
        <w:bottom w:val="none" w:sz="0" w:space="0" w:color="auto"/>
        <w:right w:val="none" w:sz="0" w:space="0" w:color="auto"/>
      </w:divBdr>
    </w:div>
    <w:div w:id="970011932">
      <w:bodyDiv w:val="1"/>
      <w:marLeft w:val="0"/>
      <w:marRight w:val="0"/>
      <w:marTop w:val="0"/>
      <w:marBottom w:val="0"/>
      <w:divBdr>
        <w:top w:val="none" w:sz="0" w:space="0" w:color="auto"/>
        <w:left w:val="none" w:sz="0" w:space="0" w:color="auto"/>
        <w:bottom w:val="none" w:sz="0" w:space="0" w:color="auto"/>
        <w:right w:val="none" w:sz="0" w:space="0" w:color="auto"/>
      </w:divBdr>
    </w:div>
    <w:div w:id="991181667">
      <w:bodyDiv w:val="1"/>
      <w:marLeft w:val="0"/>
      <w:marRight w:val="0"/>
      <w:marTop w:val="0"/>
      <w:marBottom w:val="0"/>
      <w:divBdr>
        <w:top w:val="none" w:sz="0" w:space="0" w:color="auto"/>
        <w:left w:val="none" w:sz="0" w:space="0" w:color="auto"/>
        <w:bottom w:val="none" w:sz="0" w:space="0" w:color="auto"/>
        <w:right w:val="none" w:sz="0" w:space="0" w:color="auto"/>
      </w:divBdr>
    </w:div>
    <w:div w:id="1013535249">
      <w:bodyDiv w:val="1"/>
      <w:marLeft w:val="0"/>
      <w:marRight w:val="0"/>
      <w:marTop w:val="0"/>
      <w:marBottom w:val="0"/>
      <w:divBdr>
        <w:top w:val="none" w:sz="0" w:space="0" w:color="auto"/>
        <w:left w:val="none" w:sz="0" w:space="0" w:color="auto"/>
        <w:bottom w:val="none" w:sz="0" w:space="0" w:color="auto"/>
        <w:right w:val="none" w:sz="0" w:space="0" w:color="auto"/>
      </w:divBdr>
    </w:div>
    <w:div w:id="1015889858">
      <w:bodyDiv w:val="1"/>
      <w:marLeft w:val="0"/>
      <w:marRight w:val="0"/>
      <w:marTop w:val="0"/>
      <w:marBottom w:val="0"/>
      <w:divBdr>
        <w:top w:val="none" w:sz="0" w:space="0" w:color="auto"/>
        <w:left w:val="none" w:sz="0" w:space="0" w:color="auto"/>
        <w:bottom w:val="none" w:sz="0" w:space="0" w:color="auto"/>
        <w:right w:val="none" w:sz="0" w:space="0" w:color="auto"/>
      </w:divBdr>
    </w:div>
    <w:div w:id="1048843107">
      <w:bodyDiv w:val="1"/>
      <w:marLeft w:val="0"/>
      <w:marRight w:val="0"/>
      <w:marTop w:val="0"/>
      <w:marBottom w:val="0"/>
      <w:divBdr>
        <w:top w:val="none" w:sz="0" w:space="0" w:color="auto"/>
        <w:left w:val="none" w:sz="0" w:space="0" w:color="auto"/>
        <w:bottom w:val="none" w:sz="0" w:space="0" w:color="auto"/>
        <w:right w:val="none" w:sz="0" w:space="0" w:color="auto"/>
      </w:divBdr>
    </w:div>
    <w:div w:id="1061094639">
      <w:bodyDiv w:val="1"/>
      <w:marLeft w:val="0"/>
      <w:marRight w:val="0"/>
      <w:marTop w:val="0"/>
      <w:marBottom w:val="0"/>
      <w:divBdr>
        <w:top w:val="none" w:sz="0" w:space="0" w:color="auto"/>
        <w:left w:val="none" w:sz="0" w:space="0" w:color="auto"/>
        <w:bottom w:val="none" w:sz="0" w:space="0" w:color="auto"/>
        <w:right w:val="none" w:sz="0" w:space="0" w:color="auto"/>
      </w:divBdr>
    </w:div>
    <w:div w:id="1191411565">
      <w:bodyDiv w:val="1"/>
      <w:marLeft w:val="0"/>
      <w:marRight w:val="0"/>
      <w:marTop w:val="0"/>
      <w:marBottom w:val="0"/>
      <w:divBdr>
        <w:top w:val="none" w:sz="0" w:space="0" w:color="auto"/>
        <w:left w:val="none" w:sz="0" w:space="0" w:color="auto"/>
        <w:bottom w:val="none" w:sz="0" w:space="0" w:color="auto"/>
        <w:right w:val="none" w:sz="0" w:space="0" w:color="auto"/>
      </w:divBdr>
    </w:div>
    <w:div w:id="1222788128">
      <w:bodyDiv w:val="1"/>
      <w:marLeft w:val="0"/>
      <w:marRight w:val="0"/>
      <w:marTop w:val="0"/>
      <w:marBottom w:val="0"/>
      <w:divBdr>
        <w:top w:val="none" w:sz="0" w:space="0" w:color="auto"/>
        <w:left w:val="none" w:sz="0" w:space="0" w:color="auto"/>
        <w:bottom w:val="none" w:sz="0" w:space="0" w:color="auto"/>
        <w:right w:val="none" w:sz="0" w:space="0" w:color="auto"/>
      </w:divBdr>
    </w:div>
    <w:div w:id="1229459511">
      <w:bodyDiv w:val="1"/>
      <w:marLeft w:val="0"/>
      <w:marRight w:val="0"/>
      <w:marTop w:val="0"/>
      <w:marBottom w:val="0"/>
      <w:divBdr>
        <w:top w:val="none" w:sz="0" w:space="0" w:color="auto"/>
        <w:left w:val="none" w:sz="0" w:space="0" w:color="auto"/>
        <w:bottom w:val="none" w:sz="0" w:space="0" w:color="auto"/>
        <w:right w:val="none" w:sz="0" w:space="0" w:color="auto"/>
      </w:divBdr>
    </w:div>
    <w:div w:id="1230921267">
      <w:bodyDiv w:val="1"/>
      <w:marLeft w:val="0"/>
      <w:marRight w:val="0"/>
      <w:marTop w:val="0"/>
      <w:marBottom w:val="0"/>
      <w:divBdr>
        <w:top w:val="none" w:sz="0" w:space="0" w:color="auto"/>
        <w:left w:val="none" w:sz="0" w:space="0" w:color="auto"/>
        <w:bottom w:val="none" w:sz="0" w:space="0" w:color="auto"/>
        <w:right w:val="none" w:sz="0" w:space="0" w:color="auto"/>
      </w:divBdr>
    </w:div>
    <w:div w:id="1238174408">
      <w:bodyDiv w:val="1"/>
      <w:marLeft w:val="0"/>
      <w:marRight w:val="0"/>
      <w:marTop w:val="0"/>
      <w:marBottom w:val="0"/>
      <w:divBdr>
        <w:top w:val="none" w:sz="0" w:space="0" w:color="auto"/>
        <w:left w:val="none" w:sz="0" w:space="0" w:color="auto"/>
        <w:bottom w:val="none" w:sz="0" w:space="0" w:color="auto"/>
        <w:right w:val="none" w:sz="0" w:space="0" w:color="auto"/>
      </w:divBdr>
    </w:div>
    <w:div w:id="1259830536">
      <w:bodyDiv w:val="1"/>
      <w:marLeft w:val="0"/>
      <w:marRight w:val="0"/>
      <w:marTop w:val="0"/>
      <w:marBottom w:val="0"/>
      <w:divBdr>
        <w:top w:val="none" w:sz="0" w:space="0" w:color="auto"/>
        <w:left w:val="none" w:sz="0" w:space="0" w:color="auto"/>
        <w:bottom w:val="none" w:sz="0" w:space="0" w:color="auto"/>
        <w:right w:val="none" w:sz="0" w:space="0" w:color="auto"/>
      </w:divBdr>
    </w:div>
    <w:div w:id="1264193864">
      <w:bodyDiv w:val="1"/>
      <w:marLeft w:val="0"/>
      <w:marRight w:val="0"/>
      <w:marTop w:val="0"/>
      <w:marBottom w:val="0"/>
      <w:divBdr>
        <w:top w:val="none" w:sz="0" w:space="0" w:color="auto"/>
        <w:left w:val="none" w:sz="0" w:space="0" w:color="auto"/>
        <w:bottom w:val="none" w:sz="0" w:space="0" w:color="auto"/>
        <w:right w:val="none" w:sz="0" w:space="0" w:color="auto"/>
      </w:divBdr>
    </w:div>
    <w:div w:id="1296135078">
      <w:bodyDiv w:val="1"/>
      <w:marLeft w:val="0"/>
      <w:marRight w:val="0"/>
      <w:marTop w:val="0"/>
      <w:marBottom w:val="0"/>
      <w:divBdr>
        <w:top w:val="none" w:sz="0" w:space="0" w:color="auto"/>
        <w:left w:val="none" w:sz="0" w:space="0" w:color="auto"/>
        <w:bottom w:val="none" w:sz="0" w:space="0" w:color="auto"/>
        <w:right w:val="none" w:sz="0" w:space="0" w:color="auto"/>
      </w:divBdr>
    </w:div>
    <w:div w:id="1329016460">
      <w:bodyDiv w:val="1"/>
      <w:marLeft w:val="0"/>
      <w:marRight w:val="0"/>
      <w:marTop w:val="0"/>
      <w:marBottom w:val="0"/>
      <w:divBdr>
        <w:top w:val="none" w:sz="0" w:space="0" w:color="auto"/>
        <w:left w:val="none" w:sz="0" w:space="0" w:color="auto"/>
        <w:bottom w:val="none" w:sz="0" w:space="0" w:color="auto"/>
        <w:right w:val="none" w:sz="0" w:space="0" w:color="auto"/>
      </w:divBdr>
    </w:div>
    <w:div w:id="1383289144">
      <w:bodyDiv w:val="1"/>
      <w:marLeft w:val="0"/>
      <w:marRight w:val="0"/>
      <w:marTop w:val="0"/>
      <w:marBottom w:val="0"/>
      <w:divBdr>
        <w:top w:val="none" w:sz="0" w:space="0" w:color="auto"/>
        <w:left w:val="none" w:sz="0" w:space="0" w:color="auto"/>
        <w:bottom w:val="none" w:sz="0" w:space="0" w:color="auto"/>
        <w:right w:val="none" w:sz="0" w:space="0" w:color="auto"/>
      </w:divBdr>
    </w:div>
    <w:div w:id="1406415189">
      <w:bodyDiv w:val="1"/>
      <w:marLeft w:val="0"/>
      <w:marRight w:val="0"/>
      <w:marTop w:val="0"/>
      <w:marBottom w:val="0"/>
      <w:divBdr>
        <w:top w:val="none" w:sz="0" w:space="0" w:color="auto"/>
        <w:left w:val="none" w:sz="0" w:space="0" w:color="auto"/>
        <w:bottom w:val="none" w:sz="0" w:space="0" w:color="auto"/>
        <w:right w:val="none" w:sz="0" w:space="0" w:color="auto"/>
      </w:divBdr>
    </w:div>
    <w:div w:id="1438215417">
      <w:bodyDiv w:val="1"/>
      <w:marLeft w:val="0"/>
      <w:marRight w:val="0"/>
      <w:marTop w:val="0"/>
      <w:marBottom w:val="0"/>
      <w:divBdr>
        <w:top w:val="none" w:sz="0" w:space="0" w:color="auto"/>
        <w:left w:val="none" w:sz="0" w:space="0" w:color="auto"/>
        <w:bottom w:val="none" w:sz="0" w:space="0" w:color="auto"/>
        <w:right w:val="none" w:sz="0" w:space="0" w:color="auto"/>
      </w:divBdr>
    </w:div>
    <w:div w:id="1446341440">
      <w:bodyDiv w:val="1"/>
      <w:marLeft w:val="0"/>
      <w:marRight w:val="0"/>
      <w:marTop w:val="0"/>
      <w:marBottom w:val="0"/>
      <w:divBdr>
        <w:top w:val="none" w:sz="0" w:space="0" w:color="auto"/>
        <w:left w:val="none" w:sz="0" w:space="0" w:color="auto"/>
        <w:bottom w:val="none" w:sz="0" w:space="0" w:color="auto"/>
        <w:right w:val="none" w:sz="0" w:space="0" w:color="auto"/>
      </w:divBdr>
    </w:div>
    <w:div w:id="1463036338">
      <w:bodyDiv w:val="1"/>
      <w:marLeft w:val="0"/>
      <w:marRight w:val="0"/>
      <w:marTop w:val="0"/>
      <w:marBottom w:val="0"/>
      <w:divBdr>
        <w:top w:val="none" w:sz="0" w:space="0" w:color="auto"/>
        <w:left w:val="none" w:sz="0" w:space="0" w:color="auto"/>
        <w:bottom w:val="none" w:sz="0" w:space="0" w:color="auto"/>
        <w:right w:val="none" w:sz="0" w:space="0" w:color="auto"/>
      </w:divBdr>
    </w:div>
    <w:div w:id="1488281413">
      <w:bodyDiv w:val="1"/>
      <w:marLeft w:val="0"/>
      <w:marRight w:val="0"/>
      <w:marTop w:val="0"/>
      <w:marBottom w:val="0"/>
      <w:divBdr>
        <w:top w:val="none" w:sz="0" w:space="0" w:color="auto"/>
        <w:left w:val="none" w:sz="0" w:space="0" w:color="auto"/>
        <w:bottom w:val="none" w:sz="0" w:space="0" w:color="auto"/>
        <w:right w:val="none" w:sz="0" w:space="0" w:color="auto"/>
      </w:divBdr>
    </w:div>
    <w:div w:id="1489055049">
      <w:bodyDiv w:val="1"/>
      <w:marLeft w:val="0"/>
      <w:marRight w:val="0"/>
      <w:marTop w:val="0"/>
      <w:marBottom w:val="0"/>
      <w:divBdr>
        <w:top w:val="none" w:sz="0" w:space="0" w:color="auto"/>
        <w:left w:val="none" w:sz="0" w:space="0" w:color="auto"/>
        <w:bottom w:val="none" w:sz="0" w:space="0" w:color="auto"/>
        <w:right w:val="none" w:sz="0" w:space="0" w:color="auto"/>
      </w:divBdr>
    </w:div>
    <w:div w:id="1506939470">
      <w:bodyDiv w:val="1"/>
      <w:marLeft w:val="0"/>
      <w:marRight w:val="0"/>
      <w:marTop w:val="0"/>
      <w:marBottom w:val="0"/>
      <w:divBdr>
        <w:top w:val="none" w:sz="0" w:space="0" w:color="auto"/>
        <w:left w:val="none" w:sz="0" w:space="0" w:color="auto"/>
        <w:bottom w:val="none" w:sz="0" w:space="0" w:color="auto"/>
        <w:right w:val="none" w:sz="0" w:space="0" w:color="auto"/>
      </w:divBdr>
    </w:div>
    <w:div w:id="1512571211">
      <w:bodyDiv w:val="1"/>
      <w:marLeft w:val="0"/>
      <w:marRight w:val="0"/>
      <w:marTop w:val="0"/>
      <w:marBottom w:val="0"/>
      <w:divBdr>
        <w:top w:val="none" w:sz="0" w:space="0" w:color="auto"/>
        <w:left w:val="none" w:sz="0" w:space="0" w:color="auto"/>
        <w:bottom w:val="none" w:sz="0" w:space="0" w:color="auto"/>
        <w:right w:val="none" w:sz="0" w:space="0" w:color="auto"/>
      </w:divBdr>
    </w:div>
    <w:div w:id="1541281130">
      <w:bodyDiv w:val="1"/>
      <w:marLeft w:val="0"/>
      <w:marRight w:val="0"/>
      <w:marTop w:val="0"/>
      <w:marBottom w:val="0"/>
      <w:divBdr>
        <w:top w:val="none" w:sz="0" w:space="0" w:color="auto"/>
        <w:left w:val="none" w:sz="0" w:space="0" w:color="auto"/>
        <w:bottom w:val="none" w:sz="0" w:space="0" w:color="auto"/>
        <w:right w:val="none" w:sz="0" w:space="0" w:color="auto"/>
      </w:divBdr>
    </w:div>
    <w:div w:id="1562250245">
      <w:bodyDiv w:val="1"/>
      <w:marLeft w:val="0"/>
      <w:marRight w:val="0"/>
      <w:marTop w:val="0"/>
      <w:marBottom w:val="0"/>
      <w:divBdr>
        <w:top w:val="none" w:sz="0" w:space="0" w:color="auto"/>
        <w:left w:val="none" w:sz="0" w:space="0" w:color="auto"/>
        <w:bottom w:val="none" w:sz="0" w:space="0" w:color="auto"/>
        <w:right w:val="none" w:sz="0" w:space="0" w:color="auto"/>
      </w:divBdr>
    </w:div>
    <w:div w:id="1580365599">
      <w:bodyDiv w:val="1"/>
      <w:marLeft w:val="0"/>
      <w:marRight w:val="0"/>
      <w:marTop w:val="0"/>
      <w:marBottom w:val="0"/>
      <w:divBdr>
        <w:top w:val="none" w:sz="0" w:space="0" w:color="auto"/>
        <w:left w:val="none" w:sz="0" w:space="0" w:color="auto"/>
        <w:bottom w:val="none" w:sz="0" w:space="0" w:color="auto"/>
        <w:right w:val="none" w:sz="0" w:space="0" w:color="auto"/>
      </w:divBdr>
    </w:div>
    <w:div w:id="1610700479">
      <w:bodyDiv w:val="1"/>
      <w:marLeft w:val="0"/>
      <w:marRight w:val="0"/>
      <w:marTop w:val="0"/>
      <w:marBottom w:val="0"/>
      <w:divBdr>
        <w:top w:val="none" w:sz="0" w:space="0" w:color="auto"/>
        <w:left w:val="none" w:sz="0" w:space="0" w:color="auto"/>
        <w:bottom w:val="none" w:sz="0" w:space="0" w:color="auto"/>
        <w:right w:val="none" w:sz="0" w:space="0" w:color="auto"/>
      </w:divBdr>
    </w:div>
    <w:div w:id="1619609037">
      <w:bodyDiv w:val="1"/>
      <w:marLeft w:val="0"/>
      <w:marRight w:val="0"/>
      <w:marTop w:val="0"/>
      <w:marBottom w:val="0"/>
      <w:divBdr>
        <w:top w:val="none" w:sz="0" w:space="0" w:color="auto"/>
        <w:left w:val="none" w:sz="0" w:space="0" w:color="auto"/>
        <w:bottom w:val="none" w:sz="0" w:space="0" w:color="auto"/>
        <w:right w:val="none" w:sz="0" w:space="0" w:color="auto"/>
      </w:divBdr>
    </w:div>
    <w:div w:id="1619874929">
      <w:bodyDiv w:val="1"/>
      <w:marLeft w:val="0"/>
      <w:marRight w:val="0"/>
      <w:marTop w:val="0"/>
      <w:marBottom w:val="0"/>
      <w:divBdr>
        <w:top w:val="none" w:sz="0" w:space="0" w:color="auto"/>
        <w:left w:val="none" w:sz="0" w:space="0" w:color="auto"/>
        <w:bottom w:val="none" w:sz="0" w:space="0" w:color="auto"/>
        <w:right w:val="none" w:sz="0" w:space="0" w:color="auto"/>
      </w:divBdr>
    </w:div>
    <w:div w:id="1635713284">
      <w:bodyDiv w:val="1"/>
      <w:marLeft w:val="0"/>
      <w:marRight w:val="0"/>
      <w:marTop w:val="0"/>
      <w:marBottom w:val="0"/>
      <w:divBdr>
        <w:top w:val="none" w:sz="0" w:space="0" w:color="auto"/>
        <w:left w:val="none" w:sz="0" w:space="0" w:color="auto"/>
        <w:bottom w:val="none" w:sz="0" w:space="0" w:color="auto"/>
        <w:right w:val="none" w:sz="0" w:space="0" w:color="auto"/>
      </w:divBdr>
    </w:div>
    <w:div w:id="1703549204">
      <w:bodyDiv w:val="1"/>
      <w:marLeft w:val="0"/>
      <w:marRight w:val="0"/>
      <w:marTop w:val="0"/>
      <w:marBottom w:val="0"/>
      <w:divBdr>
        <w:top w:val="none" w:sz="0" w:space="0" w:color="auto"/>
        <w:left w:val="none" w:sz="0" w:space="0" w:color="auto"/>
        <w:bottom w:val="none" w:sz="0" w:space="0" w:color="auto"/>
        <w:right w:val="none" w:sz="0" w:space="0" w:color="auto"/>
      </w:divBdr>
    </w:div>
    <w:div w:id="1716154919">
      <w:bodyDiv w:val="1"/>
      <w:marLeft w:val="0"/>
      <w:marRight w:val="0"/>
      <w:marTop w:val="0"/>
      <w:marBottom w:val="0"/>
      <w:divBdr>
        <w:top w:val="none" w:sz="0" w:space="0" w:color="auto"/>
        <w:left w:val="none" w:sz="0" w:space="0" w:color="auto"/>
        <w:bottom w:val="none" w:sz="0" w:space="0" w:color="auto"/>
        <w:right w:val="none" w:sz="0" w:space="0" w:color="auto"/>
      </w:divBdr>
    </w:div>
    <w:div w:id="1727410873">
      <w:bodyDiv w:val="1"/>
      <w:marLeft w:val="0"/>
      <w:marRight w:val="0"/>
      <w:marTop w:val="0"/>
      <w:marBottom w:val="0"/>
      <w:divBdr>
        <w:top w:val="none" w:sz="0" w:space="0" w:color="auto"/>
        <w:left w:val="none" w:sz="0" w:space="0" w:color="auto"/>
        <w:bottom w:val="none" w:sz="0" w:space="0" w:color="auto"/>
        <w:right w:val="none" w:sz="0" w:space="0" w:color="auto"/>
      </w:divBdr>
    </w:div>
    <w:div w:id="1727491485">
      <w:bodyDiv w:val="1"/>
      <w:marLeft w:val="0"/>
      <w:marRight w:val="0"/>
      <w:marTop w:val="0"/>
      <w:marBottom w:val="0"/>
      <w:divBdr>
        <w:top w:val="none" w:sz="0" w:space="0" w:color="auto"/>
        <w:left w:val="none" w:sz="0" w:space="0" w:color="auto"/>
        <w:bottom w:val="none" w:sz="0" w:space="0" w:color="auto"/>
        <w:right w:val="none" w:sz="0" w:space="0" w:color="auto"/>
      </w:divBdr>
    </w:div>
    <w:div w:id="1735079785">
      <w:bodyDiv w:val="1"/>
      <w:marLeft w:val="0"/>
      <w:marRight w:val="0"/>
      <w:marTop w:val="0"/>
      <w:marBottom w:val="0"/>
      <w:divBdr>
        <w:top w:val="none" w:sz="0" w:space="0" w:color="auto"/>
        <w:left w:val="none" w:sz="0" w:space="0" w:color="auto"/>
        <w:bottom w:val="none" w:sz="0" w:space="0" w:color="auto"/>
        <w:right w:val="none" w:sz="0" w:space="0" w:color="auto"/>
      </w:divBdr>
    </w:div>
    <w:div w:id="1867987650">
      <w:bodyDiv w:val="1"/>
      <w:marLeft w:val="0"/>
      <w:marRight w:val="0"/>
      <w:marTop w:val="0"/>
      <w:marBottom w:val="0"/>
      <w:divBdr>
        <w:top w:val="none" w:sz="0" w:space="0" w:color="auto"/>
        <w:left w:val="none" w:sz="0" w:space="0" w:color="auto"/>
        <w:bottom w:val="none" w:sz="0" w:space="0" w:color="auto"/>
        <w:right w:val="none" w:sz="0" w:space="0" w:color="auto"/>
      </w:divBdr>
    </w:div>
    <w:div w:id="1876774078">
      <w:bodyDiv w:val="1"/>
      <w:marLeft w:val="0"/>
      <w:marRight w:val="0"/>
      <w:marTop w:val="0"/>
      <w:marBottom w:val="0"/>
      <w:divBdr>
        <w:top w:val="none" w:sz="0" w:space="0" w:color="auto"/>
        <w:left w:val="none" w:sz="0" w:space="0" w:color="auto"/>
        <w:bottom w:val="none" w:sz="0" w:space="0" w:color="auto"/>
        <w:right w:val="none" w:sz="0" w:space="0" w:color="auto"/>
      </w:divBdr>
    </w:div>
    <w:div w:id="1885214890">
      <w:bodyDiv w:val="1"/>
      <w:marLeft w:val="0"/>
      <w:marRight w:val="0"/>
      <w:marTop w:val="0"/>
      <w:marBottom w:val="0"/>
      <w:divBdr>
        <w:top w:val="none" w:sz="0" w:space="0" w:color="auto"/>
        <w:left w:val="none" w:sz="0" w:space="0" w:color="auto"/>
        <w:bottom w:val="none" w:sz="0" w:space="0" w:color="auto"/>
        <w:right w:val="none" w:sz="0" w:space="0" w:color="auto"/>
      </w:divBdr>
    </w:div>
    <w:div w:id="1896046225">
      <w:bodyDiv w:val="1"/>
      <w:marLeft w:val="0"/>
      <w:marRight w:val="0"/>
      <w:marTop w:val="0"/>
      <w:marBottom w:val="0"/>
      <w:divBdr>
        <w:top w:val="none" w:sz="0" w:space="0" w:color="auto"/>
        <w:left w:val="none" w:sz="0" w:space="0" w:color="auto"/>
        <w:bottom w:val="none" w:sz="0" w:space="0" w:color="auto"/>
        <w:right w:val="none" w:sz="0" w:space="0" w:color="auto"/>
      </w:divBdr>
    </w:div>
    <w:div w:id="1904943911">
      <w:bodyDiv w:val="1"/>
      <w:marLeft w:val="0"/>
      <w:marRight w:val="0"/>
      <w:marTop w:val="0"/>
      <w:marBottom w:val="0"/>
      <w:divBdr>
        <w:top w:val="none" w:sz="0" w:space="0" w:color="auto"/>
        <w:left w:val="none" w:sz="0" w:space="0" w:color="auto"/>
        <w:bottom w:val="none" w:sz="0" w:space="0" w:color="auto"/>
        <w:right w:val="none" w:sz="0" w:space="0" w:color="auto"/>
      </w:divBdr>
    </w:div>
    <w:div w:id="1955595172">
      <w:bodyDiv w:val="1"/>
      <w:marLeft w:val="0"/>
      <w:marRight w:val="0"/>
      <w:marTop w:val="0"/>
      <w:marBottom w:val="0"/>
      <w:divBdr>
        <w:top w:val="none" w:sz="0" w:space="0" w:color="auto"/>
        <w:left w:val="none" w:sz="0" w:space="0" w:color="auto"/>
        <w:bottom w:val="none" w:sz="0" w:space="0" w:color="auto"/>
        <w:right w:val="none" w:sz="0" w:space="0" w:color="auto"/>
      </w:divBdr>
    </w:div>
    <w:div w:id="1968272363">
      <w:bodyDiv w:val="1"/>
      <w:marLeft w:val="0"/>
      <w:marRight w:val="0"/>
      <w:marTop w:val="0"/>
      <w:marBottom w:val="0"/>
      <w:divBdr>
        <w:top w:val="none" w:sz="0" w:space="0" w:color="auto"/>
        <w:left w:val="none" w:sz="0" w:space="0" w:color="auto"/>
        <w:bottom w:val="none" w:sz="0" w:space="0" w:color="auto"/>
        <w:right w:val="none" w:sz="0" w:space="0" w:color="auto"/>
      </w:divBdr>
    </w:div>
    <w:div w:id="1993564232">
      <w:bodyDiv w:val="1"/>
      <w:marLeft w:val="0"/>
      <w:marRight w:val="0"/>
      <w:marTop w:val="0"/>
      <w:marBottom w:val="0"/>
      <w:divBdr>
        <w:top w:val="none" w:sz="0" w:space="0" w:color="auto"/>
        <w:left w:val="none" w:sz="0" w:space="0" w:color="auto"/>
        <w:bottom w:val="none" w:sz="0" w:space="0" w:color="auto"/>
        <w:right w:val="none" w:sz="0" w:space="0" w:color="auto"/>
      </w:divBdr>
    </w:div>
    <w:div w:id="2000691936">
      <w:bodyDiv w:val="1"/>
      <w:marLeft w:val="0"/>
      <w:marRight w:val="0"/>
      <w:marTop w:val="0"/>
      <w:marBottom w:val="0"/>
      <w:divBdr>
        <w:top w:val="none" w:sz="0" w:space="0" w:color="auto"/>
        <w:left w:val="none" w:sz="0" w:space="0" w:color="auto"/>
        <w:bottom w:val="none" w:sz="0" w:space="0" w:color="auto"/>
        <w:right w:val="none" w:sz="0" w:space="0" w:color="auto"/>
      </w:divBdr>
    </w:div>
    <w:div w:id="2018538094">
      <w:bodyDiv w:val="1"/>
      <w:marLeft w:val="0"/>
      <w:marRight w:val="0"/>
      <w:marTop w:val="0"/>
      <w:marBottom w:val="0"/>
      <w:divBdr>
        <w:top w:val="none" w:sz="0" w:space="0" w:color="auto"/>
        <w:left w:val="none" w:sz="0" w:space="0" w:color="auto"/>
        <w:bottom w:val="none" w:sz="0" w:space="0" w:color="auto"/>
        <w:right w:val="none" w:sz="0" w:space="0" w:color="auto"/>
      </w:divBdr>
    </w:div>
    <w:div w:id="2024435973">
      <w:bodyDiv w:val="1"/>
      <w:marLeft w:val="0"/>
      <w:marRight w:val="0"/>
      <w:marTop w:val="0"/>
      <w:marBottom w:val="0"/>
      <w:divBdr>
        <w:top w:val="none" w:sz="0" w:space="0" w:color="auto"/>
        <w:left w:val="none" w:sz="0" w:space="0" w:color="auto"/>
        <w:bottom w:val="none" w:sz="0" w:space="0" w:color="auto"/>
        <w:right w:val="none" w:sz="0" w:space="0" w:color="auto"/>
      </w:divBdr>
    </w:div>
    <w:div w:id="2028561190">
      <w:bodyDiv w:val="1"/>
      <w:marLeft w:val="0"/>
      <w:marRight w:val="0"/>
      <w:marTop w:val="0"/>
      <w:marBottom w:val="0"/>
      <w:divBdr>
        <w:top w:val="none" w:sz="0" w:space="0" w:color="auto"/>
        <w:left w:val="none" w:sz="0" w:space="0" w:color="auto"/>
        <w:bottom w:val="none" w:sz="0" w:space="0" w:color="auto"/>
        <w:right w:val="none" w:sz="0" w:space="0" w:color="auto"/>
      </w:divBdr>
    </w:div>
    <w:div w:id="2042634063">
      <w:bodyDiv w:val="1"/>
      <w:marLeft w:val="0"/>
      <w:marRight w:val="0"/>
      <w:marTop w:val="0"/>
      <w:marBottom w:val="0"/>
      <w:divBdr>
        <w:top w:val="none" w:sz="0" w:space="0" w:color="auto"/>
        <w:left w:val="none" w:sz="0" w:space="0" w:color="auto"/>
        <w:bottom w:val="none" w:sz="0" w:space="0" w:color="auto"/>
        <w:right w:val="none" w:sz="0" w:space="0" w:color="auto"/>
      </w:divBdr>
    </w:div>
    <w:div w:id="2064326421">
      <w:bodyDiv w:val="1"/>
      <w:marLeft w:val="0"/>
      <w:marRight w:val="0"/>
      <w:marTop w:val="0"/>
      <w:marBottom w:val="0"/>
      <w:divBdr>
        <w:top w:val="none" w:sz="0" w:space="0" w:color="auto"/>
        <w:left w:val="none" w:sz="0" w:space="0" w:color="auto"/>
        <w:bottom w:val="none" w:sz="0" w:space="0" w:color="auto"/>
        <w:right w:val="none" w:sz="0" w:space="0" w:color="auto"/>
      </w:divBdr>
    </w:div>
    <w:div w:id="2076731528">
      <w:bodyDiv w:val="1"/>
      <w:marLeft w:val="0"/>
      <w:marRight w:val="0"/>
      <w:marTop w:val="0"/>
      <w:marBottom w:val="0"/>
      <w:divBdr>
        <w:top w:val="none" w:sz="0" w:space="0" w:color="auto"/>
        <w:left w:val="none" w:sz="0" w:space="0" w:color="auto"/>
        <w:bottom w:val="none" w:sz="0" w:space="0" w:color="auto"/>
        <w:right w:val="none" w:sz="0" w:space="0" w:color="auto"/>
      </w:divBdr>
    </w:div>
    <w:div w:id="2137554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F50C05-4CD5-43FB-87BA-C303D4BBE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1398</TotalTime>
  <Pages>3</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TVPC</cp:lastModifiedBy>
  <cp:revision>1930</cp:revision>
  <cp:lastPrinted>2025-04-04T01:33:00Z</cp:lastPrinted>
  <dcterms:created xsi:type="dcterms:W3CDTF">2024-05-03T02:26:00Z</dcterms:created>
  <dcterms:modified xsi:type="dcterms:W3CDTF">2025-11-09T01:52:00Z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80ADBE31A10845E884631A2358ED62D2</vt:lpwstr>
  </property>
</Properties>
</file>