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224" w:rsidRPr="00953BDB" w:rsidRDefault="00481224" w:rsidP="009E2CB1">
      <w:pPr>
        <w:widowControl w:val="0"/>
        <w:tabs>
          <w:tab w:val="center" w:pos="4394"/>
          <w:tab w:val="right" w:leader="dot" w:pos="7920"/>
          <w:tab w:val="right" w:pos="8788"/>
        </w:tabs>
        <w:spacing w:line="100" w:lineRule="exact"/>
        <w:rPr>
          <w:b/>
          <w:color w:val="000000" w:themeColor="text1"/>
        </w:rPr>
      </w:pPr>
    </w:p>
    <w:tbl>
      <w:tblPr>
        <w:tblW w:w="10474" w:type="dxa"/>
        <w:tblInd w:w="-132" w:type="dxa"/>
        <w:tblLook w:val="01E0" w:firstRow="1" w:lastRow="1" w:firstColumn="1" w:lastColumn="1" w:noHBand="0" w:noVBand="0"/>
      </w:tblPr>
      <w:tblGrid>
        <w:gridCol w:w="4635"/>
        <w:gridCol w:w="5839"/>
      </w:tblGrid>
      <w:tr w:rsidR="00953BDB" w:rsidRPr="00953BDB" w:rsidTr="0043172D">
        <w:trPr>
          <w:trHeight w:val="1339"/>
        </w:trPr>
        <w:tc>
          <w:tcPr>
            <w:tcW w:w="4635" w:type="dxa"/>
          </w:tcPr>
          <w:p w:rsidR="00810DF2" w:rsidRPr="00953BDB" w:rsidRDefault="00810DF2" w:rsidP="00810DF2">
            <w:pPr>
              <w:autoSpaceDE w:val="0"/>
              <w:autoSpaceDN w:val="0"/>
              <w:adjustRightInd w:val="0"/>
              <w:ind w:left="-83" w:right="-133"/>
              <w:jc w:val="center"/>
              <w:rPr>
                <w:color w:val="000000" w:themeColor="text1"/>
                <w:sz w:val="24"/>
                <w:szCs w:val="26"/>
                <w:lang w:eastAsia="vi-VN"/>
              </w:rPr>
            </w:pPr>
            <w:r w:rsidRPr="00953BDB">
              <w:rPr>
                <w:color w:val="000000" w:themeColor="text1"/>
                <w:sz w:val="24"/>
                <w:szCs w:val="26"/>
                <w:lang w:val="vi-VN" w:eastAsia="vi-VN"/>
              </w:rPr>
              <w:t xml:space="preserve">UBND TỈNH </w:t>
            </w:r>
            <w:r w:rsidRPr="00953BDB">
              <w:rPr>
                <w:color w:val="000000" w:themeColor="text1"/>
                <w:sz w:val="24"/>
                <w:szCs w:val="26"/>
                <w:lang w:eastAsia="vi-VN"/>
              </w:rPr>
              <w:t>VĨNH LONG</w:t>
            </w:r>
          </w:p>
          <w:p w:rsidR="00481224" w:rsidRPr="00953BDB" w:rsidRDefault="0043172D" w:rsidP="0043172D">
            <w:pPr>
              <w:widowControl w:val="0"/>
              <w:tabs>
                <w:tab w:val="right" w:leader="dot" w:pos="7920"/>
              </w:tabs>
              <w:spacing w:line="340" w:lineRule="exact"/>
              <w:ind w:right="-192"/>
              <w:rPr>
                <w:b/>
                <w:color w:val="000000" w:themeColor="text1"/>
                <w:sz w:val="26"/>
                <w:szCs w:val="26"/>
                <w:vertAlign w:val="superscript"/>
              </w:rPr>
            </w:pPr>
            <w:r w:rsidRPr="00953BDB">
              <w:rPr>
                <w:b/>
                <w:noProof/>
                <w:color w:val="000000" w:themeColor="text1"/>
                <w:sz w:val="26"/>
                <w:szCs w:val="26"/>
                <w:vertAlign w:val="superscript"/>
                <w:lang w:val="vi-VN" w:eastAsia="vi-VN"/>
              </w:rPr>
              <mc:AlternateContent>
                <mc:Choice Requires="wps">
                  <w:drawing>
                    <wp:anchor distT="0" distB="0" distL="114300" distR="114300" simplePos="0" relativeHeight="251659264" behindDoc="0" locked="0" layoutInCell="1" allowOverlap="1" wp14:anchorId="7795D780" wp14:editId="4A79461B">
                      <wp:simplePos x="0" y="0"/>
                      <wp:positionH relativeFrom="column">
                        <wp:posOffset>885190</wp:posOffset>
                      </wp:positionH>
                      <wp:positionV relativeFrom="paragraph">
                        <wp:posOffset>258445</wp:posOffset>
                      </wp:positionV>
                      <wp:extent cx="8953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pt,20.35pt" to="140.2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F4vHAIAADU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"/>
                  </w:pict>
                </mc:Fallback>
              </mc:AlternateContent>
            </w:r>
            <w:r w:rsidR="00810DF2" w:rsidRPr="00953BDB">
              <w:rPr>
                <w:b/>
                <w:bCs/>
                <w:color w:val="000000" w:themeColor="text1"/>
                <w:sz w:val="24"/>
                <w:szCs w:val="26"/>
                <w:lang w:val="vi-VN" w:eastAsia="vi-VN"/>
              </w:rPr>
              <w:t xml:space="preserve">SỞ </w:t>
            </w:r>
            <w:r w:rsidR="00810DF2" w:rsidRPr="00953BDB">
              <w:rPr>
                <w:b/>
                <w:bCs/>
                <w:color w:val="000000" w:themeColor="text1"/>
                <w:sz w:val="24"/>
                <w:szCs w:val="26"/>
                <w:lang w:eastAsia="vi-VN"/>
              </w:rPr>
              <w:t>VĂN HÓA, THỂ THAO VÀ DU LỊCH</w:t>
            </w:r>
            <w:r w:rsidR="00810DF2" w:rsidRPr="00953BDB">
              <w:rPr>
                <w:b/>
                <w:noProof/>
                <w:color w:val="000000" w:themeColor="text1"/>
                <w:sz w:val="26"/>
                <w:szCs w:val="26"/>
                <w:vertAlign w:val="superscript"/>
                <w:lang w:val="vi-VN" w:eastAsia="vi-VN"/>
              </w:rPr>
              <w:t xml:space="preserve"> </w:t>
            </w:r>
            <w:r w:rsidR="00481224" w:rsidRPr="00953BDB">
              <w:rPr>
                <w:b/>
                <w:color w:val="000000" w:themeColor="text1"/>
                <w:sz w:val="26"/>
                <w:szCs w:val="26"/>
              </w:rPr>
              <w:br/>
            </w:r>
          </w:p>
          <w:p w:rsidR="00481224" w:rsidRDefault="00481224" w:rsidP="00A76350">
            <w:pPr>
              <w:widowControl w:val="0"/>
              <w:tabs>
                <w:tab w:val="right" w:leader="dot" w:pos="7920"/>
              </w:tabs>
              <w:spacing w:line="340" w:lineRule="exact"/>
              <w:jc w:val="center"/>
              <w:rPr>
                <w:color w:val="000000" w:themeColor="text1"/>
                <w:sz w:val="26"/>
                <w:szCs w:val="26"/>
              </w:rPr>
            </w:pPr>
            <w:r w:rsidRPr="00953BDB">
              <w:rPr>
                <w:color w:val="000000" w:themeColor="text1"/>
                <w:sz w:val="26"/>
                <w:szCs w:val="26"/>
              </w:rPr>
              <w:t>Số:...</w:t>
            </w:r>
            <w:r w:rsidR="00091885" w:rsidRPr="00953BDB">
              <w:rPr>
                <w:color w:val="000000" w:themeColor="text1"/>
                <w:sz w:val="26"/>
                <w:szCs w:val="26"/>
              </w:rPr>
              <w:t>......</w:t>
            </w:r>
            <w:r w:rsidRPr="00953BDB">
              <w:rPr>
                <w:color w:val="000000" w:themeColor="text1"/>
                <w:sz w:val="26"/>
                <w:szCs w:val="26"/>
              </w:rPr>
              <w:t>/TTr-</w:t>
            </w:r>
            <w:r w:rsidR="00A76350" w:rsidRPr="00953BDB">
              <w:rPr>
                <w:color w:val="000000" w:themeColor="text1"/>
                <w:sz w:val="26"/>
                <w:szCs w:val="26"/>
              </w:rPr>
              <w:t>SVHTTDL</w:t>
            </w:r>
          </w:p>
          <w:p w:rsidR="00CD593D" w:rsidRPr="00953BDB" w:rsidRDefault="00CD593D" w:rsidP="00A76350">
            <w:pPr>
              <w:widowControl w:val="0"/>
              <w:tabs>
                <w:tab w:val="right" w:leader="dot" w:pos="7920"/>
              </w:tabs>
              <w:spacing w:line="340" w:lineRule="exact"/>
              <w:jc w:val="center"/>
              <w:rPr>
                <w:b/>
                <w:color w:val="000000" w:themeColor="text1"/>
                <w:sz w:val="26"/>
                <w:szCs w:val="26"/>
                <w:vertAlign w:val="superscript"/>
              </w:rPr>
            </w:pPr>
            <w:r>
              <w:rPr>
                <w:color w:val="000000" w:themeColor="text1"/>
                <w:sz w:val="26"/>
                <w:szCs w:val="26"/>
              </w:rPr>
              <w:t>(Dự thảo)</w:t>
            </w:r>
          </w:p>
        </w:tc>
        <w:tc>
          <w:tcPr>
            <w:tcW w:w="5839" w:type="dxa"/>
          </w:tcPr>
          <w:p w:rsidR="00481224" w:rsidRPr="00953BDB" w:rsidRDefault="00481224" w:rsidP="0043172D">
            <w:pPr>
              <w:widowControl w:val="0"/>
              <w:tabs>
                <w:tab w:val="right" w:leader="dot" w:pos="7920"/>
              </w:tabs>
              <w:spacing w:line="340" w:lineRule="exact"/>
              <w:jc w:val="center"/>
              <w:rPr>
                <w:b/>
                <w:color w:val="000000" w:themeColor="text1"/>
              </w:rPr>
            </w:pPr>
            <w:r w:rsidRPr="00953BDB">
              <w:rPr>
                <w:b/>
                <w:color w:val="000000" w:themeColor="text1"/>
                <w:sz w:val="24"/>
              </w:rPr>
              <w:t>CỘNG HÒA XÃ HỘI CHỦ NGHĨA VIỆT NAM</w:t>
            </w:r>
            <w:r w:rsidRPr="00953BDB">
              <w:rPr>
                <w:b/>
                <w:color w:val="000000" w:themeColor="text1"/>
              </w:rPr>
              <w:br/>
            </w:r>
            <w:r w:rsidRPr="00953BDB">
              <w:rPr>
                <w:b/>
                <w:color w:val="000000" w:themeColor="text1"/>
                <w:sz w:val="26"/>
                <w:szCs w:val="26"/>
              </w:rPr>
              <w:t>Độc lập - Tự do - Hạnh phúc</w:t>
            </w:r>
          </w:p>
          <w:p w:rsidR="00481224" w:rsidRPr="00953BDB" w:rsidRDefault="00481224" w:rsidP="00BB3279">
            <w:pPr>
              <w:widowControl w:val="0"/>
              <w:tabs>
                <w:tab w:val="right" w:leader="dot" w:pos="7920"/>
              </w:tabs>
              <w:spacing w:line="340" w:lineRule="exact"/>
              <w:jc w:val="center"/>
              <w:rPr>
                <w:i/>
                <w:color w:val="000000" w:themeColor="text1"/>
              </w:rPr>
            </w:pPr>
            <w:r w:rsidRPr="00953BDB">
              <w:rPr>
                <w:noProof/>
                <w:color w:val="000000" w:themeColor="text1"/>
                <w:vertAlign w:val="superscript"/>
                <w:lang w:val="vi-VN" w:eastAsia="vi-VN"/>
              </w:rPr>
              <mc:AlternateContent>
                <mc:Choice Requires="wps">
                  <w:drawing>
                    <wp:anchor distT="0" distB="0" distL="114300" distR="114300" simplePos="0" relativeHeight="251660288" behindDoc="0" locked="0" layoutInCell="1" allowOverlap="1" wp14:anchorId="7543CFD8" wp14:editId="4589781F">
                      <wp:simplePos x="0" y="0"/>
                      <wp:positionH relativeFrom="column">
                        <wp:posOffset>749503</wp:posOffset>
                      </wp:positionH>
                      <wp:positionV relativeFrom="paragraph">
                        <wp:posOffset>14630</wp:posOffset>
                      </wp:positionV>
                      <wp:extent cx="2055571" cy="0"/>
                      <wp:effectExtent l="0" t="0" r="209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55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15pt" to="220.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LMzHA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"/>
                  </w:pict>
                </mc:Fallback>
              </mc:AlternateContent>
            </w:r>
          </w:p>
          <w:p w:rsidR="00481224" w:rsidRPr="00953BDB" w:rsidRDefault="00A76350" w:rsidP="00202BE6">
            <w:pPr>
              <w:widowControl w:val="0"/>
              <w:tabs>
                <w:tab w:val="right" w:leader="dot" w:pos="7920"/>
              </w:tabs>
              <w:spacing w:line="340" w:lineRule="exact"/>
              <w:jc w:val="center"/>
              <w:rPr>
                <w:color w:val="000000" w:themeColor="text1"/>
                <w:sz w:val="26"/>
                <w:szCs w:val="26"/>
                <w:vertAlign w:val="superscript"/>
              </w:rPr>
            </w:pPr>
            <w:r w:rsidRPr="00953BDB">
              <w:rPr>
                <w:i/>
                <w:color w:val="000000" w:themeColor="text1"/>
                <w:sz w:val="26"/>
                <w:szCs w:val="26"/>
              </w:rPr>
              <w:t>Vĩnh Long</w:t>
            </w:r>
            <w:r w:rsidR="00481224" w:rsidRPr="00953BDB">
              <w:rPr>
                <w:i/>
                <w:color w:val="000000" w:themeColor="text1"/>
                <w:sz w:val="26"/>
                <w:szCs w:val="26"/>
              </w:rPr>
              <w:t>, ngày...</w:t>
            </w:r>
            <w:r w:rsidR="00091885" w:rsidRPr="00953BDB">
              <w:rPr>
                <w:i/>
                <w:color w:val="000000" w:themeColor="text1"/>
                <w:sz w:val="26"/>
                <w:szCs w:val="26"/>
              </w:rPr>
              <w:t>..</w:t>
            </w:r>
            <w:r w:rsidR="00481224" w:rsidRPr="00953BDB">
              <w:rPr>
                <w:i/>
                <w:color w:val="000000" w:themeColor="text1"/>
                <w:sz w:val="26"/>
                <w:szCs w:val="26"/>
              </w:rPr>
              <w:t xml:space="preserve"> tháng</w:t>
            </w:r>
            <w:r w:rsidR="00202BE6" w:rsidRPr="00953BDB">
              <w:rPr>
                <w:i/>
                <w:color w:val="000000" w:themeColor="text1"/>
                <w:sz w:val="26"/>
                <w:szCs w:val="26"/>
              </w:rPr>
              <w:t xml:space="preserve"> 11</w:t>
            </w:r>
            <w:r w:rsidR="00481224" w:rsidRPr="00953BDB">
              <w:rPr>
                <w:i/>
                <w:color w:val="000000" w:themeColor="text1"/>
                <w:sz w:val="26"/>
                <w:szCs w:val="26"/>
              </w:rPr>
              <w:t xml:space="preserve"> năm</w:t>
            </w:r>
            <w:r w:rsidRPr="00953BDB">
              <w:rPr>
                <w:i/>
                <w:color w:val="000000" w:themeColor="text1"/>
                <w:sz w:val="26"/>
                <w:szCs w:val="26"/>
              </w:rPr>
              <w:t xml:space="preserve"> 2025</w:t>
            </w:r>
          </w:p>
        </w:tc>
      </w:tr>
    </w:tbl>
    <w:p w:rsidR="00545158" w:rsidRDefault="00545158" w:rsidP="00545158">
      <w:pPr>
        <w:widowControl w:val="0"/>
        <w:tabs>
          <w:tab w:val="center" w:pos="4394"/>
          <w:tab w:val="right" w:leader="dot" w:pos="7920"/>
          <w:tab w:val="right" w:pos="8788"/>
        </w:tabs>
        <w:spacing w:line="340" w:lineRule="exact"/>
        <w:rPr>
          <w:b/>
          <w:color w:val="000000" w:themeColor="text1"/>
        </w:rPr>
      </w:pPr>
      <w:r>
        <w:rPr>
          <w:b/>
          <w:color w:val="000000" w:themeColor="text1"/>
        </w:rPr>
        <w:t xml:space="preserve"> </w:t>
      </w:r>
    </w:p>
    <w:p w:rsidR="00545158" w:rsidRDefault="00545158" w:rsidP="00545158">
      <w:pPr>
        <w:widowControl w:val="0"/>
        <w:tabs>
          <w:tab w:val="center" w:pos="4394"/>
          <w:tab w:val="right" w:leader="dot" w:pos="7920"/>
          <w:tab w:val="right" w:pos="8788"/>
        </w:tabs>
        <w:spacing w:line="340" w:lineRule="exact"/>
        <w:rPr>
          <w:b/>
          <w:color w:val="000000" w:themeColor="text1"/>
        </w:rPr>
      </w:pPr>
    </w:p>
    <w:p w:rsidR="00481224" w:rsidRPr="00953BDB" w:rsidRDefault="00481224" w:rsidP="00545158">
      <w:pPr>
        <w:widowControl w:val="0"/>
        <w:tabs>
          <w:tab w:val="center" w:pos="4394"/>
          <w:tab w:val="right" w:leader="dot" w:pos="7920"/>
          <w:tab w:val="right" w:pos="8788"/>
        </w:tabs>
        <w:spacing w:line="340" w:lineRule="exact"/>
        <w:jc w:val="center"/>
        <w:rPr>
          <w:b/>
          <w:color w:val="000000" w:themeColor="text1"/>
        </w:rPr>
      </w:pPr>
      <w:r w:rsidRPr="00953BDB">
        <w:rPr>
          <w:b/>
          <w:color w:val="000000" w:themeColor="text1"/>
        </w:rPr>
        <w:t>TỜ TRÌNH</w:t>
      </w:r>
    </w:p>
    <w:p w:rsidR="004F4D46" w:rsidRPr="00953BDB" w:rsidRDefault="00C441FF" w:rsidP="004F4D46">
      <w:pPr>
        <w:widowControl w:val="0"/>
        <w:tabs>
          <w:tab w:val="right" w:leader="dot" w:pos="7920"/>
        </w:tabs>
        <w:jc w:val="center"/>
        <w:rPr>
          <w:b/>
          <w:color w:val="000000" w:themeColor="text1"/>
        </w:rPr>
      </w:pPr>
      <w:r w:rsidRPr="00953BDB">
        <w:rPr>
          <w:b/>
          <w:color w:val="000000" w:themeColor="text1"/>
        </w:rPr>
        <w:t>D</w:t>
      </w:r>
      <w:r w:rsidR="00481224" w:rsidRPr="00953BDB">
        <w:rPr>
          <w:b/>
          <w:color w:val="000000" w:themeColor="text1"/>
        </w:rPr>
        <w:t>ự thảo</w:t>
      </w:r>
      <w:r w:rsidRPr="00953BDB">
        <w:rPr>
          <w:b/>
          <w:color w:val="000000" w:themeColor="text1"/>
        </w:rPr>
        <w:t xml:space="preserve"> Quyết định</w:t>
      </w:r>
      <w:r w:rsidRPr="00953BDB">
        <w:rPr>
          <w:color w:val="000000" w:themeColor="text1"/>
        </w:rPr>
        <w:t xml:space="preserve"> </w:t>
      </w:r>
      <w:r w:rsidRPr="00953BDB">
        <w:rPr>
          <w:b/>
          <w:color w:val="000000" w:themeColor="text1"/>
        </w:rPr>
        <w:t>Quy định thời gian hoạt động của đại lý Internet và điểm truy nhập Internet công cộng không cung cấp dịch vụ trò chơi điện tử</w:t>
      </w:r>
    </w:p>
    <w:p w:rsidR="00481224" w:rsidRPr="00953BDB" w:rsidRDefault="00C441FF" w:rsidP="004F4D46">
      <w:pPr>
        <w:widowControl w:val="0"/>
        <w:tabs>
          <w:tab w:val="right" w:leader="dot" w:pos="7920"/>
        </w:tabs>
        <w:jc w:val="center"/>
        <w:rPr>
          <w:b/>
          <w:color w:val="000000" w:themeColor="text1"/>
        </w:rPr>
      </w:pPr>
      <w:r w:rsidRPr="00953BDB">
        <w:rPr>
          <w:b/>
          <w:color w:val="000000" w:themeColor="text1"/>
        </w:rPr>
        <w:t>trên địa bàn tỉnh Vĩnh Long</w:t>
      </w:r>
    </w:p>
    <w:p w:rsidR="00481224" w:rsidRPr="00953BDB" w:rsidRDefault="00481224" w:rsidP="00545158">
      <w:pPr>
        <w:widowControl w:val="0"/>
        <w:tabs>
          <w:tab w:val="right" w:leader="dot" w:pos="7920"/>
        </w:tabs>
        <w:spacing w:before="120" w:after="120"/>
        <w:rPr>
          <w:b/>
          <w:color w:val="000000" w:themeColor="text1"/>
          <w:vertAlign w:val="superscript"/>
        </w:rPr>
      </w:pPr>
    </w:p>
    <w:p w:rsidR="00481224" w:rsidRPr="00953BDB" w:rsidRDefault="00481224" w:rsidP="004F4D46">
      <w:pPr>
        <w:widowControl w:val="0"/>
        <w:tabs>
          <w:tab w:val="right" w:leader="dot" w:pos="7920"/>
        </w:tabs>
        <w:spacing w:before="120" w:after="120"/>
        <w:jc w:val="center"/>
        <w:rPr>
          <w:color w:val="000000" w:themeColor="text1"/>
        </w:rPr>
      </w:pPr>
      <w:r w:rsidRPr="00953BDB">
        <w:rPr>
          <w:color w:val="000000" w:themeColor="text1"/>
        </w:rPr>
        <w:t>Kính gửi:</w:t>
      </w:r>
      <w:r w:rsidR="00C441FF" w:rsidRPr="00953BDB">
        <w:rPr>
          <w:color w:val="000000" w:themeColor="text1"/>
        </w:rPr>
        <w:t xml:space="preserve"> Ủy ban nhân dân tỉnh</w:t>
      </w:r>
    </w:p>
    <w:p w:rsidR="00481224" w:rsidRPr="00953BDB" w:rsidRDefault="00481224" w:rsidP="004F4D46">
      <w:pPr>
        <w:widowControl w:val="0"/>
        <w:tabs>
          <w:tab w:val="right" w:leader="dot" w:pos="7920"/>
        </w:tabs>
        <w:spacing w:before="120" w:after="120"/>
        <w:ind w:firstLine="454"/>
        <w:jc w:val="both"/>
        <w:rPr>
          <w:color w:val="000000" w:themeColor="text1"/>
        </w:rPr>
      </w:pPr>
      <w:r w:rsidRPr="00953BDB">
        <w:rPr>
          <w:color w:val="000000" w:themeColor="text1"/>
        </w:rPr>
        <w:t xml:space="preserve">Thực hiện quy định của Luật Ban hành văn bản quy phạm pháp luật, </w:t>
      </w:r>
      <w:r w:rsidR="00C441FF" w:rsidRPr="00953BDB">
        <w:rPr>
          <w:color w:val="000000" w:themeColor="text1"/>
        </w:rPr>
        <w:t>Sở Văn hóa, Thể thao và Du lịch</w:t>
      </w:r>
      <w:r w:rsidRPr="00953BDB">
        <w:rPr>
          <w:color w:val="000000" w:themeColor="text1"/>
        </w:rPr>
        <w:t xml:space="preserve"> kính trình</w:t>
      </w:r>
      <w:r w:rsidR="00C441FF" w:rsidRPr="00953BDB">
        <w:rPr>
          <w:color w:val="000000" w:themeColor="text1"/>
        </w:rPr>
        <w:t xml:space="preserve"> Ủy ban nhân dân tỉnh </w:t>
      </w:r>
      <w:r w:rsidRPr="00953BDB">
        <w:rPr>
          <w:color w:val="000000" w:themeColor="text1"/>
        </w:rPr>
        <w:t>dự thảo</w:t>
      </w:r>
      <w:r w:rsidR="006E304B" w:rsidRPr="00953BDB">
        <w:rPr>
          <w:color w:val="000000" w:themeColor="text1"/>
        </w:rPr>
        <w:t xml:space="preserve"> Quyết định Quy định thời gian hoạt động của đại lý Internet và điểm truy nhập Internet công cộng không cung cấp dịch vụ trò chơi điện tử trên địa bàn tỉnh Vĩnh Long </w:t>
      </w:r>
      <w:r w:rsidRPr="00953BDB">
        <w:rPr>
          <w:color w:val="000000" w:themeColor="text1"/>
        </w:rPr>
        <w:t>như sau:</w:t>
      </w:r>
    </w:p>
    <w:p w:rsidR="00481224" w:rsidRPr="00953BDB" w:rsidRDefault="00481224" w:rsidP="004F4D46">
      <w:pPr>
        <w:widowControl w:val="0"/>
        <w:tabs>
          <w:tab w:val="right" w:leader="dot" w:pos="7920"/>
        </w:tabs>
        <w:spacing w:before="120" w:after="120"/>
        <w:ind w:firstLine="454"/>
        <w:jc w:val="both"/>
        <w:rPr>
          <w:b/>
          <w:color w:val="000000" w:themeColor="text1"/>
        </w:rPr>
      </w:pPr>
      <w:r w:rsidRPr="00953BDB">
        <w:rPr>
          <w:b/>
          <w:color w:val="000000" w:themeColor="text1"/>
        </w:rPr>
        <w:t>I. SỰ CẦN THIẾT BAN HÀNH VĂN BẢN</w:t>
      </w:r>
    </w:p>
    <w:p w:rsidR="00481224" w:rsidRPr="00953BDB" w:rsidRDefault="00481224" w:rsidP="004F4D46">
      <w:pPr>
        <w:widowControl w:val="0"/>
        <w:tabs>
          <w:tab w:val="right" w:leader="dot" w:pos="7920"/>
        </w:tabs>
        <w:spacing w:before="120" w:after="120"/>
        <w:ind w:firstLine="454"/>
        <w:jc w:val="both"/>
        <w:rPr>
          <w:color w:val="000000" w:themeColor="text1"/>
        </w:rPr>
      </w:pPr>
      <w:r w:rsidRPr="00953BDB">
        <w:rPr>
          <w:b/>
          <w:color w:val="000000" w:themeColor="text1"/>
        </w:rPr>
        <w:t>1. Cơ sở chính trị, pháp lý</w:t>
      </w:r>
    </w:p>
    <w:p w:rsidR="00BB796B" w:rsidRPr="00953BDB" w:rsidRDefault="00AC5022" w:rsidP="00BB796B">
      <w:pPr>
        <w:widowControl w:val="0"/>
        <w:tabs>
          <w:tab w:val="right" w:leader="dot" w:pos="7920"/>
        </w:tabs>
        <w:spacing w:before="120" w:after="120"/>
        <w:ind w:firstLine="454"/>
        <w:jc w:val="both"/>
        <w:rPr>
          <w:color w:val="000000" w:themeColor="text1"/>
        </w:rPr>
      </w:pPr>
      <w:r w:rsidRPr="00953BDB">
        <w:rPr>
          <w:color w:val="000000" w:themeColor="text1"/>
        </w:rPr>
        <w:t xml:space="preserve">- </w:t>
      </w:r>
      <w:r w:rsidR="00BB796B" w:rsidRPr="00953BDB">
        <w:rPr>
          <w:color w:val="000000" w:themeColor="text1"/>
        </w:rPr>
        <w:t>Luật Tổ chức chính quyền địa phương số 72/2025/QH15;</w:t>
      </w:r>
    </w:p>
    <w:p w:rsidR="00BB796B" w:rsidRPr="00953BDB" w:rsidRDefault="00AC5022" w:rsidP="00BB796B">
      <w:pPr>
        <w:widowControl w:val="0"/>
        <w:tabs>
          <w:tab w:val="right" w:leader="dot" w:pos="7920"/>
        </w:tabs>
        <w:spacing w:before="120" w:after="120"/>
        <w:ind w:firstLine="454"/>
        <w:jc w:val="both"/>
        <w:rPr>
          <w:color w:val="000000" w:themeColor="text1"/>
        </w:rPr>
      </w:pPr>
      <w:r w:rsidRPr="00953BDB">
        <w:rPr>
          <w:color w:val="000000" w:themeColor="text1"/>
        </w:rPr>
        <w:t xml:space="preserve">- </w:t>
      </w:r>
      <w:r w:rsidR="00BB796B" w:rsidRPr="00953BDB">
        <w:rPr>
          <w:color w:val="000000" w:themeColor="text1"/>
        </w:rPr>
        <w:t>Luật Ban hành văn bản quy phạm pháp luật số 64/2025/QH15;</w:t>
      </w:r>
    </w:p>
    <w:p w:rsidR="00BB796B" w:rsidRPr="00953BDB" w:rsidRDefault="00AC5022" w:rsidP="00BB796B">
      <w:pPr>
        <w:widowControl w:val="0"/>
        <w:tabs>
          <w:tab w:val="right" w:leader="dot" w:pos="7920"/>
        </w:tabs>
        <w:spacing w:before="120" w:after="120"/>
        <w:ind w:firstLine="454"/>
        <w:jc w:val="both"/>
        <w:rPr>
          <w:color w:val="000000" w:themeColor="text1"/>
        </w:rPr>
      </w:pPr>
      <w:r w:rsidRPr="00953BDB">
        <w:rPr>
          <w:color w:val="000000" w:themeColor="text1"/>
        </w:rPr>
        <w:t xml:space="preserve">- </w:t>
      </w:r>
      <w:r w:rsidR="00BB796B" w:rsidRPr="00953BDB">
        <w:rPr>
          <w:color w:val="000000" w:themeColor="text1"/>
        </w:rPr>
        <w:t>Luật Sửa đổi, bổ sung một số điều của Luật Ban hành văn bản quy phạm pháp luật số 87/2025/QH15;</w:t>
      </w:r>
    </w:p>
    <w:p w:rsidR="00BB796B" w:rsidRPr="00953BDB" w:rsidRDefault="00AC5022" w:rsidP="00BB796B">
      <w:pPr>
        <w:widowControl w:val="0"/>
        <w:tabs>
          <w:tab w:val="right" w:leader="dot" w:pos="7920"/>
        </w:tabs>
        <w:spacing w:before="120" w:after="120"/>
        <w:ind w:firstLine="454"/>
        <w:jc w:val="both"/>
        <w:rPr>
          <w:color w:val="000000" w:themeColor="text1"/>
        </w:rPr>
      </w:pPr>
      <w:r w:rsidRPr="00953BDB">
        <w:rPr>
          <w:color w:val="000000" w:themeColor="text1"/>
        </w:rPr>
        <w:t xml:space="preserve">- </w:t>
      </w:r>
      <w:r w:rsidR="00BB796B" w:rsidRPr="00953BDB">
        <w:rPr>
          <w:color w:val="000000" w:themeColor="text1"/>
        </w:rPr>
        <w:t>Luật Viễn thông số 24/2023/QH15;</w:t>
      </w:r>
    </w:p>
    <w:p w:rsidR="00D02F77" w:rsidRPr="00953BDB" w:rsidRDefault="00AC5022" w:rsidP="004F4D46">
      <w:pPr>
        <w:widowControl w:val="0"/>
        <w:tabs>
          <w:tab w:val="right" w:leader="dot" w:pos="7920"/>
        </w:tabs>
        <w:spacing w:before="120" w:after="120"/>
        <w:ind w:firstLine="454"/>
        <w:jc w:val="both"/>
        <w:rPr>
          <w:color w:val="000000" w:themeColor="text1"/>
        </w:rPr>
      </w:pPr>
      <w:r w:rsidRPr="00953BDB">
        <w:rPr>
          <w:color w:val="000000" w:themeColor="text1"/>
        </w:rPr>
        <w:t xml:space="preserve">- </w:t>
      </w:r>
      <w:r w:rsidR="00D02F77" w:rsidRPr="00953BDB">
        <w:rPr>
          <w:color w:val="000000" w:themeColor="text1"/>
        </w:rPr>
        <w:t xml:space="preserve">Nghị định số 147/2024/NĐ-CP ngày 09/11/2024 của Chính phủ về quản lý, cung cấp, sử dụng dịch vụ </w:t>
      </w:r>
      <w:r w:rsidR="00BB796B" w:rsidRPr="00953BDB">
        <w:rPr>
          <w:color w:val="000000" w:themeColor="text1"/>
        </w:rPr>
        <w:t>internet và thông tin trên mạng;</w:t>
      </w:r>
    </w:p>
    <w:p w:rsidR="00BB796B" w:rsidRPr="00953BDB" w:rsidRDefault="00AC5022" w:rsidP="004F4D46">
      <w:pPr>
        <w:widowControl w:val="0"/>
        <w:tabs>
          <w:tab w:val="right" w:leader="dot" w:pos="7920"/>
        </w:tabs>
        <w:spacing w:before="120" w:after="120"/>
        <w:ind w:firstLine="454"/>
        <w:jc w:val="both"/>
        <w:rPr>
          <w:color w:val="000000" w:themeColor="text1"/>
        </w:rPr>
      </w:pPr>
      <w:r w:rsidRPr="00953BDB">
        <w:rPr>
          <w:color w:val="000000" w:themeColor="text1"/>
        </w:rPr>
        <w:t xml:space="preserve">- </w:t>
      </w:r>
      <w:r w:rsidR="00BB796B" w:rsidRPr="00953BDB">
        <w:rPr>
          <w:color w:val="000000" w:themeColor="text1"/>
        </w:rPr>
        <w:t>Nghị định sô</w:t>
      </w:r>
      <w:r w:rsidR="00F64637" w:rsidRPr="00953BDB">
        <w:rPr>
          <w:color w:val="000000" w:themeColor="text1"/>
        </w:rPr>
        <w:t>́ 78/2025/NĐ-CP ngày 01/4/</w:t>
      </w:r>
      <w:r w:rsidR="00BB796B" w:rsidRPr="00953BDB">
        <w:rPr>
          <w:color w:val="000000" w:themeColor="text1"/>
        </w:rPr>
        <w:t xml:space="preserve">2025 của Chính phủ quy định chi tiết một số điều và biện pháp để tổ chức, hướng dẫn thi hành Luật Ban hành </w:t>
      </w:r>
      <w:r w:rsidR="0026480C" w:rsidRPr="00953BDB">
        <w:rPr>
          <w:color w:val="000000" w:themeColor="text1"/>
        </w:rPr>
        <w:t>văn bản quy phạm pháp luật;</w:t>
      </w:r>
    </w:p>
    <w:p w:rsidR="0026480C" w:rsidRPr="00953BDB" w:rsidRDefault="00AC5022" w:rsidP="004F4D46">
      <w:pPr>
        <w:widowControl w:val="0"/>
        <w:tabs>
          <w:tab w:val="right" w:leader="dot" w:pos="7920"/>
        </w:tabs>
        <w:spacing w:before="120" w:after="120"/>
        <w:ind w:firstLine="454"/>
        <w:jc w:val="both"/>
        <w:rPr>
          <w:color w:val="000000" w:themeColor="text1"/>
        </w:rPr>
      </w:pPr>
      <w:r w:rsidRPr="00953BDB">
        <w:rPr>
          <w:color w:val="000000" w:themeColor="text1"/>
        </w:rPr>
        <w:t xml:space="preserve">- </w:t>
      </w:r>
      <w:r w:rsidR="0026480C" w:rsidRPr="00953BDB">
        <w:rPr>
          <w:color w:val="000000" w:themeColor="text1"/>
        </w:rPr>
        <w:t>Nghị định số 187/2025/NĐ-CP ngày 01/7/2025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sidR="001273A9" w:rsidRPr="00953BDB" w:rsidRDefault="00481224" w:rsidP="004F4D46">
      <w:pPr>
        <w:widowControl w:val="0"/>
        <w:tabs>
          <w:tab w:val="right" w:leader="dot" w:pos="7920"/>
        </w:tabs>
        <w:spacing w:before="120" w:after="120"/>
        <w:ind w:firstLine="454"/>
        <w:jc w:val="both"/>
        <w:rPr>
          <w:b/>
          <w:color w:val="000000" w:themeColor="text1"/>
        </w:rPr>
      </w:pPr>
      <w:r w:rsidRPr="00953BDB">
        <w:rPr>
          <w:b/>
          <w:color w:val="000000" w:themeColor="text1"/>
        </w:rPr>
        <w:t>2. Cơ sở thực tiễn</w:t>
      </w:r>
    </w:p>
    <w:p w:rsidR="00FF2620" w:rsidRPr="00953BDB" w:rsidRDefault="005118AF" w:rsidP="004F4D46">
      <w:pPr>
        <w:widowControl w:val="0"/>
        <w:tabs>
          <w:tab w:val="right" w:leader="dot" w:pos="8640"/>
        </w:tabs>
        <w:spacing w:before="120" w:after="120"/>
        <w:jc w:val="both"/>
        <w:rPr>
          <w:color w:val="000000" w:themeColor="text1"/>
        </w:rPr>
      </w:pPr>
      <w:r w:rsidRPr="00953BDB">
        <w:rPr>
          <w:color w:val="000000" w:themeColor="text1"/>
        </w:rPr>
        <w:t xml:space="preserve">    </w:t>
      </w:r>
      <w:r w:rsidR="00184FEA" w:rsidRPr="00953BDB">
        <w:rPr>
          <w:color w:val="000000" w:themeColor="text1"/>
        </w:rPr>
        <w:t>-</w:t>
      </w:r>
      <w:r w:rsidRPr="00953BDB">
        <w:rPr>
          <w:color w:val="000000" w:themeColor="text1"/>
        </w:rPr>
        <w:t xml:space="preserve"> </w:t>
      </w:r>
      <w:r w:rsidR="00FF2620" w:rsidRPr="00953BDB">
        <w:rPr>
          <w:color w:val="000000" w:themeColor="text1"/>
        </w:rPr>
        <w:t>Sau khi sáp nhập tỉnh, xã, địa bàn rộng, số lượng đại lý Internet và điểm truy nhập Internet công cộng không cung cấp dịch vụ trò chơi điện tử trên địa bàn tỉnh Vĩnh Long tăng lên. Cụ thể như sau:</w:t>
      </w:r>
    </w:p>
    <w:p w:rsidR="00FF2620" w:rsidRPr="00953BDB" w:rsidRDefault="00FF2620" w:rsidP="004F4D46">
      <w:pPr>
        <w:widowControl w:val="0"/>
        <w:tabs>
          <w:tab w:val="right" w:leader="dot" w:pos="8640"/>
        </w:tabs>
        <w:spacing w:before="120" w:after="120"/>
        <w:ind w:firstLine="454"/>
        <w:jc w:val="both"/>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6983"/>
        <w:gridCol w:w="1600"/>
      </w:tblGrid>
      <w:tr w:rsidR="00953BDB" w:rsidRPr="00953BDB" w:rsidTr="008274EA">
        <w:trPr>
          <w:trHeight w:val="570"/>
        </w:trPr>
        <w:tc>
          <w:tcPr>
            <w:tcW w:w="766" w:type="dxa"/>
            <w:shd w:val="clear" w:color="auto" w:fill="auto"/>
          </w:tcPr>
          <w:p w:rsidR="008274EA" w:rsidRPr="00953BDB" w:rsidRDefault="008274EA" w:rsidP="00CB5409">
            <w:pPr>
              <w:spacing w:before="120" w:after="120"/>
              <w:jc w:val="center"/>
              <w:rPr>
                <w:b/>
                <w:color w:val="000000" w:themeColor="text1"/>
              </w:rPr>
            </w:pPr>
            <w:r w:rsidRPr="00953BDB">
              <w:rPr>
                <w:b/>
                <w:color w:val="000000" w:themeColor="text1"/>
              </w:rPr>
              <w:t>STT</w:t>
            </w:r>
          </w:p>
        </w:tc>
        <w:tc>
          <w:tcPr>
            <w:tcW w:w="6983" w:type="dxa"/>
            <w:shd w:val="clear" w:color="auto" w:fill="auto"/>
          </w:tcPr>
          <w:p w:rsidR="008274EA" w:rsidRPr="00953BDB" w:rsidRDefault="008274EA" w:rsidP="00CB5409">
            <w:pPr>
              <w:spacing w:before="120" w:after="120"/>
              <w:jc w:val="center"/>
              <w:rPr>
                <w:b/>
                <w:color w:val="000000" w:themeColor="text1"/>
              </w:rPr>
            </w:pPr>
            <w:r w:rsidRPr="00953BDB">
              <w:rPr>
                <w:b/>
                <w:color w:val="000000" w:themeColor="text1"/>
              </w:rPr>
              <w:t>Loại hình</w:t>
            </w:r>
          </w:p>
        </w:tc>
        <w:tc>
          <w:tcPr>
            <w:tcW w:w="1600" w:type="dxa"/>
            <w:shd w:val="clear" w:color="auto" w:fill="auto"/>
          </w:tcPr>
          <w:p w:rsidR="008274EA" w:rsidRPr="00953BDB" w:rsidRDefault="008274EA" w:rsidP="00CB5409">
            <w:pPr>
              <w:spacing w:before="120" w:after="120"/>
              <w:jc w:val="center"/>
              <w:rPr>
                <w:b/>
                <w:color w:val="000000" w:themeColor="text1"/>
              </w:rPr>
            </w:pPr>
            <w:r w:rsidRPr="00953BDB">
              <w:rPr>
                <w:b/>
                <w:color w:val="000000" w:themeColor="text1"/>
              </w:rPr>
              <w:t>Số lượng</w:t>
            </w:r>
          </w:p>
        </w:tc>
      </w:tr>
      <w:tr w:rsidR="00953BDB" w:rsidRPr="00953BDB" w:rsidTr="008274EA">
        <w:trPr>
          <w:trHeight w:val="560"/>
        </w:trPr>
        <w:tc>
          <w:tcPr>
            <w:tcW w:w="766" w:type="dxa"/>
            <w:shd w:val="clear" w:color="auto" w:fill="auto"/>
          </w:tcPr>
          <w:p w:rsidR="008274EA" w:rsidRPr="00953BDB" w:rsidRDefault="008274EA" w:rsidP="00CB5409">
            <w:pPr>
              <w:spacing w:before="120" w:after="120"/>
              <w:jc w:val="center"/>
              <w:rPr>
                <w:color w:val="000000" w:themeColor="text1"/>
              </w:rPr>
            </w:pPr>
            <w:r w:rsidRPr="00953BDB">
              <w:rPr>
                <w:color w:val="000000" w:themeColor="text1"/>
              </w:rPr>
              <w:t>1</w:t>
            </w:r>
          </w:p>
        </w:tc>
        <w:tc>
          <w:tcPr>
            <w:tcW w:w="6983" w:type="dxa"/>
            <w:shd w:val="clear" w:color="auto" w:fill="auto"/>
          </w:tcPr>
          <w:p w:rsidR="008274EA" w:rsidRPr="00953BDB" w:rsidRDefault="008274EA" w:rsidP="00CB5409">
            <w:pPr>
              <w:spacing w:before="120" w:after="120"/>
              <w:jc w:val="both"/>
              <w:rPr>
                <w:color w:val="000000" w:themeColor="text1"/>
              </w:rPr>
            </w:pPr>
            <w:r w:rsidRPr="00953BDB">
              <w:rPr>
                <w:color w:val="000000" w:themeColor="text1"/>
              </w:rPr>
              <w:t>Đại lý Internet</w:t>
            </w:r>
          </w:p>
        </w:tc>
        <w:tc>
          <w:tcPr>
            <w:tcW w:w="1600" w:type="dxa"/>
            <w:shd w:val="clear" w:color="auto" w:fill="auto"/>
          </w:tcPr>
          <w:p w:rsidR="008274EA" w:rsidRPr="00953BDB" w:rsidRDefault="008274EA" w:rsidP="00CB5409">
            <w:pPr>
              <w:spacing w:before="120" w:after="120"/>
              <w:jc w:val="center"/>
              <w:rPr>
                <w:color w:val="000000" w:themeColor="text1"/>
              </w:rPr>
            </w:pPr>
            <w:r w:rsidRPr="00953BDB">
              <w:rPr>
                <w:color w:val="000000" w:themeColor="text1"/>
              </w:rPr>
              <w:t>60</w:t>
            </w:r>
          </w:p>
        </w:tc>
      </w:tr>
      <w:tr w:rsidR="00953BDB" w:rsidRPr="00953BDB" w:rsidTr="008274EA">
        <w:trPr>
          <w:trHeight w:val="560"/>
        </w:trPr>
        <w:tc>
          <w:tcPr>
            <w:tcW w:w="766" w:type="dxa"/>
            <w:shd w:val="clear" w:color="auto" w:fill="auto"/>
          </w:tcPr>
          <w:p w:rsidR="008274EA" w:rsidRPr="00953BDB" w:rsidRDefault="008274EA" w:rsidP="00CB5409">
            <w:pPr>
              <w:spacing w:before="120" w:after="120"/>
              <w:jc w:val="center"/>
              <w:rPr>
                <w:color w:val="000000" w:themeColor="text1"/>
              </w:rPr>
            </w:pPr>
            <w:r w:rsidRPr="00953BDB">
              <w:rPr>
                <w:color w:val="000000" w:themeColor="text1"/>
              </w:rPr>
              <w:t>2</w:t>
            </w:r>
          </w:p>
        </w:tc>
        <w:tc>
          <w:tcPr>
            <w:tcW w:w="6983" w:type="dxa"/>
            <w:shd w:val="clear" w:color="auto" w:fill="auto"/>
          </w:tcPr>
          <w:p w:rsidR="008274EA" w:rsidRPr="00953BDB" w:rsidRDefault="008274EA" w:rsidP="00CB5409">
            <w:pPr>
              <w:spacing w:before="120" w:after="120"/>
              <w:jc w:val="both"/>
              <w:rPr>
                <w:color w:val="000000" w:themeColor="text1"/>
              </w:rPr>
            </w:pPr>
            <w:r w:rsidRPr="00953BDB">
              <w:rPr>
                <w:color w:val="000000" w:themeColor="text1"/>
              </w:rPr>
              <w:t xml:space="preserve">Điểm truy nhập Internet công cộng của doanh nghiệp </w:t>
            </w:r>
          </w:p>
        </w:tc>
        <w:tc>
          <w:tcPr>
            <w:tcW w:w="1600" w:type="dxa"/>
            <w:shd w:val="clear" w:color="auto" w:fill="auto"/>
          </w:tcPr>
          <w:p w:rsidR="008274EA" w:rsidRPr="00953BDB" w:rsidRDefault="008274EA" w:rsidP="00B15D41">
            <w:pPr>
              <w:spacing w:before="120" w:after="120"/>
              <w:jc w:val="center"/>
              <w:rPr>
                <w:color w:val="000000" w:themeColor="text1"/>
              </w:rPr>
            </w:pPr>
            <w:r w:rsidRPr="00953BDB">
              <w:rPr>
                <w:color w:val="000000" w:themeColor="text1"/>
              </w:rPr>
              <w:t>10</w:t>
            </w:r>
            <w:r w:rsidR="00B15D41">
              <w:rPr>
                <w:color w:val="000000" w:themeColor="text1"/>
              </w:rPr>
              <w:t>5</w:t>
            </w:r>
          </w:p>
        </w:tc>
      </w:tr>
      <w:tr w:rsidR="00953BDB" w:rsidRPr="00953BDB" w:rsidTr="008274EA">
        <w:trPr>
          <w:trHeight w:val="880"/>
        </w:trPr>
        <w:tc>
          <w:tcPr>
            <w:tcW w:w="766" w:type="dxa"/>
            <w:shd w:val="clear" w:color="auto" w:fill="auto"/>
          </w:tcPr>
          <w:p w:rsidR="008274EA" w:rsidRPr="00953BDB" w:rsidRDefault="008274EA" w:rsidP="00CB5409">
            <w:pPr>
              <w:spacing w:before="120" w:after="120"/>
              <w:jc w:val="center"/>
              <w:rPr>
                <w:color w:val="000000" w:themeColor="text1"/>
              </w:rPr>
            </w:pPr>
            <w:r w:rsidRPr="00953BDB">
              <w:rPr>
                <w:color w:val="000000" w:themeColor="text1"/>
              </w:rPr>
              <w:t>3</w:t>
            </w:r>
          </w:p>
        </w:tc>
        <w:tc>
          <w:tcPr>
            <w:tcW w:w="6983" w:type="dxa"/>
            <w:shd w:val="clear" w:color="auto" w:fill="auto"/>
          </w:tcPr>
          <w:p w:rsidR="008274EA" w:rsidRPr="00953BDB" w:rsidRDefault="008274EA" w:rsidP="00CB5409">
            <w:pPr>
              <w:spacing w:before="120" w:after="120"/>
              <w:jc w:val="both"/>
              <w:rPr>
                <w:color w:val="000000" w:themeColor="text1"/>
              </w:rPr>
            </w:pPr>
            <w:r w:rsidRPr="00953BDB">
              <w:rPr>
                <w:color w:val="000000" w:themeColor="text1"/>
              </w:rPr>
              <w:t>Điểm truy cập Internet công cộng tại nhà hàng, khách sạn, sân bay, quán cà phê và các điểm công cộng khác</w:t>
            </w:r>
          </w:p>
        </w:tc>
        <w:tc>
          <w:tcPr>
            <w:tcW w:w="1600" w:type="dxa"/>
            <w:shd w:val="clear" w:color="auto" w:fill="auto"/>
          </w:tcPr>
          <w:p w:rsidR="008274EA" w:rsidRPr="00953BDB" w:rsidRDefault="008274EA" w:rsidP="00B15D41">
            <w:pPr>
              <w:spacing w:before="120" w:after="120"/>
              <w:jc w:val="center"/>
              <w:rPr>
                <w:color w:val="000000" w:themeColor="text1"/>
              </w:rPr>
            </w:pPr>
            <w:r w:rsidRPr="00953BDB">
              <w:rPr>
                <w:color w:val="000000" w:themeColor="text1"/>
              </w:rPr>
              <w:t>16.7</w:t>
            </w:r>
            <w:r w:rsidR="00B15D41">
              <w:rPr>
                <w:color w:val="000000" w:themeColor="text1"/>
              </w:rPr>
              <w:t>91</w:t>
            </w:r>
          </w:p>
        </w:tc>
      </w:tr>
      <w:tr w:rsidR="00953BDB" w:rsidRPr="00953BDB" w:rsidTr="008274EA">
        <w:trPr>
          <w:trHeight w:val="409"/>
        </w:trPr>
        <w:tc>
          <w:tcPr>
            <w:tcW w:w="7749" w:type="dxa"/>
            <w:gridSpan w:val="2"/>
            <w:shd w:val="clear" w:color="auto" w:fill="auto"/>
          </w:tcPr>
          <w:p w:rsidR="008274EA" w:rsidRPr="00953BDB" w:rsidRDefault="008274EA" w:rsidP="00CB5409">
            <w:pPr>
              <w:spacing w:before="120" w:after="120"/>
              <w:jc w:val="center"/>
              <w:rPr>
                <w:b/>
                <w:color w:val="000000" w:themeColor="text1"/>
              </w:rPr>
            </w:pPr>
            <w:r w:rsidRPr="00953BDB">
              <w:rPr>
                <w:b/>
                <w:color w:val="000000" w:themeColor="text1"/>
              </w:rPr>
              <w:t>Tổng số</w:t>
            </w:r>
          </w:p>
        </w:tc>
        <w:tc>
          <w:tcPr>
            <w:tcW w:w="1600" w:type="dxa"/>
            <w:shd w:val="clear" w:color="auto" w:fill="auto"/>
          </w:tcPr>
          <w:p w:rsidR="008274EA" w:rsidRPr="00953BDB" w:rsidRDefault="008274EA" w:rsidP="000577E4">
            <w:pPr>
              <w:spacing w:before="120" w:after="120"/>
              <w:jc w:val="center"/>
              <w:rPr>
                <w:b/>
                <w:color w:val="000000" w:themeColor="text1"/>
              </w:rPr>
            </w:pPr>
            <w:r w:rsidRPr="00953BDB">
              <w:rPr>
                <w:b/>
                <w:color w:val="000000" w:themeColor="text1"/>
              </w:rPr>
              <w:t>16.</w:t>
            </w:r>
            <w:r w:rsidR="000577E4">
              <w:rPr>
                <w:b/>
                <w:color w:val="000000" w:themeColor="text1"/>
              </w:rPr>
              <w:t>956</w:t>
            </w:r>
          </w:p>
        </w:tc>
      </w:tr>
    </w:tbl>
    <w:p w:rsidR="00CA156C" w:rsidRPr="00953BDB" w:rsidRDefault="00F85D1A" w:rsidP="00E4179D">
      <w:pPr>
        <w:widowControl w:val="0"/>
        <w:tabs>
          <w:tab w:val="right" w:leader="dot" w:pos="7920"/>
        </w:tabs>
        <w:spacing w:before="120" w:after="120"/>
        <w:ind w:firstLine="450"/>
        <w:jc w:val="both"/>
        <w:rPr>
          <w:color w:val="000000" w:themeColor="text1"/>
        </w:rPr>
      </w:pPr>
      <w:r w:rsidRPr="00953BDB">
        <w:rPr>
          <w:color w:val="000000" w:themeColor="text1"/>
        </w:rPr>
        <w:t xml:space="preserve">- </w:t>
      </w:r>
      <w:r w:rsidR="00CA156C" w:rsidRPr="00953BDB">
        <w:rPr>
          <w:color w:val="000000" w:themeColor="text1"/>
        </w:rPr>
        <w:t xml:space="preserve">Thực tiễn </w:t>
      </w:r>
      <w:r w:rsidR="00FF2620" w:rsidRPr="00953BDB">
        <w:rPr>
          <w:color w:val="000000" w:themeColor="text1"/>
        </w:rPr>
        <w:t>đó</w:t>
      </w:r>
      <w:r w:rsidR="00CA156C" w:rsidRPr="00953BDB">
        <w:rPr>
          <w:color w:val="000000" w:themeColor="text1"/>
        </w:rPr>
        <w:t xml:space="preserve"> đặt ra nhiều vấn đề về quản lý </w:t>
      </w:r>
      <w:r w:rsidR="00B54D43" w:rsidRPr="00953BDB">
        <w:rPr>
          <w:color w:val="000000" w:themeColor="text1"/>
        </w:rPr>
        <w:t>hoạt động của các đại lý</w:t>
      </w:r>
      <w:r w:rsidR="00D835AD" w:rsidRPr="00953BDB">
        <w:rPr>
          <w:color w:val="000000" w:themeColor="text1"/>
        </w:rPr>
        <w:t xml:space="preserve"> I</w:t>
      </w:r>
      <w:r w:rsidR="00EE01DB" w:rsidRPr="00953BDB">
        <w:rPr>
          <w:color w:val="000000" w:themeColor="text1"/>
        </w:rPr>
        <w:t>nternet</w:t>
      </w:r>
      <w:r w:rsidR="00B54D43" w:rsidRPr="00953BDB">
        <w:rPr>
          <w:color w:val="000000" w:themeColor="text1"/>
        </w:rPr>
        <w:t xml:space="preserve">, điểm truy cập internet công cộng, đặc biệt trong vấn đề đảm bảo </w:t>
      </w:r>
      <w:r w:rsidR="00CA156C" w:rsidRPr="00953BDB">
        <w:rPr>
          <w:color w:val="000000" w:themeColor="text1"/>
        </w:rPr>
        <w:t xml:space="preserve">an ninh mạng, an toàn thông tin, </w:t>
      </w:r>
      <w:r w:rsidR="00B54D43" w:rsidRPr="00953BDB">
        <w:rPr>
          <w:color w:val="000000" w:themeColor="text1"/>
        </w:rPr>
        <w:t xml:space="preserve">đảm bảo </w:t>
      </w:r>
      <w:r w:rsidR="00CA156C" w:rsidRPr="00953BDB">
        <w:rPr>
          <w:color w:val="000000" w:themeColor="text1"/>
        </w:rPr>
        <w:t>trật tự xã hội</w:t>
      </w:r>
      <w:r w:rsidR="001C66F5" w:rsidRPr="00953BDB">
        <w:rPr>
          <w:color w:val="000000" w:themeColor="text1"/>
        </w:rPr>
        <w:t xml:space="preserve"> trên địa bàn tỉnh</w:t>
      </w:r>
      <w:r w:rsidR="00FF2620" w:rsidRPr="00953BDB">
        <w:rPr>
          <w:color w:val="000000" w:themeColor="text1"/>
        </w:rPr>
        <w:t>.</w:t>
      </w:r>
      <w:bookmarkStart w:id="0" w:name="_GoBack"/>
      <w:bookmarkEnd w:id="0"/>
    </w:p>
    <w:p w:rsidR="00BF419E" w:rsidRPr="00953BDB" w:rsidRDefault="00357C6D" w:rsidP="004F4D46">
      <w:pPr>
        <w:widowControl w:val="0"/>
        <w:tabs>
          <w:tab w:val="right" w:leader="dot" w:pos="7920"/>
        </w:tabs>
        <w:spacing w:before="120" w:after="120"/>
        <w:ind w:firstLine="426"/>
        <w:jc w:val="both"/>
        <w:rPr>
          <w:color w:val="000000" w:themeColor="text1"/>
        </w:rPr>
      </w:pPr>
      <w:r w:rsidRPr="00953BDB">
        <w:rPr>
          <w:color w:val="000000" w:themeColor="text1"/>
        </w:rPr>
        <w:t xml:space="preserve">- </w:t>
      </w:r>
      <w:r w:rsidR="00BF419E" w:rsidRPr="00953BDB">
        <w:rPr>
          <w:color w:val="000000" w:themeColor="text1"/>
        </w:rPr>
        <w:t>Về quy định thời gian hoạt động của các đại lý Internet và điểm truy nhập Internet công cộng không cung cấp dịch vụ trò chơi điện tử, 03 tỉnh Bến Tre,</w:t>
      </w:r>
      <w:r w:rsidR="00007FEE" w:rsidRPr="00953BDB">
        <w:rPr>
          <w:color w:val="000000" w:themeColor="text1"/>
        </w:rPr>
        <w:t xml:space="preserve"> Trà Vinh, Vĩnh Long trước </w:t>
      </w:r>
      <w:r w:rsidR="00BF419E" w:rsidRPr="00953BDB">
        <w:rPr>
          <w:color w:val="000000" w:themeColor="text1"/>
        </w:rPr>
        <w:t>sáp nhập đã ban hành các Quyết định sau:</w:t>
      </w:r>
    </w:p>
    <w:p w:rsidR="00BF419E" w:rsidRPr="00953BDB" w:rsidRDefault="00BF419E" w:rsidP="004F4D46">
      <w:pPr>
        <w:widowControl w:val="0"/>
        <w:tabs>
          <w:tab w:val="right" w:leader="dot" w:pos="7920"/>
        </w:tabs>
        <w:spacing w:before="120" w:after="120"/>
        <w:jc w:val="both"/>
        <w:rPr>
          <w:color w:val="000000" w:themeColor="text1"/>
        </w:rPr>
      </w:pPr>
      <w:r w:rsidRPr="00953BDB">
        <w:rPr>
          <w:color w:val="000000" w:themeColor="text1"/>
        </w:rPr>
        <w:tab/>
        <w:t xml:space="preserve">    </w:t>
      </w:r>
      <w:r w:rsidR="001E27FE" w:rsidRPr="00953BDB">
        <w:rPr>
          <w:color w:val="000000" w:themeColor="text1"/>
        </w:rPr>
        <w:t xml:space="preserve"> </w:t>
      </w:r>
      <w:r w:rsidR="00280673" w:rsidRPr="00953BDB">
        <w:rPr>
          <w:color w:val="000000" w:themeColor="text1"/>
        </w:rPr>
        <w:t xml:space="preserve"> </w:t>
      </w:r>
      <w:r w:rsidRPr="00953BDB">
        <w:rPr>
          <w:color w:val="000000" w:themeColor="text1"/>
        </w:rPr>
        <w:t>+ Quyết định số 41/2018/QĐ-UBND ngày 11/10/2018 của Ủy ban nhân dân tỉnh Trà Vinh ban hành Quy định về quản lý, cung cấp, sử dụng dịch vụ Internet công cộng và dịch vụ trò chơi điện tử công c</w:t>
      </w:r>
      <w:r w:rsidR="00E4179D" w:rsidRPr="00953BDB">
        <w:rPr>
          <w:color w:val="000000" w:themeColor="text1"/>
        </w:rPr>
        <w:t>ộng trên địa bàn tỉnh Trà Vinh; Quyết định số 32/2019/QĐ-UBND ngày 16/12/2019 của Ủy ban nhân dân tỉnh Trà Vinh Bãi bỏ Điều 6 của Quy định về quản lý, cung cấp, sử dụng dịch vụ Internet công cộng và dịch vụ trò chơi điện tử công cộng trên địa bàn tỉnh Trà Vinh ban hành kèm theo Quyết định số 41/2018/QĐ-UBND ngày 11/10/2018 của Ủy ban nhân dân tỉnh.</w:t>
      </w:r>
    </w:p>
    <w:p w:rsidR="00BF419E" w:rsidRPr="00953BDB" w:rsidRDefault="00BF419E" w:rsidP="004F4D46">
      <w:pPr>
        <w:widowControl w:val="0"/>
        <w:tabs>
          <w:tab w:val="right" w:leader="dot" w:pos="7920"/>
        </w:tabs>
        <w:spacing w:before="120" w:after="120"/>
        <w:jc w:val="both"/>
        <w:rPr>
          <w:color w:val="000000" w:themeColor="text1"/>
        </w:rPr>
      </w:pPr>
      <w:r w:rsidRPr="00953BDB">
        <w:rPr>
          <w:color w:val="000000" w:themeColor="text1"/>
        </w:rPr>
        <w:t xml:space="preserve">   </w:t>
      </w:r>
      <w:r w:rsidR="001E27FE" w:rsidRPr="00953BDB">
        <w:rPr>
          <w:color w:val="000000" w:themeColor="text1"/>
        </w:rPr>
        <w:t xml:space="preserve"> </w:t>
      </w:r>
      <w:r w:rsidR="00280673" w:rsidRPr="00953BDB">
        <w:rPr>
          <w:color w:val="000000" w:themeColor="text1"/>
        </w:rPr>
        <w:t xml:space="preserve"> </w:t>
      </w:r>
      <w:r w:rsidRPr="00953BDB">
        <w:rPr>
          <w:color w:val="000000" w:themeColor="text1"/>
        </w:rPr>
        <w:t xml:space="preserve">+ Quyết định số 18/2016/QĐ-UBND ngày 12/5/2016 của Ủy ban nhân dân tỉnh Bến Tre ban hành Quy định về quản lý điểm truy nhập Internet công cộng và điểm cung cấp dịch vụ trò chơi điện tử công </w:t>
      </w:r>
      <w:r w:rsidR="00882F37" w:rsidRPr="00953BDB">
        <w:rPr>
          <w:color w:val="000000" w:themeColor="text1"/>
        </w:rPr>
        <w:t>cộng trên địa bàn tỉnh Bến Tre.</w:t>
      </w:r>
    </w:p>
    <w:p w:rsidR="00D93EE1" w:rsidRPr="00953BDB" w:rsidRDefault="00BF419E" w:rsidP="004F4D46">
      <w:pPr>
        <w:widowControl w:val="0"/>
        <w:tabs>
          <w:tab w:val="right" w:leader="dot" w:pos="7920"/>
        </w:tabs>
        <w:spacing w:before="120" w:after="120"/>
        <w:jc w:val="both"/>
        <w:rPr>
          <w:color w:val="000000" w:themeColor="text1"/>
        </w:rPr>
      </w:pPr>
      <w:r w:rsidRPr="00953BDB">
        <w:rPr>
          <w:color w:val="000000" w:themeColor="text1"/>
        </w:rPr>
        <w:t xml:space="preserve">   </w:t>
      </w:r>
      <w:r w:rsidR="001E27FE" w:rsidRPr="00953BDB">
        <w:rPr>
          <w:color w:val="000000" w:themeColor="text1"/>
        </w:rPr>
        <w:t xml:space="preserve"> </w:t>
      </w:r>
      <w:r w:rsidR="00280673" w:rsidRPr="00953BDB">
        <w:rPr>
          <w:color w:val="000000" w:themeColor="text1"/>
        </w:rPr>
        <w:t xml:space="preserve"> </w:t>
      </w:r>
      <w:r w:rsidRPr="00953BDB">
        <w:rPr>
          <w:color w:val="000000" w:themeColor="text1"/>
        </w:rPr>
        <w:t>+ Quyết định số 04/2019/QĐ-UBND ngày 04/5/2019 của Ủy ban nhân dân tỉnh Vĩnh Long về việc ban hành Quy định về quản lý điểm truy nhập Internet công cộng và điểm cung cấp dịch vụ trò chơi điện tử công cộng trên địa bàn tỉnh Vĩnh Long.</w:t>
      </w:r>
    </w:p>
    <w:p w:rsidR="0004101F" w:rsidRPr="00953BDB" w:rsidRDefault="00BF419E" w:rsidP="004F4D46">
      <w:pPr>
        <w:widowControl w:val="0"/>
        <w:tabs>
          <w:tab w:val="right" w:leader="dot" w:pos="7920"/>
        </w:tabs>
        <w:spacing w:before="120" w:after="120"/>
        <w:jc w:val="both"/>
        <w:rPr>
          <w:color w:val="000000" w:themeColor="text1"/>
        </w:rPr>
      </w:pPr>
      <w:r w:rsidRPr="00953BDB">
        <w:rPr>
          <w:color w:val="000000" w:themeColor="text1"/>
        </w:rPr>
        <w:t xml:space="preserve">    </w:t>
      </w:r>
      <w:r w:rsidR="001E27FE" w:rsidRPr="00953BDB">
        <w:rPr>
          <w:color w:val="000000" w:themeColor="text1"/>
        </w:rPr>
        <w:t xml:space="preserve"> </w:t>
      </w:r>
      <w:r w:rsidR="00C360A1" w:rsidRPr="00953BDB">
        <w:rPr>
          <w:color w:val="000000" w:themeColor="text1"/>
        </w:rPr>
        <w:t>-</w:t>
      </w:r>
      <w:r w:rsidR="0042638C" w:rsidRPr="00953BDB">
        <w:rPr>
          <w:color w:val="000000" w:themeColor="text1"/>
        </w:rPr>
        <w:t xml:space="preserve"> </w:t>
      </w:r>
      <w:r w:rsidRPr="00953BDB">
        <w:rPr>
          <w:color w:val="000000" w:themeColor="text1"/>
        </w:rPr>
        <w:t xml:space="preserve">Tuy nhiên đến nay các Quyết định </w:t>
      </w:r>
      <w:r w:rsidR="0042638C" w:rsidRPr="00953BDB">
        <w:rPr>
          <w:color w:val="000000" w:themeColor="text1"/>
        </w:rPr>
        <w:t xml:space="preserve">nêu </w:t>
      </w:r>
      <w:r w:rsidRPr="00953BDB">
        <w:rPr>
          <w:color w:val="000000" w:themeColor="text1"/>
        </w:rPr>
        <w:t xml:space="preserve">trên không còn phù hợp do căn cứ ban hành </w:t>
      </w:r>
      <w:r w:rsidR="001A1EB9" w:rsidRPr="00953BDB">
        <w:rPr>
          <w:color w:val="000000" w:themeColor="text1"/>
        </w:rPr>
        <w:t>đã hết hiệu lực, cụ thể:</w:t>
      </w:r>
      <w:r w:rsidR="009A3781" w:rsidRPr="00953BDB">
        <w:rPr>
          <w:color w:val="000000" w:themeColor="text1"/>
        </w:rPr>
        <w:t xml:space="preserve"> </w:t>
      </w:r>
      <w:r w:rsidR="00697DA5" w:rsidRPr="00953BDB">
        <w:rPr>
          <w:color w:val="000000" w:themeColor="text1"/>
        </w:rPr>
        <w:t xml:space="preserve">Luật Tổ chức chính quyền địa phương năm 2015; Luật Ban hành văn bản quy phạm pháp luật năm 2015; </w:t>
      </w:r>
      <w:r w:rsidR="000B4DF5" w:rsidRPr="00953BDB">
        <w:rPr>
          <w:color w:val="000000" w:themeColor="text1"/>
        </w:rPr>
        <w:t>Luật Viễn thông năm 2009;</w:t>
      </w:r>
      <w:r w:rsidR="009A3781" w:rsidRPr="00953BDB">
        <w:rPr>
          <w:color w:val="000000" w:themeColor="text1"/>
        </w:rPr>
        <w:t xml:space="preserve"> </w:t>
      </w:r>
      <w:r w:rsidRPr="00953BDB">
        <w:rPr>
          <w:color w:val="000000" w:themeColor="text1"/>
        </w:rPr>
        <w:t>Nghị định số 72/2013/NĐ-CP ngày 15/7/2013 của Chính phủ</w:t>
      </w:r>
      <w:r w:rsidR="002F3CAD" w:rsidRPr="00953BDB">
        <w:rPr>
          <w:color w:val="000000" w:themeColor="text1"/>
        </w:rPr>
        <w:t xml:space="preserve"> Quản lý, cung cấp, sử dụng dịch vụ </w:t>
      </w:r>
      <w:r w:rsidR="000B4DF5" w:rsidRPr="00953BDB">
        <w:rPr>
          <w:color w:val="000000" w:themeColor="text1"/>
        </w:rPr>
        <w:t>Internet và thông tin trên mạng;</w:t>
      </w:r>
      <w:r w:rsidRPr="00953BDB">
        <w:rPr>
          <w:color w:val="000000" w:themeColor="text1"/>
        </w:rPr>
        <w:t xml:space="preserve"> Nghị định số 27/2018/NĐ-CP ngày 01/3/2018 của Chính phủ </w:t>
      </w:r>
      <w:r w:rsidR="00242AAD" w:rsidRPr="00953BDB">
        <w:rPr>
          <w:color w:val="000000" w:themeColor="text1"/>
        </w:rPr>
        <w:t xml:space="preserve">Sửa đổi, bổ sung một số điều của Nghị định số 72/2013/NĐ-CP ngày 15 tháng 7 năm 2013 của Chính phủ về quản lý, cung cấp, sử dụng dịch vụ Internet và thông tin trên mạng </w:t>
      </w:r>
      <w:r w:rsidRPr="00953BDB">
        <w:rPr>
          <w:color w:val="000000" w:themeColor="text1"/>
        </w:rPr>
        <w:t xml:space="preserve">đều đã </w:t>
      </w:r>
      <w:r w:rsidR="003015D7" w:rsidRPr="00953BDB">
        <w:rPr>
          <w:color w:val="000000" w:themeColor="text1"/>
        </w:rPr>
        <w:t>hết hiệu lực thi hành</w:t>
      </w:r>
      <w:r w:rsidR="00576525" w:rsidRPr="00953BDB">
        <w:rPr>
          <w:color w:val="000000" w:themeColor="text1"/>
        </w:rPr>
        <w:t>.</w:t>
      </w:r>
      <w:r w:rsidRPr="00953BDB">
        <w:rPr>
          <w:color w:val="000000" w:themeColor="text1"/>
        </w:rPr>
        <w:t xml:space="preserve"> </w:t>
      </w:r>
      <w:r w:rsidR="00DF7953" w:rsidRPr="00953BDB">
        <w:rPr>
          <w:color w:val="000000" w:themeColor="text1"/>
        </w:rPr>
        <w:t>Đ</w:t>
      </w:r>
      <w:r w:rsidRPr="00953BDB">
        <w:rPr>
          <w:color w:val="000000" w:themeColor="text1"/>
        </w:rPr>
        <w:t xml:space="preserve">ồng thời một số nội dung trong các </w:t>
      </w:r>
      <w:r w:rsidR="003015D7" w:rsidRPr="00953BDB">
        <w:rPr>
          <w:color w:val="000000" w:themeColor="text1"/>
        </w:rPr>
        <w:t>Q</w:t>
      </w:r>
      <w:r w:rsidRPr="00953BDB">
        <w:rPr>
          <w:color w:val="000000" w:themeColor="text1"/>
        </w:rPr>
        <w:t xml:space="preserve">uyết định đã không còn phù hợp với quy định </w:t>
      </w:r>
      <w:r w:rsidR="0042638C" w:rsidRPr="00953BDB">
        <w:rPr>
          <w:color w:val="000000" w:themeColor="text1"/>
        </w:rPr>
        <w:t>mới</w:t>
      </w:r>
      <w:r w:rsidRPr="00953BDB">
        <w:rPr>
          <w:color w:val="000000" w:themeColor="text1"/>
        </w:rPr>
        <w:t>.</w:t>
      </w:r>
    </w:p>
    <w:p w:rsidR="0004101F" w:rsidRPr="00953BDB" w:rsidRDefault="002B1E50" w:rsidP="004F4D46">
      <w:pPr>
        <w:widowControl w:val="0"/>
        <w:tabs>
          <w:tab w:val="right" w:leader="dot" w:pos="7920"/>
        </w:tabs>
        <w:spacing w:before="120" w:after="120"/>
        <w:ind w:firstLine="426"/>
        <w:jc w:val="both"/>
        <w:rPr>
          <w:color w:val="000000" w:themeColor="text1"/>
        </w:rPr>
      </w:pPr>
      <w:r w:rsidRPr="00953BDB">
        <w:rPr>
          <w:color w:val="000000" w:themeColor="text1"/>
        </w:rPr>
        <w:lastRenderedPageBreak/>
        <w:t>- Tại k</w:t>
      </w:r>
      <w:r w:rsidR="0004101F" w:rsidRPr="00953BDB">
        <w:rPr>
          <w:color w:val="000000" w:themeColor="text1"/>
        </w:rPr>
        <w:t>hoản 4</w:t>
      </w:r>
      <w:r w:rsidR="00A026D6" w:rsidRPr="00953BDB">
        <w:rPr>
          <w:color w:val="000000" w:themeColor="text1"/>
        </w:rPr>
        <w:t xml:space="preserve"> </w:t>
      </w:r>
      <w:r w:rsidR="0004101F" w:rsidRPr="00953BDB">
        <w:rPr>
          <w:color w:val="000000" w:themeColor="text1"/>
        </w:rPr>
        <w:t xml:space="preserve">Điều 5 Nghị định số 147/2024/NĐ-CP ngày 09/11/2024 của Chính phủ </w:t>
      </w:r>
      <w:r w:rsidR="00627461" w:rsidRPr="00953BDB">
        <w:rPr>
          <w:color w:val="000000" w:themeColor="text1"/>
        </w:rPr>
        <w:t>về q</w:t>
      </w:r>
      <w:r w:rsidR="0004101F" w:rsidRPr="00953BDB">
        <w:rPr>
          <w:color w:val="000000" w:themeColor="text1"/>
        </w:rPr>
        <w:t>uản lý, cung cấp, sử dụng dịch vụ internet và thông tin trên mạng quy định: “</w:t>
      </w:r>
      <w:r w:rsidR="0004101F" w:rsidRPr="00953BDB">
        <w:rPr>
          <w:i/>
          <w:color w:val="000000" w:themeColor="text1"/>
        </w:rPr>
        <w:t>4. Ủy ban nhân dân các tỉnh, thành phố trực thuộc trung ương quy định các biện pháp về thời gian hoạt động của các đại lý Internet và điểm truy nhập Internet công cộng không cung cấp dịch vụ trò chơi điện tử trên địa bàn”.</w:t>
      </w:r>
    </w:p>
    <w:p w:rsidR="00BF419E" w:rsidRPr="00953BDB" w:rsidRDefault="001401AA" w:rsidP="004F4D46">
      <w:pPr>
        <w:widowControl w:val="0"/>
        <w:tabs>
          <w:tab w:val="right" w:leader="dot" w:pos="7920"/>
        </w:tabs>
        <w:spacing w:before="120" w:after="120"/>
        <w:ind w:firstLine="426"/>
        <w:jc w:val="both"/>
        <w:rPr>
          <w:color w:val="000000" w:themeColor="text1"/>
        </w:rPr>
      </w:pPr>
      <w:r w:rsidRPr="00953BDB">
        <w:rPr>
          <w:color w:val="000000" w:themeColor="text1"/>
        </w:rPr>
        <w:t xml:space="preserve">- </w:t>
      </w:r>
      <w:r w:rsidR="00E70B8B" w:rsidRPr="00953BDB">
        <w:rPr>
          <w:color w:val="000000" w:themeColor="text1"/>
        </w:rPr>
        <w:t>Vì</w:t>
      </w:r>
      <w:r w:rsidR="00BF419E" w:rsidRPr="00953BDB">
        <w:rPr>
          <w:color w:val="000000" w:themeColor="text1"/>
        </w:rPr>
        <w:t xml:space="preserve"> vậy việc ban hành </w:t>
      </w:r>
      <w:r w:rsidR="00BB7E20" w:rsidRPr="00953BDB">
        <w:rPr>
          <w:color w:val="000000" w:themeColor="text1"/>
        </w:rPr>
        <w:t>Q</w:t>
      </w:r>
      <w:r w:rsidR="00BF419E" w:rsidRPr="00953BDB">
        <w:rPr>
          <w:color w:val="000000" w:themeColor="text1"/>
        </w:rPr>
        <w:t xml:space="preserve">uyết định </w:t>
      </w:r>
      <w:r w:rsidR="00BB7E20" w:rsidRPr="00953BDB">
        <w:rPr>
          <w:color w:val="000000" w:themeColor="text1"/>
        </w:rPr>
        <w:t>Q</w:t>
      </w:r>
      <w:r w:rsidR="00BF419E" w:rsidRPr="00953BDB">
        <w:rPr>
          <w:color w:val="000000" w:themeColor="text1"/>
        </w:rPr>
        <w:t>uy định về thời gian hoạt động của đại lý Internet và điểm truy nhập Internet công cộng không cung cấp dịch vụ trò chơi điện tử</w:t>
      </w:r>
      <w:r w:rsidR="001C3D91" w:rsidRPr="00953BDB">
        <w:rPr>
          <w:color w:val="000000" w:themeColor="text1"/>
        </w:rPr>
        <w:t xml:space="preserve"> trên địa bàn tỉnh Vĩnh Long </w:t>
      </w:r>
      <w:r w:rsidR="00BF419E" w:rsidRPr="00953BDB">
        <w:rPr>
          <w:color w:val="000000" w:themeColor="text1"/>
        </w:rPr>
        <w:t xml:space="preserve">là cần thiết và </w:t>
      </w:r>
      <w:r w:rsidR="001C3D91" w:rsidRPr="00953BDB">
        <w:rPr>
          <w:color w:val="000000" w:themeColor="text1"/>
        </w:rPr>
        <w:t>phù hợp với quy định hiện hành</w:t>
      </w:r>
      <w:r w:rsidR="00BF419E" w:rsidRPr="00953BDB">
        <w:rPr>
          <w:color w:val="000000" w:themeColor="text1"/>
        </w:rPr>
        <w:t>.</w:t>
      </w:r>
    </w:p>
    <w:p w:rsidR="00481224" w:rsidRPr="00953BDB" w:rsidRDefault="00D93EE1" w:rsidP="004F4D46">
      <w:pPr>
        <w:widowControl w:val="0"/>
        <w:tabs>
          <w:tab w:val="right" w:leader="dot" w:pos="7920"/>
        </w:tabs>
        <w:spacing w:before="120" w:after="120"/>
        <w:jc w:val="both"/>
        <w:rPr>
          <w:b/>
          <w:color w:val="000000" w:themeColor="text1"/>
          <w:spacing w:val="8"/>
        </w:rPr>
      </w:pPr>
      <w:r w:rsidRPr="00953BDB">
        <w:rPr>
          <w:color w:val="000000" w:themeColor="text1"/>
        </w:rPr>
        <w:t xml:space="preserve">     </w:t>
      </w:r>
      <w:r w:rsidR="005118AF" w:rsidRPr="00953BDB">
        <w:rPr>
          <w:color w:val="000000" w:themeColor="text1"/>
        </w:rPr>
        <w:t xml:space="preserve"> </w:t>
      </w:r>
      <w:r w:rsidR="005118AF" w:rsidRPr="00953BDB">
        <w:rPr>
          <w:color w:val="000000" w:themeColor="text1"/>
        </w:rPr>
        <w:tab/>
      </w:r>
      <w:r w:rsidR="00481224" w:rsidRPr="00953BDB">
        <w:rPr>
          <w:rFonts w:ascii="Times New Roman Bold" w:hAnsi="Times New Roman Bold"/>
          <w:b/>
          <w:color w:val="000000" w:themeColor="text1"/>
          <w:spacing w:val="-12"/>
        </w:rPr>
        <w:t>II. MỤC ĐÍCH BAN HÀNH, QUAN ĐIỂM XÂY DỰNG DỰ ÁN, DỰ THẢ</w:t>
      </w:r>
      <w:r w:rsidR="00481224" w:rsidRPr="00953BDB">
        <w:rPr>
          <w:b/>
          <w:color w:val="000000" w:themeColor="text1"/>
          <w:spacing w:val="8"/>
        </w:rPr>
        <w:t>O VĂN BẢN</w:t>
      </w:r>
    </w:p>
    <w:p w:rsidR="00481224" w:rsidRPr="00953BDB" w:rsidRDefault="00481224" w:rsidP="004F4D46">
      <w:pPr>
        <w:widowControl w:val="0"/>
        <w:tabs>
          <w:tab w:val="right" w:leader="dot" w:pos="7920"/>
        </w:tabs>
        <w:spacing w:before="120" w:after="120"/>
        <w:ind w:firstLine="454"/>
        <w:jc w:val="both"/>
        <w:rPr>
          <w:b/>
          <w:color w:val="000000" w:themeColor="text1"/>
        </w:rPr>
      </w:pPr>
      <w:r w:rsidRPr="00953BDB">
        <w:rPr>
          <w:b/>
          <w:color w:val="000000" w:themeColor="text1"/>
        </w:rPr>
        <w:t xml:space="preserve">1. Mục đích ban hành văn bản </w:t>
      </w:r>
    </w:p>
    <w:p w:rsidR="00E771C5" w:rsidRPr="00953BDB" w:rsidRDefault="00E771C5" w:rsidP="004F4D46">
      <w:pPr>
        <w:widowControl w:val="0"/>
        <w:tabs>
          <w:tab w:val="right" w:leader="dot" w:pos="7920"/>
        </w:tabs>
        <w:spacing w:before="120" w:after="120"/>
        <w:ind w:firstLine="454"/>
        <w:jc w:val="both"/>
        <w:rPr>
          <w:bCs/>
          <w:color w:val="000000" w:themeColor="text1"/>
        </w:rPr>
      </w:pPr>
      <w:r w:rsidRPr="00953BDB">
        <w:rPr>
          <w:color w:val="000000" w:themeColor="text1"/>
        </w:rPr>
        <w:t xml:space="preserve">- </w:t>
      </w:r>
      <w:r w:rsidR="00E70B8B" w:rsidRPr="00953BDB">
        <w:rPr>
          <w:color w:val="000000" w:themeColor="text1"/>
        </w:rPr>
        <w:t xml:space="preserve">Hoàn thiện hệ thống văn bản quy phạm pháp luật của tỉnh về </w:t>
      </w:r>
      <w:r w:rsidR="00C6321C" w:rsidRPr="00953BDB">
        <w:rPr>
          <w:color w:val="000000" w:themeColor="text1"/>
        </w:rPr>
        <w:t xml:space="preserve">quản lý </w:t>
      </w:r>
      <w:r w:rsidR="000A3F88" w:rsidRPr="00953BDB">
        <w:rPr>
          <w:color w:val="000000" w:themeColor="text1"/>
        </w:rPr>
        <w:t>thời gian hoạt động của các đại lý Internet và điểm truy nhập Internet công cộng không cung cấp dịch vụ trò chơi điện tử trên địa bàn</w:t>
      </w:r>
      <w:r w:rsidR="00EB4CB4" w:rsidRPr="00953BDB">
        <w:rPr>
          <w:bCs/>
          <w:color w:val="000000" w:themeColor="text1"/>
        </w:rPr>
        <w:t xml:space="preserve">. </w:t>
      </w:r>
    </w:p>
    <w:p w:rsidR="00E56240" w:rsidRPr="00953BDB" w:rsidRDefault="00E771C5" w:rsidP="004F4D46">
      <w:pPr>
        <w:widowControl w:val="0"/>
        <w:tabs>
          <w:tab w:val="right" w:leader="dot" w:pos="7920"/>
        </w:tabs>
        <w:spacing w:before="120" w:after="120"/>
        <w:ind w:firstLine="454"/>
        <w:jc w:val="both"/>
        <w:rPr>
          <w:color w:val="000000" w:themeColor="text1"/>
        </w:rPr>
      </w:pPr>
      <w:r w:rsidRPr="00953BDB">
        <w:rPr>
          <w:color w:val="000000" w:themeColor="text1"/>
        </w:rPr>
        <w:t>- Nâng cao hiệu lực, hiệu quả công tác quản lý nhà nước đối với việc thực hiện các quy định về quản lý, cung cấp, sử dụng dịch vụ Internet tại đại lý Internet và điểm truy nhập Internet công cộng không cung cấp dịch vụ trò chơi điện tử trên địa bàn tỉnh Vĩnh Long phù hợp các quy định hiện hành của pháp luật và đáp ứng yêu cầu thực tiễn</w:t>
      </w:r>
      <w:r w:rsidR="001F6A44" w:rsidRPr="00953BDB">
        <w:rPr>
          <w:color w:val="000000" w:themeColor="text1"/>
        </w:rPr>
        <w:t xml:space="preserve"> chính quyền địa phương hai cấp</w:t>
      </w:r>
      <w:r w:rsidR="00827697" w:rsidRPr="00953BDB">
        <w:rPr>
          <w:color w:val="000000" w:themeColor="text1"/>
        </w:rPr>
        <w:t>;</w:t>
      </w:r>
      <w:r w:rsidRPr="00953BDB">
        <w:rPr>
          <w:color w:val="000000" w:themeColor="text1"/>
        </w:rPr>
        <w:t xml:space="preserve"> góp phần đảm bảo </w:t>
      </w:r>
      <w:r w:rsidR="007F6651" w:rsidRPr="00953BDB">
        <w:rPr>
          <w:color w:val="000000" w:themeColor="text1"/>
        </w:rPr>
        <w:t xml:space="preserve">an </w:t>
      </w:r>
      <w:r w:rsidRPr="00953BDB">
        <w:rPr>
          <w:color w:val="000000" w:themeColor="text1"/>
        </w:rPr>
        <w:t>ninh trật tự</w:t>
      </w:r>
      <w:r w:rsidR="007F6651" w:rsidRPr="00953BDB">
        <w:rPr>
          <w:color w:val="000000" w:themeColor="text1"/>
        </w:rPr>
        <w:t>,</w:t>
      </w:r>
      <w:r w:rsidRPr="00953BDB">
        <w:rPr>
          <w:color w:val="000000" w:themeColor="text1"/>
        </w:rPr>
        <w:t xml:space="preserve"> </w:t>
      </w:r>
      <w:r w:rsidR="007F6651" w:rsidRPr="00953BDB">
        <w:rPr>
          <w:color w:val="000000" w:themeColor="text1"/>
        </w:rPr>
        <w:t>bảo vệ an toàn thông tin, an ninh mạng</w:t>
      </w:r>
      <w:r w:rsidR="00827697" w:rsidRPr="00953BDB">
        <w:rPr>
          <w:color w:val="000000" w:themeColor="text1"/>
        </w:rPr>
        <w:t>, hạn chế</w:t>
      </w:r>
      <w:r w:rsidRPr="00953BDB">
        <w:rPr>
          <w:color w:val="000000" w:themeColor="text1"/>
        </w:rPr>
        <w:t xml:space="preserve"> những tác động tiêu cực phát sinh tại địa phương liên quan đến lĩnh vực này.</w:t>
      </w:r>
    </w:p>
    <w:p w:rsidR="00481224" w:rsidRPr="00953BDB" w:rsidRDefault="00481224" w:rsidP="004F4D46">
      <w:pPr>
        <w:widowControl w:val="0"/>
        <w:tabs>
          <w:tab w:val="right" w:leader="dot" w:pos="7920"/>
        </w:tabs>
        <w:spacing w:before="120" w:after="120"/>
        <w:ind w:firstLine="454"/>
        <w:jc w:val="both"/>
        <w:rPr>
          <w:b/>
          <w:color w:val="000000" w:themeColor="text1"/>
        </w:rPr>
      </w:pPr>
      <w:r w:rsidRPr="00953BDB">
        <w:rPr>
          <w:b/>
          <w:color w:val="000000" w:themeColor="text1"/>
        </w:rPr>
        <w:t xml:space="preserve">2. Quan điểm xây dựng dự án, dự thảo văn bản </w:t>
      </w:r>
    </w:p>
    <w:p w:rsidR="001F6A44" w:rsidRPr="00953BDB" w:rsidRDefault="001F6A44" w:rsidP="00C82476">
      <w:pPr>
        <w:spacing w:before="120" w:after="120"/>
        <w:ind w:firstLine="454"/>
        <w:jc w:val="both"/>
        <w:rPr>
          <w:color w:val="000000" w:themeColor="text1"/>
          <w:szCs w:val="24"/>
          <w:lang w:eastAsia="vi-VN"/>
        </w:rPr>
      </w:pPr>
      <w:r w:rsidRPr="00953BDB">
        <w:rPr>
          <w:color w:val="000000" w:themeColor="text1"/>
          <w:spacing w:val="-5"/>
          <w:szCs w:val="24"/>
          <w:lang w:eastAsia="vi-VN"/>
        </w:rPr>
        <w:t xml:space="preserve">- </w:t>
      </w:r>
      <w:r w:rsidR="00EB1213" w:rsidRPr="00953BDB">
        <w:rPr>
          <w:color w:val="000000" w:themeColor="text1"/>
          <w:szCs w:val="24"/>
          <w:lang w:eastAsia="vi-VN"/>
        </w:rPr>
        <w:t>Quyết định</w:t>
      </w:r>
      <w:r w:rsidRPr="00953BDB">
        <w:rPr>
          <w:color w:val="000000" w:themeColor="text1"/>
          <w:szCs w:val="24"/>
          <w:lang w:val="vi-VN" w:eastAsia="vi-VN"/>
        </w:rPr>
        <w:t xml:space="preserve"> bảo đảm phù hợp với </w:t>
      </w:r>
      <w:r w:rsidRPr="00953BDB">
        <w:rPr>
          <w:bCs/>
          <w:color w:val="000000" w:themeColor="text1"/>
          <w:lang w:val="vi-VN" w:eastAsia="vi-VN"/>
        </w:rPr>
        <w:t>Luật Viễn thông số 24/2023/QH15 ngày 24/11/2023</w:t>
      </w:r>
      <w:r w:rsidRPr="00953BDB">
        <w:rPr>
          <w:bCs/>
          <w:color w:val="000000" w:themeColor="text1"/>
          <w:lang w:eastAsia="vi-VN"/>
        </w:rPr>
        <w:t>;</w:t>
      </w:r>
      <w:r w:rsidRPr="00953BDB">
        <w:rPr>
          <w:color w:val="000000" w:themeColor="text1"/>
          <w:shd w:val="clear" w:color="auto" w:fill="FFFFFF"/>
          <w:lang w:eastAsia="vi-VN"/>
        </w:rPr>
        <w:t xml:space="preserve"> Nghị định số 147/2024/NĐ-CP ngày 09/11/2024 của Chính phủ</w:t>
      </w:r>
      <w:r w:rsidRPr="00953BDB">
        <w:rPr>
          <w:color w:val="000000" w:themeColor="text1"/>
          <w:lang w:eastAsia="vi-VN"/>
        </w:rPr>
        <w:t xml:space="preserve"> </w:t>
      </w:r>
      <w:r w:rsidRPr="00953BDB">
        <w:rPr>
          <w:color w:val="000000" w:themeColor="text1"/>
          <w:lang w:val="vi-VN" w:eastAsia="vi-VN"/>
        </w:rPr>
        <w:t>về quản lý, cung cấp, sử dụng dịch vụ internet và thông tin trên mạng</w:t>
      </w:r>
      <w:r w:rsidRPr="00953BDB">
        <w:rPr>
          <w:color w:val="000000" w:themeColor="text1"/>
          <w:szCs w:val="24"/>
          <w:lang w:val="vi-VN" w:eastAsia="vi-VN"/>
        </w:rPr>
        <w:t xml:space="preserve"> và các văn bản quy phạm pháp luật </w:t>
      </w:r>
      <w:r w:rsidRPr="00953BDB">
        <w:rPr>
          <w:color w:val="000000" w:themeColor="text1"/>
          <w:szCs w:val="24"/>
          <w:lang w:eastAsia="vi-VN"/>
        </w:rPr>
        <w:t>có liên quan</w:t>
      </w:r>
      <w:r w:rsidRPr="00953BDB">
        <w:rPr>
          <w:color w:val="000000" w:themeColor="text1"/>
          <w:szCs w:val="24"/>
          <w:lang w:val="vi-VN" w:eastAsia="vi-VN"/>
        </w:rPr>
        <w:t>.</w:t>
      </w:r>
    </w:p>
    <w:p w:rsidR="00AC6920" w:rsidRPr="00953BDB" w:rsidRDefault="001F6A44" w:rsidP="00C82476">
      <w:pPr>
        <w:spacing w:before="120" w:after="120"/>
        <w:ind w:firstLine="454"/>
        <w:jc w:val="both"/>
        <w:rPr>
          <w:color w:val="000000" w:themeColor="text1"/>
          <w:szCs w:val="24"/>
          <w:lang w:eastAsia="vi-VN"/>
        </w:rPr>
      </w:pPr>
      <w:r w:rsidRPr="00953BDB">
        <w:rPr>
          <w:color w:val="000000" w:themeColor="text1"/>
          <w:szCs w:val="24"/>
          <w:lang w:eastAsia="vi-VN"/>
        </w:rPr>
        <w:t xml:space="preserve">- </w:t>
      </w:r>
      <w:r w:rsidR="001914B9" w:rsidRPr="00953BDB">
        <w:rPr>
          <w:color w:val="000000" w:themeColor="text1"/>
          <w:szCs w:val="24"/>
          <w:lang w:eastAsia="vi-VN"/>
        </w:rPr>
        <w:t>P</w:t>
      </w:r>
      <w:r w:rsidR="00D763A4" w:rsidRPr="00953BDB">
        <w:rPr>
          <w:color w:val="000000" w:themeColor="text1"/>
          <w:szCs w:val="24"/>
          <w:lang w:val="vi-VN" w:eastAsia="vi-VN"/>
        </w:rPr>
        <w:t>hù hợp với</w:t>
      </w:r>
      <w:r w:rsidR="00211EE1" w:rsidRPr="00953BDB">
        <w:rPr>
          <w:color w:val="000000" w:themeColor="text1"/>
          <w:szCs w:val="24"/>
          <w:lang w:eastAsia="vi-VN"/>
        </w:rPr>
        <w:t xml:space="preserve"> tình hình</w:t>
      </w:r>
      <w:r w:rsidR="00D763A4" w:rsidRPr="00953BDB">
        <w:rPr>
          <w:color w:val="000000" w:themeColor="text1"/>
          <w:szCs w:val="24"/>
          <w:lang w:val="vi-VN" w:eastAsia="vi-VN"/>
        </w:rPr>
        <w:t xml:space="preserve"> thực tế</w:t>
      </w:r>
      <w:r w:rsidR="00211EE1" w:rsidRPr="00953BDB">
        <w:rPr>
          <w:color w:val="000000" w:themeColor="text1"/>
          <w:szCs w:val="24"/>
          <w:lang w:eastAsia="vi-VN"/>
        </w:rPr>
        <w:t xml:space="preserve"> tại địa phương</w:t>
      </w:r>
      <w:r w:rsidR="00D763A4" w:rsidRPr="00953BDB">
        <w:rPr>
          <w:color w:val="000000" w:themeColor="text1"/>
          <w:szCs w:val="24"/>
          <w:lang w:eastAsia="vi-VN"/>
        </w:rPr>
        <w:t xml:space="preserve">, </w:t>
      </w:r>
      <w:r w:rsidR="00211EE1" w:rsidRPr="00953BDB">
        <w:rPr>
          <w:color w:val="000000" w:themeColor="text1"/>
          <w:szCs w:val="24"/>
          <w:lang w:eastAsia="vi-VN"/>
        </w:rPr>
        <w:t xml:space="preserve">với </w:t>
      </w:r>
      <w:r w:rsidRPr="00953BDB">
        <w:rPr>
          <w:color w:val="000000" w:themeColor="text1"/>
          <w:szCs w:val="24"/>
          <w:lang w:val="vi-VN" w:eastAsia="vi-VN"/>
        </w:rPr>
        <w:t xml:space="preserve">mục tiêu, định hướng phát </w:t>
      </w:r>
      <w:r w:rsidR="001914B9" w:rsidRPr="00953BDB">
        <w:rPr>
          <w:color w:val="000000" w:themeColor="text1"/>
          <w:szCs w:val="24"/>
          <w:lang w:val="vi-VN" w:eastAsia="vi-VN"/>
        </w:rPr>
        <w:t>triển kinh tế - xã hội của tỉnh</w:t>
      </w:r>
      <w:r w:rsidR="001914B9" w:rsidRPr="00953BDB">
        <w:rPr>
          <w:color w:val="000000" w:themeColor="text1"/>
          <w:szCs w:val="24"/>
          <w:lang w:eastAsia="vi-VN"/>
        </w:rPr>
        <w:t>.</w:t>
      </w:r>
      <w:r w:rsidRPr="00953BDB">
        <w:rPr>
          <w:color w:val="000000" w:themeColor="text1"/>
          <w:szCs w:val="24"/>
          <w:lang w:val="vi-VN" w:eastAsia="vi-VN"/>
        </w:rPr>
        <w:t xml:space="preserve"> </w:t>
      </w:r>
    </w:p>
    <w:p w:rsidR="001F6A44" w:rsidRPr="00953BDB" w:rsidRDefault="00AC6920" w:rsidP="00C82476">
      <w:pPr>
        <w:spacing w:before="120" w:after="120"/>
        <w:ind w:firstLine="454"/>
        <w:jc w:val="both"/>
        <w:rPr>
          <w:color w:val="000000" w:themeColor="text1"/>
          <w:szCs w:val="24"/>
          <w:lang w:eastAsia="vi-VN"/>
        </w:rPr>
      </w:pPr>
      <w:r w:rsidRPr="00953BDB">
        <w:rPr>
          <w:color w:val="000000" w:themeColor="text1"/>
          <w:szCs w:val="24"/>
          <w:lang w:eastAsia="vi-VN"/>
        </w:rPr>
        <w:t xml:space="preserve">- </w:t>
      </w:r>
      <w:r w:rsidR="001914B9" w:rsidRPr="00953BDB">
        <w:rPr>
          <w:color w:val="000000" w:themeColor="text1"/>
          <w:szCs w:val="24"/>
          <w:lang w:eastAsia="vi-VN"/>
        </w:rPr>
        <w:t>B</w:t>
      </w:r>
      <w:r w:rsidR="001F6A44" w:rsidRPr="00953BDB">
        <w:rPr>
          <w:color w:val="000000" w:themeColor="text1"/>
          <w:szCs w:val="24"/>
          <w:lang w:val="vi-VN" w:eastAsia="vi-VN"/>
        </w:rPr>
        <w:t>ố cục, nội dung của Quy</w:t>
      </w:r>
      <w:r w:rsidR="001F6A44" w:rsidRPr="00953BDB">
        <w:rPr>
          <w:color w:val="000000" w:themeColor="text1"/>
          <w:szCs w:val="24"/>
          <w:lang w:eastAsia="vi-VN"/>
        </w:rPr>
        <w:t>ết</w:t>
      </w:r>
      <w:r w:rsidR="001F6A44" w:rsidRPr="00953BDB">
        <w:rPr>
          <w:color w:val="000000" w:themeColor="text1"/>
          <w:szCs w:val="24"/>
          <w:lang w:val="vi-VN" w:eastAsia="vi-VN"/>
        </w:rPr>
        <w:t xml:space="preserve"> định bảo đảm chặt chẽ, cụ thể, rõ ràng, dễ thực hiện đối với công tác quản lý nhà nước </w:t>
      </w:r>
      <w:r w:rsidR="001F6A44" w:rsidRPr="00953BDB">
        <w:rPr>
          <w:color w:val="000000" w:themeColor="text1"/>
          <w:szCs w:val="24"/>
          <w:lang w:eastAsia="vi-VN"/>
        </w:rPr>
        <w:t xml:space="preserve">về </w:t>
      </w:r>
      <w:r w:rsidR="001F6A44" w:rsidRPr="00953BDB">
        <w:rPr>
          <w:color w:val="000000" w:themeColor="text1"/>
          <w:lang w:val="vi-VN" w:eastAsia="vi-VN"/>
        </w:rPr>
        <w:t>quản lý</w:t>
      </w:r>
      <w:r w:rsidR="001F6A44" w:rsidRPr="00953BDB">
        <w:rPr>
          <w:color w:val="000000" w:themeColor="text1"/>
          <w:lang w:eastAsia="vi-VN"/>
        </w:rPr>
        <w:t xml:space="preserve">, cung cấp, sử dụng dịch vụ Internet </w:t>
      </w:r>
      <w:r w:rsidR="001F6A44" w:rsidRPr="00953BDB">
        <w:rPr>
          <w:bCs/>
          <w:color w:val="000000" w:themeColor="text1"/>
        </w:rPr>
        <w:t>tại đại lý Internet và điểm truy nhập Internet công cộng không cung cấp dịch vụ trò chơi điện tử trên địa bàn tỉnh Vĩnh Long</w:t>
      </w:r>
      <w:r w:rsidR="001F6A44" w:rsidRPr="00953BDB">
        <w:rPr>
          <w:color w:val="000000" w:themeColor="text1"/>
          <w:szCs w:val="24"/>
          <w:lang w:val="vi-VN" w:eastAsia="vi-VN"/>
        </w:rPr>
        <w:t>.</w:t>
      </w:r>
    </w:p>
    <w:p w:rsidR="00481224" w:rsidRPr="00953BDB" w:rsidRDefault="00481224" w:rsidP="004F4D46">
      <w:pPr>
        <w:widowControl w:val="0"/>
        <w:tabs>
          <w:tab w:val="right" w:leader="dot" w:pos="7920"/>
        </w:tabs>
        <w:spacing w:before="120" w:after="120"/>
        <w:ind w:firstLine="454"/>
        <w:jc w:val="both"/>
        <w:rPr>
          <w:b/>
          <w:color w:val="000000" w:themeColor="text1"/>
        </w:rPr>
      </w:pPr>
      <w:r w:rsidRPr="00953BDB">
        <w:rPr>
          <w:b/>
          <w:color w:val="000000" w:themeColor="text1"/>
        </w:rPr>
        <w:t>III. QUÁ TRÌNH XÂY DỰNG DỰ ÁN, DỰ THẢO VĂN BẢN</w:t>
      </w:r>
    </w:p>
    <w:p w:rsidR="001914B9" w:rsidRPr="00953BDB" w:rsidRDefault="00A026D6" w:rsidP="00A026D6">
      <w:pPr>
        <w:widowControl w:val="0"/>
        <w:tabs>
          <w:tab w:val="right" w:leader="dot" w:pos="7920"/>
        </w:tabs>
        <w:spacing w:before="120" w:after="120"/>
        <w:ind w:firstLine="450"/>
        <w:jc w:val="both"/>
        <w:rPr>
          <w:b/>
          <w:color w:val="000000" w:themeColor="text1"/>
        </w:rPr>
      </w:pPr>
      <w:r w:rsidRPr="00953BDB">
        <w:rPr>
          <w:b/>
          <w:color w:val="000000" w:themeColor="text1"/>
        </w:rPr>
        <w:t xml:space="preserve">1. </w:t>
      </w:r>
      <w:r w:rsidR="00082F34" w:rsidRPr="00953BDB">
        <w:rPr>
          <w:b/>
          <w:color w:val="000000" w:themeColor="text1"/>
        </w:rPr>
        <w:t>Phân công xây dựng văn bản</w:t>
      </w:r>
    </w:p>
    <w:p w:rsidR="00082F34" w:rsidRPr="00953BDB" w:rsidRDefault="00A026D6" w:rsidP="00A026D6">
      <w:pPr>
        <w:pStyle w:val="ListParagraph"/>
        <w:widowControl w:val="0"/>
        <w:tabs>
          <w:tab w:val="right" w:leader="dot" w:pos="7920"/>
        </w:tabs>
        <w:spacing w:before="120" w:after="120"/>
        <w:ind w:left="0" w:firstLine="540"/>
        <w:contextualSpacing w:val="0"/>
        <w:jc w:val="both"/>
        <w:rPr>
          <w:color w:val="000000" w:themeColor="text1"/>
        </w:rPr>
      </w:pPr>
      <w:r w:rsidRPr="00953BDB">
        <w:rPr>
          <w:color w:val="000000" w:themeColor="text1"/>
        </w:rPr>
        <w:tab/>
      </w:r>
      <w:r w:rsidR="00082F34" w:rsidRPr="00953BDB">
        <w:rPr>
          <w:color w:val="000000" w:themeColor="text1"/>
        </w:rPr>
        <w:t>Trên cơ sở chỉ đạo của Ủy ban nhân dân tỉnh tại Công văn số 34</w:t>
      </w:r>
      <w:r w:rsidR="005500FA" w:rsidRPr="00953BDB">
        <w:rPr>
          <w:color w:val="000000" w:themeColor="text1"/>
        </w:rPr>
        <w:t xml:space="preserve">43/UBND-KGVX ngày 19/9/2025 về </w:t>
      </w:r>
      <w:r w:rsidR="00082F34" w:rsidRPr="00953BDB">
        <w:rPr>
          <w:color w:val="000000" w:themeColor="text1"/>
        </w:rPr>
        <w:t xml:space="preserve">việc </w:t>
      </w:r>
      <w:r w:rsidR="002D7266" w:rsidRPr="00953BDB">
        <w:rPr>
          <w:color w:val="000000" w:themeColor="text1"/>
        </w:rPr>
        <w:t>chấp thuận đề nghị xây dựng Quyết định quy định về thời gian hoạt động của đại lý Internet và điểm truy nhập Internet công cộng không cung cấp dịch vụ trò chơi điện tử trên địa bàn tỉnh</w:t>
      </w:r>
      <w:r w:rsidR="009E738B" w:rsidRPr="00953BDB">
        <w:rPr>
          <w:color w:val="000000" w:themeColor="text1"/>
        </w:rPr>
        <w:t xml:space="preserve">, trong đó </w:t>
      </w:r>
      <w:r w:rsidR="002D7266" w:rsidRPr="00953BDB">
        <w:rPr>
          <w:i/>
          <w:color w:val="000000" w:themeColor="text1"/>
        </w:rPr>
        <w:t xml:space="preserve">“Giao Giám đốc Sở Văn hóa, Thể thao và Du lịch chủ trì, phối hợp với </w:t>
      </w:r>
      <w:r w:rsidR="00847B68" w:rsidRPr="00953BDB">
        <w:rPr>
          <w:i/>
          <w:color w:val="000000" w:themeColor="text1"/>
        </w:rPr>
        <w:t>t</w:t>
      </w:r>
      <w:r w:rsidR="002D7266" w:rsidRPr="00953BDB">
        <w:rPr>
          <w:i/>
          <w:color w:val="000000" w:themeColor="text1"/>
        </w:rPr>
        <w:t>hủ trưởng</w:t>
      </w:r>
      <w:r w:rsidR="00847B68" w:rsidRPr="00953BDB">
        <w:rPr>
          <w:i/>
          <w:color w:val="000000" w:themeColor="text1"/>
        </w:rPr>
        <w:t xml:space="preserve"> các cơ quan, đơn vị</w:t>
      </w:r>
      <w:r w:rsidR="002D7266" w:rsidRPr="00953BDB">
        <w:rPr>
          <w:i/>
          <w:color w:val="000000" w:themeColor="text1"/>
        </w:rPr>
        <w:t xml:space="preserve"> </w:t>
      </w:r>
      <w:r w:rsidR="00847B68" w:rsidRPr="00953BDB">
        <w:rPr>
          <w:i/>
          <w:color w:val="000000" w:themeColor="text1"/>
        </w:rPr>
        <w:t xml:space="preserve">có liên quan tổ chức thực hiện đảm bảo đúng quy trình và đúng theo quy </w:t>
      </w:r>
      <w:r w:rsidR="00847B68" w:rsidRPr="00953BDB">
        <w:rPr>
          <w:i/>
          <w:color w:val="000000" w:themeColor="text1"/>
        </w:rPr>
        <w:lastRenderedPageBreak/>
        <w:t>định tại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 ngày 01/7/2025 của Chính phủ) và Nghị định số 147/2024/NĐ-CP ngày 09/11/2024 của Chính phủ Quy định về quản lý, cung cấp, sử dụng dịch vụ Internet và thông tin trên mạng”</w:t>
      </w:r>
      <w:r w:rsidR="00F518FD" w:rsidRPr="00953BDB">
        <w:rPr>
          <w:color w:val="000000" w:themeColor="text1"/>
        </w:rPr>
        <w:t>.</w:t>
      </w:r>
    </w:p>
    <w:p w:rsidR="00B56BAE" w:rsidRPr="00953BDB" w:rsidRDefault="00A026D6" w:rsidP="00A026D6">
      <w:pPr>
        <w:widowControl w:val="0"/>
        <w:tabs>
          <w:tab w:val="right" w:leader="dot" w:pos="7920"/>
        </w:tabs>
        <w:spacing w:before="120" w:after="120"/>
        <w:ind w:firstLine="540"/>
        <w:jc w:val="both"/>
        <w:rPr>
          <w:b/>
          <w:color w:val="000000" w:themeColor="text1"/>
        </w:rPr>
      </w:pPr>
      <w:r w:rsidRPr="00953BDB">
        <w:rPr>
          <w:b/>
          <w:color w:val="000000" w:themeColor="text1"/>
        </w:rPr>
        <w:t xml:space="preserve">2. </w:t>
      </w:r>
      <w:r w:rsidR="009E738B" w:rsidRPr="00953BDB">
        <w:rPr>
          <w:b/>
          <w:color w:val="000000" w:themeColor="text1"/>
        </w:rPr>
        <w:t>Soạn thảo, tổ chức lấy ý kiến</w:t>
      </w:r>
      <w:r w:rsidR="00034233" w:rsidRPr="00953BDB">
        <w:rPr>
          <w:b/>
          <w:color w:val="000000" w:themeColor="text1"/>
        </w:rPr>
        <w:t xml:space="preserve"> đối với dự thảo văn bản</w:t>
      </w:r>
    </w:p>
    <w:p w:rsidR="00A026D6" w:rsidRPr="00953BDB" w:rsidRDefault="007B355F" w:rsidP="00A026D6">
      <w:pPr>
        <w:pStyle w:val="ListParagraph"/>
        <w:widowControl w:val="0"/>
        <w:tabs>
          <w:tab w:val="right" w:leader="dot" w:pos="7920"/>
        </w:tabs>
        <w:spacing w:before="120" w:after="120"/>
        <w:ind w:left="0" w:firstLine="540"/>
        <w:contextualSpacing w:val="0"/>
        <w:jc w:val="both"/>
        <w:rPr>
          <w:color w:val="000000" w:themeColor="text1"/>
        </w:rPr>
      </w:pPr>
      <w:r w:rsidRPr="00953BDB">
        <w:rPr>
          <w:color w:val="000000" w:themeColor="text1"/>
        </w:rPr>
        <w:t xml:space="preserve">Ngày </w:t>
      </w:r>
      <w:r w:rsidR="0002450B" w:rsidRPr="00953BDB">
        <w:rPr>
          <w:color w:val="000000" w:themeColor="text1"/>
        </w:rPr>
        <w:t>15/10/2025, Sở Văn hóa, Thể thao và Du lịch đã ban hành Quyết định số 381/QĐ-SVHTTDL về việc thành lập Tổ soạn thảo Quyết định Quy định thời gian hoạt động của đại lý Internet và điểm truy nhập Internet công cộng không cung cấp dịch vụ trò chơi điện tử trên địa bàn tỉnh Vĩnh Long</w:t>
      </w:r>
      <w:r w:rsidR="00385830" w:rsidRPr="00953BDB">
        <w:rPr>
          <w:color w:val="000000" w:themeColor="text1"/>
        </w:rPr>
        <w:t xml:space="preserve"> và đã họp Tổ soạn thảo, thống nhất các nội dung có liên quan</w:t>
      </w:r>
      <w:r w:rsidR="00912109" w:rsidRPr="00953BDB">
        <w:rPr>
          <w:color w:val="000000" w:themeColor="text1"/>
        </w:rPr>
        <w:t>.</w:t>
      </w:r>
    </w:p>
    <w:p w:rsidR="00A026D6" w:rsidRPr="00953BDB" w:rsidRDefault="00912109" w:rsidP="00A026D6">
      <w:pPr>
        <w:pStyle w:val="ListParagraph"/>
        <w:widowControl w:val="0"/>
        <w:tabs>
          <w:tab w:val="right" w:leader="dot" w:pos="7920"/>
        </w:tabs>
        <w:spacing w:before="120" w:after="120"/>
        <w:ind w:left="0" w:firstLine="540"/>
        <w:contextualSpacing w:val="0"/>
        <w:jc w:val="both"/>
        <w:rPr>
          <w:color w:val="000000" w:themeColor="text1"/>
        </w:rPr>
      </w:pPr>
      <w:r w:rsidRPr="00953BDB">
        <w:rPr>
          <w:color w:val="000000" w:themeColor="text1"/>
        </w:rPr>
        <w:t xml:space="preserve">Ngày ...../..../2025, Sở Văn hóa, Thể thao và Du lịch đã xây dựng hồ sơ dự thảo và có Văn bản số......./SVHTTDL-TTBCXB gửi lấy ý kiến góp ý dự thảo Quyết định đối với các </w:t>
      </w:r>
      <w:r w:rsidR="00FE6BC5" w:rsidRPr="00953BDB">
        <w:rPr>
          <w:color w:val="000000" w:themeColor="text1"/>
        </w:rPr>
        <w:t xml:space="preserve">Sở, ngành tỉnh có liên quan, UBND các xã, phường, </w:t>
      </w:r>
      <w:r w:rsidR="005B3070" w:rsidRPr="00953BDB">
        <w:rPr>
          <w:color w:val="000000" w:themeColor="text1"/>
        </w:rPr>
        <w:t xml:space="preserve">các </w:t>
      </w:r>
      <w:r w:rsidR="00FE6BC5" w:rsidRPr="00953BDB">
        <w:rPr>
          <w:color w:val="000000" w:themeColor="text1"/>
        </w:rPr>
        <w:t xml:space="preserve">doanh nghiệp cung cấp dịch vụ </w:t>
      </w:r>
      <w:r w:rsidR="005B3070" w:rsidRPr="00953BDB">
        <w:rPr>
          <w:color w:val="000000" w:themeColor="text1"/>
        </w:rPr>
        <w:t xml:space="preserve">truy cập </w:t>
      </w:r>
      <w:r w:rsidR="00FE6BC5" w:rsidRPr="00953BDB">
        <w:rPr>
          <w:color w:val="000000" w:themeColor="text1"/>
        </w:rPr>
        <w:t>Internet</w:t>
      </w:r>
      <w:r w:rsidR="005B3070" w:rsidRPr="00953BDB">
        <w:rPr>
          <w:color w:val="000000" w:themeColor="text1"/>
        </w:rPr>
        <w:t xml:space="preserve"> trên địa bàn tỉnh (gọi tắt là các cơ quan, đơn vị) và đ</w:t>
      </w:r>
      <w:r w:rsidR="00217272" w:rsidRPr="00953BDB">
        <w:rPr>
          <w:color w:val="000000" w:themeColor="text1"/>
        </w:rPr>
        <w:t>ăng trên Cổng Thông tin điện tử của tỉnh</w:t>
      </w:r>
      <w:r w:rsidR="005569A5" w:rsidRPr="00953BDB">
        <w:rPr>
          <w:color w:val="000000" w:themeColor="text1"/>
        </w:rPr>
        <w:t>, Trang thông tin điện tử của Sở Văn hóa, Thể thao và Du lịch</w:t>
      </w:r>
      <w:r w:rsidR="00217272" w:rsidRPr="00953BDB">
        <w:rPr>
          <w:color w:val="000000" w:themeColor="text1"/>
        </w:rPr>
        <w:t xml:space="preserve"> để các cơ quan, tổ chức, cá nhân đóng góp ý kiến theo quy định.</w:t>
      </w:r>
    </w:p>
    <w:p w:rsidR="00217272" w:rsidRPr="00953BDB" w:rsidRDefault="00217272" w:rsidP="00A026D6">
      <w:pPr>
        <w:pStyle w:val="ListParagraph"/>
        <w:widowControl w:val="0"/>
        <w:tabs>
          <w:tab w:val="right" w:leader="dot" w:pos="7920"/>
        </w:tabs>
        <w:spacing w:before="120" w:after="120"/>
        <w:ind w:left="0" w:firstLine="540"/>
        <w:jc w:val="both"/>
        <w:rPr>
          <w:color w:val="000000" w:themeColor="text1"/>
        </w:rPr>
      </w:pPr>
      <w:r w:rsidRPr="00953BDB">
        <w:rPr>
          <w:color w:val="000000" w:themeColor="text1"/>
        </w:rPr>
        <w:t>Hết thời hạn lấy ý</w:t>
      </w:r>
      <w:r w:rsidR="005569A5" w:rsidRPr="00953BDB">
        <w:rPr>
          <w:color w:val="000000" w:themeColor="text1"/>
        </w:rPr>
        <w:t xml:space="preserve"> kiến (vào ngày ..../11</w:t>
      </w:r>
      <w:r w:rsidR="00EF05CC" w:rsidRPr="00953BDB">
        <w:rPr>
          <w:color w:val="000000" w:themeColor="text1"/>
        </w:rPr>
        <w:t xml:space="preserve">/2025), Sở Văn hóa, Thể thao và Du lịch đã nhận được......văn bản góp ý của các cơ quan, đơn vị và kết quả lấy ý kiến Nhân dân trên Cổng Thông tin điện tử tỉnh. Các ý kiến này đã được Sở Văn hóa, Thể thao và Du lịch nghiên cứu, tiếp thu và chỉnh lý, hoàn thiện dự thảo </w:t>
      </w:r>
      <w:r w:rsidR="00EF05CC" w:rsidRPr="00953BDB">
        <w:rPr>
          <w:i/>
          <w:color w:val="000000" w:themeColor="text1"/>
        </w:rPr>
        <w:t>(có báo cáo tổng hợp và giải trình ý kiến góp ý gửi kèm)</w:t>
      </w:r>
      <w:r w:rsidR="00EF05CC" w:rsidRPr="00953BDB">
        <w:rPr>
          <w:color w:val="000000" w:themeColor="text1"/>
        </w:rPr>
        <w:t>.</w:t>
      </w:r>
    </w:p>
    <w:p w:rsidR="00D346EF" w:rsidRPr="00953BDB" w:rsidRDefault="00A026D6" w:rsidP="00A026D6">
      <w:pPr>
        <w:widowControl w:val="0"/>
        <w:tabs>
          <w:tab w:val="right" w:leader="dot" w:pos="7920"/>
        </w:tabs>
        <w:spacing w:before="120" w:after="120"/>
        <w:ind w:firstLine="630"/>
        <w:jc w:val="both"/>
        <w:rPr>
          <w:b/>
          <w:color w:val="000000" w:themeColor="text1"/>
        </w:rPr>
      </w:pPr>
      <w:r w:rsidRPr="00953BDB">
        <w:rPr>
          <w:b/>
          <w:color w:val="000000" w:themeColor="text1"/>
        </w:rPr>
        <w:t xml:space="preserve">3. </w:t>
      </w:r>
      <w:r w:rsidR="00D346EF" w:rsidRPr="00953BDB">
        <w:rPr>
          <w:b/>
          <w:color w:val="000000" w:themeColor="text1"/>
        </w:rPr>
        <w:t>Thẩm định dự thảo</w:t>
      </w:r>
    </w:p>
    <w:p w:rsidR="00D346EF" w:rsidRPr="00953BDB" w:rsidRDefault="00D346EF" w:rsidP="00A026D6">
      <w:pPr>
        <w:pStyle w:val="ListParagraph"/>
        <w:widowControl w:val="0"/>
        <w:tabs>
          <w:tab w:val="right" w:leader="dot" w:pos="7920"/>
        </w:tabs>
        <w:spacing w:before="120" w:after="120"/>
        <w:ind w:left="0" w:firstLine="630"/>
        <w:jc w:val="both"/>
        <w:rPr>
          <w:color w:val="000000" w:themeColor="text1"/>
        </w:rPr>
      </w:pPr>
      <w:r w:rsidRPr="00953BDB">
        <w:rPr>
          <w:color w:val="000000" w:themeColor="text1"/>
        </w:rPr>
        <w:t>Sở Văn hóa, Thể thao và Du lịch đã có Công văn số......./SVHTTDL-TTBCXB ngày...../</w:t>
      </w:r>
      <w:r w:rsidR="005569A5" w:rsidRPr="00953BDB">
        <w:rPr>
          <w:color w:val="000000" w:themeColor="text1"/>
        </w:rPr>
        <w:t>11</w:t>
      </w:r>
      <w:r w:rsidRPr="00953BDB">
        <w:rPr>
          <w:color w:val="000000" w:themeColor="text1"/>
        </w:rPr>
        <w:t xml:space="preserve">/2025 về việc thẩm định dự thảo Quyết định </w:t>
      </w:r>
      <w:r w:rsidR="00C56FD1" w:rsidRPr="00953BDB">
        <w:rPr>
          <w:color w:val="000000" w:themeColor="text1"/>
        </w:rPr>
        <w:t>Quy định thời gian hoạt động của đại lý Internet và điểm truy nhập Internet công cộng không cung cấp dịch vụ trò chơi điện tử trên địa bàn tỉnh Vĩnh Long.</w:t>
      </w:r>
    </w:p>
    <w:p w:rsidR="00481224" w:rsidRPr="00953BDB" w:rsidRDefault="00481224" w:rsidP="004F4D46">
      <w:pPr>
        <w:widowControl w:val="0"/>
        <w:tabs>
          <w:tab w:val="right" w:leader="dot" w:pos="7920"/>
        </w:tabs>
        <w:spacing w:before="120" w:after="120"/>
        <w:ind w:firstLine="454"/>
        <w:jc w:val="both"/>
        <w:rPr>
          <w:rFonts w:ascii="Times New Roman Bold" w:hAnsi="Times New Roman Bold"/>
          <w:b/>
          <w:color w:val="000000" w:themeColor="text1"/>
          <w:spacing w:val="-6"/>
        </w:rPr>
      </w:pPr>
      <w:r w:rsidRPr="00953BDB">
        <w:rPr>
          <w:rFonts w:ascii="Times New Roman Bold" w:hAnsi="Times New Roman Bold"/>
          <w:b/>
          <w:color w:val="000000" w:themeColor="text1"/>
          <w:spacing w:val="-6"/>
        </w:rPr>
        <w:t>IV. BỐ CỤC VÀ NỘI DUNG CƠ BẢN CỦA DỰ ÁN, DỰ THẢO VĂN BẢN</w:t>
      </w:r>
    </w:p>
    <w:p w:rsidR="00481224" w:rsidRPr="00953BDB" w:rsidRDefault="00481224" w:rsidP="004F4D46">
      <w:pPr>
        <w:widowControl w:val="0"/>
        <w:tabs>
          <w:tab w:val="right" w:leader="dot" w:pos="7920"/>
        </w:tabs>
        <w:spacing w:before="120" w:after="120"/>
        <w:ind w:firstLine="454"/>
        <w:jc w:val="both"/>
        <w:rPr>
          <w:color w:val="000000" w:themeColor="text1"/>
        </w:rPr>
      </w:pPr>
      <w:r w:rsidRPr="00953BDB">
        <w:rPr>
          <w:b/>
          <w:color w:val="000000" w:themeColor="text1"/>
        </w:rPr>
        <w:t>1.</w:t>
      </w:r>
      <w:r w:rsidRPr="00953BDB">
        <w:rPr>
          <w:color w:val="000000" w:themeColor="text1"/>
        </w:rPr>
        <w:t xml:space="preserve"> </w:t>
      </w:r>
      <w:r w:rsidRPr="00953BDB">
        <w:rPr>
          <w:b/>
          <w:color w:val="000000" w:themeColor="text1"/>
        </w:rPr>
        <w:t>Phạm vi điều chỉnh, đối tượng áp dụng</w:t>
      </w:r>
    </w:p>
    <w:p w:rsidR="003503BE" w:rsidRPr="00953BDB" w:rsidRDefault="003503BE" w:rsidP="004F4D46">
      <w:pPr>
        <w:widowControl w:val="0"/>
        <w:tabs>
          <w:tab w:val="right" w:leader="dot" w:pos="7920"/>
        </w:tabs>
        <w:spacing w:before="120" w:after="120"/>
        <w:ind w:firstLine="454"/>
        <w:jc w:val="both"/>
        <w:rPr>
          <w:color w:val="000000" w:themeColor="text1"/>
        </w:rPr>
      </w:pPr>
      <w:r w:rsidRPr="00953BDB">
        <w:rPr>
          <w:color w:val="000000" w:themeColor="text1"/>
        </w:rPr>
        <w:t>- Phạm vi điều chỉnh: Quyết định này quy định về thời gian hoạt động của đại lý Internet và điểm truy nhập Internet công cộng không cung cấp dịch vụ trò chơi điện tử trên địa bàn tỉnh Vĩnh Long; trách nhiệm của các cơ quan liên quan.</w:t>
      </w:r>
    </w:p>
    <w:p w:rsidR="003503BE" w:rsidRPr="00953BDB" w:rsidRDefault="003503BE" w:rsidP="004F4D46">
      <w:pPr>
        <w:widowControl w:val="0"/>
        <w:tabs>
          <w:tab w:val="right" w:leader="dot" w:pos="7920"/>
        </w:tabs>
        <w:spacing w:before="120" w:after="120"/>
        <w:ind w:firstLine="454"/>
        <w:jc w:val="both"/>
        <w:rPr>
          <w:color w:val="000000" w:themeColor="text1"/>
        </w:rPr>
      </w:pPr>
      <w:r w:rsidRPr="00953BDB">
        <w:rPr>
          <w:color w:val="000000" w:themeColor="text1"/>
        </w:rPr>
        <w:t>-</w:t>
      </w:r>
      <w:r w:rsidR="00AD2CE3" w:rsidRPr="00953BDB">
        <w:rPr>
          <w:color w:val="000000" w:themeColor="text1"/>
        </w:rPr>
        <w:t xml:space="preserve"> Đối tượng áp dụng: Quyết định này áp dụng đối với tổ chức, cá nhân trong nước, tổ chức, cá nhân nước ngoài trực tiếp tham gia hoặc có liên quan đến việc quản lý, cung cấp, sử dụng dịch vụ Internet tại đại lý Internet và điểm truy nhập Internet công cộng không cung cấp dịch vụ trò chơi điện tử trên địa bàn tỉnh Vĩnh Long.</w:t>
      </w:r>
    </w:p>
    <w:p w:rsidR="00481224" w:rsidRPr="00953BDB" w:rsidRDefault="00481224" w:rsidP="004F4D46">
      <w:pPr>
        <w:widowControl w:val="0"/>
        <w:tabs>
          <w:tab w:val="right" w:leader="dot" w:pos="7920"/>
        </w:tabs>
        <w:spacing w:before="120" w:after="120"/>
        <w:ind w:firstLine="454"/>
        <w:jc w:val="both"/>
        <w:rPr>
          <w:b/>
          <w:color w:val="000000" w:themeColor="text1"/>
        </w:rPr>
      </w:pPr>
      <w:r w:rsidRPr="00953BDB">
        <w:rPr>
          <w:b/>
          <w:color w:val="000000" w:themeColor="text1"/>
        </w:rPr>
        <w:t>2. Bố cục của dự thảo văn bản</w:t>
      </w:r>
    </w:p>
    <w:p w:rsidR="00585ED6" w:rsidRPr="00953BDB" w:rsidRDefault="00585ED6" w:rsidP="004F4D46">
      <w:pPr>
        <w:widowControl w:val="0"/>
        <w:tabs>
          <w:tab w:val="right" w:leader="dot" w:pos="7920"/>
        </w:tabs>
        <w:spacing w:before="120" w:after="120"/>
        <w:ind w:firstLine="454"/>
        <w:jc w:val="both"/>
        <w:rPr>
          <w:color w:val="000000" w:themeColor="text1"/>
        </w:rPr>
      </w:pPr>
      <w:r w:rsidRPr="00953BDB">
        <w:rPr>
          <w:color w:val="000000" w:themeColor="text1"/>
        </w:rPr>
        <w:lastRenderedPageBreak/>
        <w:t xml:space="preserve">Dự thảo Quyết định gồm </w:t>
      </w:r>
      <w:r w:rsidR="005569A5" w:rsidRPr="00953BDB">
        <w:rPr>
          <w:color w:val="000000" w:themeColor="text1"/>
        </w:rPr>
        <w:t>0</w:t>
      </w:r>
      <w:r w:rsidRPr="00953BDB">
        <w:rPr>
          <w:color w:val="000000" w:themeColor="text1"/>
        </w:rPr>
        <w:t xml:space="preserve">4 điều, cụ thể như sau: </w:t>
      </w:r>
    </w:p>
    <w:p w:rsidR="001E7075" w:rsidRPr="00953BDB" w:rsidRDefault="001E7075" w:rsidP="004F4D46">
      <w:pPr>
        <w:widowControl w:val="0"/>
        <w:tabs>
          <w:tab w:val="right" w:leader="dot" w:pos="7920"/>
        </w:tabs>
        <w:spacing w:before="120" w:after="120"/>
        <w:ind w:firstLine="454"/>
        <w:jc w:val="both"/>
        <w:rPr>
          <w:color w:val="000000" w:themeColor="text1"/>
        </w:rPr>
      </w:pPr>
      <w:r w:rsidRPr="00953BDB">
        <w:rPr>
          <w:color w:val="000000" w:themeColor="text1"/>
        </w:rPr>
        <w:t>- Điều 1</w:t>
      </w:r>
      <w:r w:rsidRPr="00953BDB">
        <w:rPr>
          <w:color w:val="000000" w:themeColor="text1"/>
          <w:lang w:val="vi-VN"/>
        </w:rPr>
        <w:t xml:space="preserve">: </w:t>
      </w:r>
      <w:r w:rsidRPr="00953BDB">
        <w:rPr>
          <w:color w:val="000000" w:themeColor="text1"/>
        </w:rPr>
        <w:t>Phạm vi điều chỉnh, đối tượng áp dụng</w:t>
      </w:r>
      <w:r w:rsidRPr="00953BDB">
        <w:rPr>
          <w:color w:val="000000" w:themeColor="text1"/>
          <w:lang w:val="vi-VN"/>
        </w:rPr>
        <w:t>.</w:t>
      </w:r>
    </w:p>
    <w:p w:rsidR="001E7075" w:rsidRPr="00953BDB" w:rsidRDefault="001E7075" w:rsidP="004F4D46">
      <w:pPr>
        <w:widowControl w:val="0"/>
        <w:tabs>
          <w:tab w:val="right" w:leader="dot" w:pos="7920"/>
        </w:tabs>
        <w:spacing w:before="120" w:after="120"/>
        <w:ind w:firstLine="454"/>
        <w:jc w:val="both"/>
        <w:rPr>
          <w:color w:val="000000" w:themeColor="text1"/>
        </w:rPr>
      </w:pPr>
      <w:r w:rsidRPr="00953BDB">
        <w:rPr>
          <w:color w:val="000000" w:themeColor="text1"/>
        </w:rPr>
        <w:t>- Điều 2</w:t>
      </w:r>
      <w:r w:rsidRPr="00953BDB">
        <w:rPr>
          <w:color w:val="000000" w:themeColor="text1"/>
          <w:lang w:val="vi-VN"/>
        </w:rPr>
        <w:t xml:space="preserve">: </w:t>
      </w:r>
      <w:r w:rsidRPr="00953BDB">
        <w:rPr>
          <w:color w:val="000000" w:themeColor="text1"/>
        </w:rPr>
        <w:t>Thời gian hoạt động của đại lý Internet và điểm truy nhập Internet công cộng không cung cấp dịch vụ trò chơi điện tử.</w:t>
      </w:r>
    </w:p>
    <w:p w:rsidR="001E7075" w:rsidRPr="00953BDB" w:rsidRDefault="001E7075" w:rsidP="004F4D46">
      <w:pPr>
        <w:widowControl w:val="0"/>
        <w:tabs>
          <w:tab w:val="right" w:leader="dot" w:pos="7920"/>
        </w:tabs>
        <w:spacing w:before="120" w:after="120"/>
        <w:ind w:firstLine="454"/>
        <w:jc w:val="both"/>
        <w:rPr>
          <w:bCs/>
          <w:color w:val="000000" w:themeColor="text1"/>
          <w:lang w:val="de-DE"/>
        </w:rPr>
      </w:pPr>
      <w:r w:rsidRPr="00953BDB">
        <w:rPr>
          <w:color w:val="000000" w:themeColor="text1"/>
        </w:rPr>
        <w:t>- Điều 3: Trách nhiệm của các cơ quan, doanh nghiệp, đại lý Internet, điểm truy nhập Internet công cộng không cung cấp dịch vụ trò chơi điện tử</w:t>
      </w:r>
      <w:r w:rsidRPr="00953BDB">
        <w:rPr>
          <w:bCs/>
          <w:color w:val="000000" w:themeColor="text1"/>
          <w:lang w:val="de-DE"/>
        </w:rPr>
        <w:t>.</w:t>
      </w:r>
    </w:p>
    <w:p w:rsidR="001E7075" w:rsidRPr="00953BDB" w:rsidRDefault="001E7075" w:rsidP="004F4D46">
      <w:pPr>
        <w:widowControl w:val="0"/>
        <w:tabs>
          <w:tab w:val="right" w:leader="dot" w:pos="7920"/>
        </w:tabs>
        <w:spacing w:before="120" w:after="120"/>
        <w:ind w:firstLine="454"/>
        <w:jc w:val="both"/>
        <w:rPr>
          <w:bCs/>
          <w:color w:val="000000" w:themeColor="text1"/>
          <w:lang w:val="de-DE"/>
        </w:rPr>
      </w:pPr>
      <w:r w:rsidRPr="00953BDB">
        <w:rPr>
          <w:bCs/>
          <w:color w:val="000000" w:themeColor="text1"/>
          <w:lang w:val="de-DE"/>
        </w:rPr>
        <w:t xml:space="preserve">- Điều 4: </w:t>
      </w:r>
      <w:r w:rsidR="00764BE3" w:rsidRPr="00953BDB">
        <w:rPr>
          <w:bCs/>
          <w:color w:val="000000" w:themeColor="text1"/>
          <w:lang w:val="de-DE"/>
        </w:rPr>
        <w:t>Hiệu lực và trách nhiệm thi hành</w:t>
      </w:r>
      <w:r w:rsidRPr="00953BDB">
        <w:rPr>
          <w:bCs/>
          <w:color w:val="000000" w:themeColor="text1"/>
          <w:lang w:val="de-DE"/>
        </w:rPr>
        <w:t>.</w:t>
      </w:r>
    </w:p>
    <w:p w:rsidR="00481224" w:rsidRPr="00953BDB" w:rsidRDefault="00481224" w:rsidP="004F4D46">
      <w:pPr>
        <w:widowControl w:val="0"/>
        <w:tabs>
          <w:tab w:val="right" w:leader="dot" w:pos="7920"/>
        </w:tabs>
        <w:spacing w:before="120" w:after="120"/>
        <w:ind w:firstLine="454"/>
        <w:jc w:val="both"/>
        <w:rPr>
          <w:b/>
          <w:color w:val="000000" w:themeColor="text1"/>
        </w:rPr>
      </w:pPr>
      <w:r w:rsidRPr="00953BDB">
        <w:rPr>
          <w:b/>
          <w:color w:val="000000" w:themeColor="text1"/>
        </w:rPr>
        <w:t xml:space="preserve">3. Nội dung cơ bản </w:t>
      </w:r>
    </w:p>
    <w:p w:rsidR="007F385B" w:rsidRPr="00953BDB" w:rsidRDefault="00465F43" w:rsidP="007F385B">
      <w:pPr>
        <w:widowControl w:val="0"/>
        <w:tabs>
          <w:tab w:val="right" w:leader="dot" w:pos="8789"/>
        </w:tabs>
        <w:spacing w:before="120" w:after="120"/>
        <w:ind w:firstLine="567"/>
        <w:jc w:val="both"/>
        <w:rPr>
          <w:color w:val="000000" w:themeColor="text1"/>
          <w:spacing w:val="-4"/>
        </w:rPr>
      </w:pPr>
      <w:r w:rsidRPr="00953BDB">
        <w:rPr>
          <w:color w:val="000000" w:themeColor="text1"/>
          <w:spacing w:val="-4"/>
        </w:rPr>
        <w:t>Dự thảo Quyết định quy định</w:t>
      </w:r>
      <w:r w:rsidR="005569A5" w:rsidRPr="00953BDB">
        <w:rPr>
          <w:color w:val="000000" w:themeColor="text1"/>
          <w:spacing w:val="-4"/>
        </w:rPr>
        <w:t>:</w:t>
      </w:r>
    </w:p>
    <w:p w:rsidR="005936F6" w:rsidRPr="00953BDB" w:rsidRDefault="007F385B" w:rsidP="005936F6">
      <w:pPr>
        <w:widowControl w:val="0"/>
        <w:tabs>
          <w:tab w:val="right" w:leader="dot" w:pos="8789"/>
        </w:tabs>
        <w:spacing w:before="120" w:after="120"/>
        <w:ind w:firstLine="567"/>
        <w:jc w:val="both"/>
        <w:rPr>
          <w:bCs/>
          <w:color w:val="000000" w:themeColor="text1"/>
        </w:rPr>
      </w:pPr>
      <w:r w:rsidRPr="00953BDB">
        <w:rPr>
          <w:color w:val="000000" w:themeColor="text1"/>
          <w:spacing w:val="-4"/>
        </w:rPr>
        <w:tab/>
      </w:r>
      <w:r w:rsidR="005936F6" w:rsidRPr="00953BDB">
        <w:rPr>
          <w:color w:val="000000" w:themeColor="text1"/>
          <w:spacing w:val="-4"/>
        </w:rPr>
        <w:t>-</w:t>
      </w:r>
      <w:r w:rsidR="005569A5" w:rsidRPr="00953BDB">
        <w:rPr>
          <w:color w:val="000000" w:themeColor="text1"/>
          <w:spacing w:val="-4"/>
        </w:rPr>
        <w:t xml:space="preserve"> Đ</w:t>
      </w:r>
      <w:r w:rsidR="00465F43" w:rsidRPr="00953BDB">
        <w:rPr>
          <w:color w:val="000000" w:themeColor="text1"/>
          <w:spacing w:val="-4"/>
        </w:rPr>
        <w:t xml:space="preserve">ại lý Internet, điểm truy nhập Internet công cộng của doanh nghiệp không cung cấp dịch vụ trò chơi điện tử </w:t>
      </w:r>
      <w:r w:rsidR="005569A5" w:rsidRPr="00953BDB">
        <w:rPr>
          <w:bCs/>
          <w:color w:val="000000" w:themeColor="text1"/>
        </w:rPr>
        <w:t>không được hoạt động từ 23 giờ đến 07 giờ sáng hôm sau.</w:t>
      </w:r>
    </w:p>
    <w:p w:rsidR="005936F6" w:rsidRPr="00953BDB" w:rsidRDefault="005936F6" w:rsidP="005936F6">
      <w:pPr>
        <w:widowControl w:val="0"/>
        <w:tabs>
          <w:tab w:val="right" w:leader="dot" w:pos="8789"/>
        </w:tabs>
        <w:spacing w:before="120" w:after="120"/>
        <w:ind w:firstLine="567"/>
        <w:jc w:val="both"/>
        <w:rPr>
          <w:color w:val="000000" w:themeColor="text1"/>
          <w:spacing w:val="-4"/>
        </w:rPr>
      </w:pPr>
      <w:r w:rsidRPr="00953BDB">
        <w:rPr>
          <w:color w:val="000000" w:themeColor="text1"/>
          <w:spacing w:val="-4"/>
        </w:rPr>
        <w:t>-</w:t>
      </w:r>
      <w:r w:rsidR="005569A5" w:rsidRPr="00953BDB">
        <w:rPr>
          <w:color w:val="000000" w:themeColor="text1"/>
          <w:spacing w:val="-4"/>
        </w:rPr>
        <w:t xml:space="preserve"> </w:t>
      </w:r>
      <w:r w:rsidR="005500FA" w:rsidRPr="00953BDB">
        <w:rPr>
          <w:color w:val="000000" w:themeColor="text1"/>
          <w:spacing w:val="-4"/>
        </w:rPr>
        <w:t>Điểm truy nhập Internet công cộng tại khách sạn, nhà hàng, bến tàu, bến xe, quán cà phê và các điểm công cộng khác khi cung cấp dịch vụ truy nhập Internet có thu cước tuân thủ giờ mở, đóng cửa theo quy định tại điểm a khoản 3 Điều 6 Nghị định số 147/2024/NĐ-CP Quy định về quản lý, cung cấp, sử dụng dịch vụ Internet và thông tin trên mạng.</w:t>
      </w:r>
    </w:p>
    <w:p w:rsidR="005936F6" w:rsidRPr="00953BDB" w:rsidRDefault="005936F6" w:rsidP="005936F6">
      <w:pPr>
        <w:widowControl w:val="0"/>
        <w:tabs>
          <w:tab w:val="right" w:leader="dot" w:pos="8789"/>
        </w:tabs>
        <w:spacing w:before="120" w:after="120"/>
        <w:ind w:firstLine="567"/>
        <w:jc w:val="both"/>
        <w:rPr>
          <w:color w:val="000000" w:themeColor="text1"/>
          <w:spacing w:val="-4"/>
        </w:rPr>
      </w:pPr>
      <w:r w:rsidRPr="00953BDB">
        <w:rPr>
          <w:color w:val="000000" w:themeColor="text1"/>
          <w:spacing w:val="-4"/>
        </w:rPr>
        <w:t>-</w:t>
      </w:r>
      <w:r w:rsidR="00EF1949" w:rsidRPr="00953BDB">
        <w:rPr>
          <w:color w:val="000000" w:themeColor="text1"/>
          <w:spacing w:val="-4"/>
        </w:rPr>
        <w:t xml:space="preserve"> </w:t>
      </w:r>
      <w:r w:rsidR="005500FA" w:rsidRPr="00953BDB">
        <w:rPr>
          <w:color w:val="000000" w:themeColor="text1"/>
          <w:spacing w:val="-4"/>
        </w:rPr>
        <w:t>Điểm truy nhập Internet công cộng tại khách sạn, nhà hàng, bến tàu, bến xe, quán cà phê và các điểm công cộng khác khi cung cấp dịch vụ truy nhập Internet không thu cước thì tuân thủ giờ mở, đóng cửa của địa điểm.</w:t>
      </w:r>
    </w:p>
    <w:p w:rsidR="00A52CF2" w:rsidRPr="00953BDB" w:rsidRDefault="005936F6" w:rsidP="005936F6">
      <w:pPr>
        <w:widowControl w:val="0"/>
        <w:tabs>
          <w:tab w:val="right" w:leader="dot" w:pos="8789"/>
        </w:tabs>
        <w:spacing w:before="120" w:after="120"/>
        <w:ind w:firstLine="567"/>
        <w:jc w:val="both"/>
        <w:rPr>
          <w:color w:val="000000" w:themeColor="text1"/>
          <w:spacing w:val="-4"/>
        </w:rPr>
      </w:pPr>
      <w:r w:rsidRPr="00953BDB">
        <w:rPr>
          <w:color w:val="000000" w:themeColor="text1"/>
          <w:spacing w:val="-4"/>
        </w:rPr>
        <w:t>-</w:t>
      </w:r>
      <w:r w:rsidR="005500FA" w:rsidRPr="00953BDB">
        <w:rPr>
          <w:color w:val="000000" w:themeColor="text1"/>
          <w:spacing w:val="-4"/>
        </w:rPr>
        <w:t xml:space="preserve"> </w:t>
      </w:r>
      <w:r w:rsidR="00A52CF2" w:rsidRPr="00953BDB">
        <w:rPr>
          <w:color w:val="000000" w:themeColor="text1"/>
          <w:spacing w:val="-4"/>
        </w:rPr>
        <w:t>Quy định rõ trách nhiệm của các sở ngành: Sở Văn hóa, Thể thao và Du lịch, Sở Giáo dục và Đào tạo, Công an tỉnh, Ủy ban nhân dân cấp xã</w:t>
      </w:r>
      <w:r w:rsidR="00064A13" w:rsidRPr="00953BDB">
        <w:rPr>
          <w:color w:val="000000" w:themeColor="text1"/>
          <w:spacing w:val="-4"/>
        </w:rPr>
        <w:t xml:space="preserve">, các doanh nghiệp cung cấp dịch vụ Internet và các đại lý Internet, điểm truy nhập Internet công cộng không cung cấp trò chơi điện tử trên địa bàn tỉnh trong việc thực hiện </w:t>
      </w:r>
      <w:r w:rsidR="00D858AC" w:rsidRPr="00953BDB">
        <w:rPr>
          <w:color w:val="000000" w:themeColor="text1"/>
          <w:spacing w:val="-4"/>
        </w:rPr>
        <w:t>Quyết định quy định thời gian hoạt động của đại lý Internet, điểm truy nhập Internet công cộng không cung cấp dịch vụ trò chơi điện tử trên địa bàn tỉnh</w:t>
      </w:r>
      <w:r w:rsidR="005500FA" w:rsidRPr="00953BDB">
        <w:rPr>
          <w:color w:val="000000" w:themeColor="text1"/>
          <w:spacing w:val="-4"/>
        </w:rPr>
        <w:t xml:space="preserve"> Vĩnh Long</w:t>
      </w:r>
      <w:r w:rsidR="00D858AC" w:rsidRPr="00953BDB">
        <w:rPr>
          <w:color w:val="000000" w:themeColor="text1"/>
          <w:spacing w:val="-4"/>
        </w:rPr>
        <w:t>.</w:t>
      </w:r>
    </w:p>
    <w:p w:rsidR="00481224" w:rsidRPr="00953BDB" w:rsidRDefault="00481224" w:rsidP="004F4D46">
      <w:pPr>
        <w:widowControl w:val="0"/>
        <w:tabs>
          <w:tab w:val="right" w:leader="dot" w:pos="7920"/>
        </w:tabs>
        <w:spacing w:before="120" w:after="120"/>
        <w:ind w:firstLine="454"/>
        <w:jc w:val="both"/>
        <w:rPr>
          <w:b/>
          <w:color w:val="000000" w:themeColor="text1"/>
        </w:rPr>
      </w:pPr>
      <w:r w:rsidRPr="00953BDB">
        <w:rPr>
          <w:b/>
          <w:color w:val="000000" w:themeColor="text1"/>
        </w:rPr>
        <w:t>V. NHỮNG NỘI DUNG BỔ SUNG MỚI SO VỚI DỰ THẢO VĂN BẢN GỬI THẨM ĐỊNH (NẾU CÓ)*</w:t>
      </w:r>
    </w:p>
    <w:p w:rsidR="003A201C" w:rsidRPr="00953BDB" w:rsidRDefault="003A201C" w:rsidP="004F4D46">
      <w:pPr>
        <w:widowControl w:val="0"/>
        <w:tabs>
          <w:tab w:val="right" w:leader="dot" w:pos="7920"/>
        </w:tabs>
        <w:spacing w:before="120" w:after="120"/>
        <w:ind w:firstLine="454"/>
        <w:jc w:val="both"/>
        <w:rPr>
          <w:color w:val="000000" w:themeColor="text1"/>
        </w:rPr>
      </w:pPr>
      <w:r w:rsidRPr="00953BDB">
        <w:rPr>
          <w:color w:val="000000" w:themeColor="text1"/>
        </w:rPr>
        <w:t>Không có</w:t>
      </w:r>
    </w:p>
    <w:p w:rsidR="00481224" w:rsidRPr="00953BDB" w:rsidRDefault="00481224" w:rsidP="004F4D46">
      <w:pPr>
        <w:widowControl w:val="0"/>
        <w:tabs>
          <w:tab w:val="right" w:leader="dot" w:pos="7920"/>
        </w:tabs>
        <w:spacing w:before="120" w:after="120"/>
        <w:ind w:firstLine="454"/>
        <w:jc w:val="both"/>
        <w:rPr>
          <w:b/>
          <w:color w:val="000000" w:themeColor="text1"/>
          <w:spacing w:val="-4"/>
        </w:rPr>
      </w:pPr>
      <w:r w:rsidRPr="00953BDB">
        <w:rPr>
          <w:rFonts w:ascii="Times New Roman Bold" w:hAnsi="Times New Roman Bold"/>
          <w:b/>
          <w:color w:val="000000" w:themeColor="text1"/>
          <w:spacing w:val="-12"/>
        </w:rPr>
        <w:t>VI. DỰ KIẾN NGUỒN LỰC, ĐIỀU KIỆN BẢO ĐẢM CHO VIỆC THI HÀNH</w:t>
      </w:r>
      <w:r w:rsidRPr="00953BDB">
        <w:rPr>
          <w:b/>
          <w:color w:val="000000" w:themeColor="text1"/>
          <w:spacing w:val="-4"/>
        </w:rPr>
        <w:t xml:space="preserve"> VĂN BẢN VÀ THỜI GIAN TRÌNH THÔNG QUA/BAN HÀNH</w:t>
      </w:r>
    </w:p>
    <w:p w:rsidR="003A201C" w:rsidRPr="00953BDB" w:rsidRDefault="00106BA4" w:rsidP="004F4D46">
      <w:pPr>
        <w:widowControl w:val="0"/>
        <w:tabs>
          <w:tab w:val="right" w:leader="dot" w:pos="7920"/>
        </w:tabs>
        <w:spacing w:before="120" w:after="120"/>
        <w:ind w:firstLine="454"/>
        <w:jc w:val="both"/>
        <w:rPr>
          <w:b/>
          <w:color w:val="000000" w:themeColor="text1"/>
          <w:spacing w:val="-2"/>
        </w:rPr>
      </w:pPr>
      <w:r w:rsidRPr="00953BDB">
        <w:rPr>
          <w:b/>
          <w:color w:val="000000" w:themeColor="text1"/>
          <w:spacing w:val="-2"/>
        </w:rPr>
        <w:t>1. Nguồn lực, điều kiện bảo đảm cho việc thi hành văn bản</w:t>
      </w:r>
    </w:p>
    <w:p w:rsidR="005936F6" w:rsidRPr="00953BDB" w:rsidRDefault="005936F6" w:rsidP="004F4D46">
      <w:pPr>
        <w:widowControl w:val="0"/>
        <w:tabs>
          <w:tab w:val="right" w:leader="dot" w:pos="7920"/>
        </w:tabs>
        <w:spacing w:before="120" w:after="120"/>
        <w:ind w:firstLine="454"/>
        <w:jc w:val="both"/>
        <w:rPr>
          <w:color w:val="000000" w:themeColor="text1"/>
          <w:spacing w:val="-2"/>
        </w:rPr>
      </w:pPr>
      <w:r w:rsidRPr="00953BDB">
        <w:rPr>
          <w:color w:val="000000" w:themeColor="text1"/>
          <w:spacing w:val="-2"/>
        </w:rPr>
        <w:t xml:space="preserve">- </w:t>
      </w:r>
      <w:r w:rsidR="005B56CE" w:rsidRPr="00953BDB">
        <w:rPr>
          <w:color w:val="000000" w:themeColor="text1"/>
          <w:spacing w:val="-2"/>
        </w:rPr>
        <w:t xml:space="preserve">Cấp tỉnh: </w:t>
      </w:r>
      <w:r w:rsidR="000401FA" w:rsidRPr="00953BDB">
        <w:rPr>
          <w:color w:val="000000" w:themeColor="text1"/>
          <w:spacing w:val="-2"/>
        </w:rPr>
        <w:t>Sở Văn hóa, Thể thao và Du lịch có chức năng tham mưu Ủy ban nhân dân tỉnh về</w:t>
      </w:r>
      <w:r w:rsidR="00DB7EF8" w:rsidRPr="00953BDB">
        <w:rPr>
          <w:color w:val="000000" w:themeColor="text1"/>
          <w:spacing w:val="-2"/>
        </w:rPr>
        <w:t xml:space="preserve"> quản lý</w:t>
      </w:r>
      <w:r w:rsidR="000401FA" w:rsidRPr="00953BDB">
        <w:rPr>
          <w:color w:val="000000" w:themeColor="text1"/>
          <w:spacing w:val="-2"/>
        </w:rPr>
        <w:t xml:space="preserve"> I</w:t>
      </w:r>
      <w:r w:rsidR="005B56CE" w:rsidRPr="00953BDB">
        <w:rPr>
          <w:color w:val="000000" w:themeColor="text1"/>
          <w:spacing w:val="-2"/>
        </w:rPr>
        <w:t>nternet và thông tin trên mạng</w:t>
      </w:r>
      <w:r w:rsidR="00903EDD" w:rsidRPr="00953BDB">
        <w:rPr>
          <w:color w:val="000000" w:themeColor="text1"/>
          <w:spacing w:val="-2"/>
        </w:rPr>
        <w:t>;</w:t>
      </w:r>
    </w:p>
    <w:p w:rsidR="005936F6" w:rsidRPr="00953BDB" w:rsidRDefault="005936F6" w:rsidP="004F4D46">
      <w:pPr>
        <w:widowControl w:val="0"/>
        <w:tabs>
          <w:tab w:val="right" w:leader="dot" w:pos="7920"/>
        </w:tabs>
        <w:spacing w:before="120" w:after="120"/>
        <w:ind w:firstLine="454"/>
        <w:jc w:val="both"/>
        <w:rPr>
          <w:color w:val="000000" w:themeColor="text1"/>
          <w:spacing w:val="-2"/>
        </w:rPr>
      </w:pPr>
      <w:r w:rsidRPr="00953BDB">
        <w:rPr>
          <w:color w:val="000000" w:themeColor="text1"/>
          <w:spacing w:val="-2"/>
        </w:rPr>
        <w:t>-</w:t>
      </w:r>
      <w:r w:rsidR="00903EDD" w:rsidRPr="00953BDB">
        <w:rPr>
          <w:color w:val="000000" w:themeColor="text1"/>
          <w:spacing w:val="-2"/>
        </w:rPr>
        <w:t xml:space="preserve"> </w:t>
      </w:r>
      <w:r w:rsidR="005B56CE" w:rsidRPr="00953BDB">
        <w:rPr>
          <w:color w:val="000000" w:themeColor="text1"/>
          <w:spacing w:val="-2"/>
        </w:rPr>
        <w:t xml:space="preserve">Cấp xã: Phòng Văn hóa – Xã hội tham mưu Ủy ban nhân dân cấp xã trong </w:t>
      </w:r>
      <w:r w:rsidR="00903EDD" w:rsidRPr="00953BDB">
        <w:rPr>
          <w:color w:val="000000" w:themeColor="text1"/>
          <w:spacing w:val="-2"/>
        </w:rPr>
        <w:t xml:space="preserve">việc quản lý hoạt động của các đại lý, điểm truy nhập Internet công cộng trên địa bàn. </w:t>
      </w:r>
    </w:p>
    <w:p w:rsidR="00106BA4" w:rsidRPr="00953BDB" w:rsidRDefault="005936F6" w:rsidP="004F4D46">
      <w:pPr>
        <w:widowControl w:val="0"/>
        <w:tabs>
          <w:tab w:val="right" w:leader="dot" w:pos="7920"/>
        </w:tabs>
        <w:spacing w:before="120" w:after="120"/>
        <w:ind w:firstLine="454"/>
        <w:jc w:val="both"/>
        <w:rPr>
          <w:color w:val="000000" w:themeColor="text1"/>
        </w:rPr>
      </w:pPr>
      <w:r w:rsidRPr="00953BDB">
        <w:rPr>
          <w:color w:val="000000" w:themeColor="text1"/>
          <w:spacing w:val="-2"/>
        </w:rPr>
        <w:t xml:space="preserve">- </w:t>
      </w:r>
      <w:r w:rsidR="00903EDD" w:rsidRPr="00953BDB">
        <w:rPr>
          <w:color w:val="000000" w:themeColor="text1"/>
          <w:spacing w:val="-2"/>
        </w:rPr>
        <w:t>Biên chế công chức của Sở</w:t>
      </w:r>
      <w:r w:rsidRPr="00953BDB">
        <w:rPr>
          <w:color w:val="000000" w:themeColor="text1"/>
          <w:spacing w:val="-2"/>
        </w:rPr>
        <w:t xml:space="preserve"> Văn hóa, Thể thao và Du lịch</w:t>
      </w:r>
      <w:r w:rsidR="00903EDD" w:rsidRPr="00953BDB">
        <w:rPr>
          <w:color w:val="000000" w:themeColor="text1"/>
          <w:spacing w:val="-2"/>
        </w:rPr>
        <w:t xml:space="preserve">, </w:t>
      </w:r>
      <w:r w:rsidR="00801CD1" w:rsidRPr="00953BDB">
        <w:rPr>
          <w:color w:val="000000" w:themeColor="text1"/>
          <w:spacing w:val="-2"/>
        </w:rPr>
        <w:t>Phòng</w:t>
      </w:r>
      <w:r w:rsidRPr="00953BDB">
        <w:rPr>
          <w:color w:val="000000" w:themeColor="text1"/>
          <w:spacing w:val="-2"/>
        </w:rPr>
        <w:t xml:space="preserve"> Văn hóa – Xã hội thuộc Ủy ban nhân dân cấp xã</w:t>
      </w:r>
      <w:r w:rsidR="00801CD1" w:rsidRPr="00953BDB">
        <w:rPr>
          <w:color w:val="000000" w:themeColor="text1"/>
          <w:spacing w:val="-2"/>
        </w:rPr>
        <w:t xml:space="preserve"> </w:t>
      </w:r>
      <w:r w:rsidR="00903EDD" w:rsidRPr="00953BDB">
        <w:rPr>
          <w:color w:val="000000" w:themeColor="text1"/>
          <w:spacing w:val="-2"/>
        </w:rPr>
        <w:t xml:space="preserve">được cơ quan có thẩm quyền giao hàng năm </w:t>
      </w:r>
      <w:r w:rsidR="00903EDD" w:rsidRPr="00953BDB">
        <w:rPr>
          <w:color w:val="000000" w:themeColor="text1"/>
          <w:spacing w:val="-2"/>
        </w:rPr>
        <w:lastRenderedPageBreak/>
        <w:t>theo quy định hiện hành.</w:t>
      </w:r>
      <w:r w:rsidR="00106BA4" w:rsidRPr="00953BDB">
        <w:rPr>
          <w:color w:val="000000" w:themeColor="text1"/>
        </w:rPr>
        <w:t xml:space="preserve"> </w:t>
      </w:r>
    </w:p>
    <w:p w:rsidR="005B56CE" w:rsidRPr="00953BDB" w:rsidRDefault="005936F6" w:rsidP="004F4D46">
      <w:pPr>
        <w:widowControl w:val="0"/>
        <w:tabs>
          <w:tab w:val="right" w:leader="dot" w:pos="7920"/>
        </w:tabs>
        <w:spacing w:before="120" w:after="120"/>
        <w:ind w:firstLine="454"/>
        <w:jc w:val="both"/>
        <w:rPr>
          <w:color w:val="000000" w:themeColor="text1"/>
          <w:spacing w:val="-4"/>
        </w:rPr>
      </w:pPr>
      <w:r w:rsidRPr="00953BDB">
        <w:rPr>
          <w:color w:val="000000" w:themeColor="text1"/>
          <w:spacing w:val="-4"/>
        </w:rPr>
        <w:t xml:space="preserve">- </w:t>
      </w:r>
      <w:r w:rsidR="00106BA4" w:rsidRPr="00953BDB">
        <w:rPr>
          <w:color w:val="000000" w:themeColor="text1"/>
          <w:spacing w:val="-4"/>
        </w:rPr>
        <w:t xml:space="preserve">Cơ sở vật chất, phương tiện, trang thiết bị </w:t>
      </w:r>
      <w:r w:rsidR="00D6376D" w:rsidRPr="00953BDB">
        <w:rPr>
          <w:color w:val="000000" w:themeColor="text1"/>
          <w:spacing w:val="-4"/>
        </w:rPr>
        <w:t>đã đáp ứng nhu cầu phục vụ công tác.</w:t>
      </w:r>
    </w:p>
    <w:p w:rsidR="00745342" w:rsidRPr="00953BDB" w:rsidRDefault="005936F6" w:rsidP="004F4D46">
      <w:pPr>
        <w:widowControl w:val="0"/>
        <w:tabs>
          <w:tab w:val="right" w:leader="dot" w:pos="7920"/>
        </w:tabs>
        <w:spacing w:before="120" w:after="120"/>
        <w:ind w:firstLine="454"/>
        <w:jc w:val="both"/>
        <w:rPr>
          <w:color w:val="000000" w:themeColor="text1"/>
          <w:spacing w:val="-2"/>
        </w:rPr>
      </w:pPr>
      <w:r w:rsidRPr="00953BDB">
        <w:rPr>
          <w:color w:val="000000" w:themeColor="text1"/>
          <w:spacing w:val="-2"/>
        </w:rPr>
        <w:t xml:space="preserve">- </w:t>
      </w:r>
      <w:r w:rsidR="00106BA4" w:rsidRPr="00953BDB">
        <w:rPr>
          <w:color w:val="000000" w:themeColor="text1"/>
          <w:spacing w:val="-2"/>
        </w:rPr>
        <w:t xml:space="preserve">Nguồn lực về tài chính: </w:t>
      </w:r>
      <w:r w:rsidR="00DB7EF8" w:rsidRPr="00953BDB">
        <w:rPr>
          <w:color w:val="000000" w:themeColor="text1"/>
          <w:spacing w:val="-2"/>
        </w:rPr>
        <w:t>D</w:t>
      </w:r>
      <w:r w:rsidR="00745342" w:rsidRPr="00953BDB">
        <w:rPr>
          <w:color w:val="000000" w:themeColor="text1"/>
          <w:spacing w:val="-2"/>
        </w:rPr>
        <w:t>o ngân sách nhà nước đảm bảo</w:t>
      </w:r>
      <w:r w:rsidR="00106BA4" w:rsidRPr="00953BDB">
        <w:rPr>
          <w:color w:val="000000" w:themeColor="text1"/>
          <w:spacing w:val="-2"/>
        </w:rPr>
        <w:t>.</w:t>
      </w:r>
      <w:r w:rsidR="00745342" w:rsidRPr="00953BDB">
        <w:rPr>
          <w:color w:val="000000" w:themeColor="text1"/>
          <w:spacing w:val="-2"/>
        </w:rPr>
        <w:t xml:space="preserve"> </w:t>
      </w:r>
    </w:p>
    <w:p w:rsidR="00D6376D" w:rsidRPr="00953BDB" w:rsidRDefault="00106BA4" w:rsidP="00DB7EF8">
      <w:pPr>
        <w:widowControl w:val="0"/>
        <w:tabs>
          <w:tab w:val="right" w:leader="dot" w:pos="7920"/>
        </w:tabs>
        <w:spacing w:before="120" w:after="120"/>
        <w:ind w:firstLine="454"/>
        <w:jc w:val="both"/>
        <w:rPr>
          <w:color w:val="000000" w:themeColor="text1"/>
          <w:spacing w:val="-2"/>
        </w:rPr>
      </w:pPr>
      <w:r w:rsidRPr="00953BDB">
        <w:rPr>
          <w:b/>
          <w:color w:val="000000" w:themeColor="text1"/>
          <w:spacing w:val="-2"/>
        </w:rPr>
        <w:t>2</w:t>
      </w:r>
      <w:r w:rsidR="003A201C" w:rsidRPr="00953BDB">
        <w:rPr>
          <w:b/>
          <w:color w:val="000000" w:themeColor="text1"/>
          <w:spacing w:val="-2"/>
        </w:rPr>
        <w:t xml:space="preserve">. </w:t>
      </w:r>
      <w:r w:rsidR="00D6376D" w:rsidRPr="00953BDB">
        <w:rPr>
          <w:b/>
          <w:color w:val="000000" w:themeColor="text1"/>
          <w:spacing w:val="-2"/>
        </w:rPr>
        <w:t>Thời gian trình ban hành</w:t>
      </w:r>
      <w:r w:rsidR="00DB7EF8" w:rsidRPr="00953BDB">
        <w:rPr>
          <w:color w:val="000000" w:themeColor="text1"/>
          <w:spacing w:val="-2"/>
        </w:rPr>
        <w:t xml:space="preserve">: </w:t>
      </w:r>
      <w:r w:rsidR="00712824" w:rsidRPr="00953BDB">
        <w:rPr>
          <w:color w:val="000000" w:themeColor="text1"/>
          <w:spacing w:val="-2"/>
        </w:rPr>
        <w:t>Tháng 11/2</w:t>
      </w:r>
      <w:r w:rsidR="00F025D3" w:rsidRPr="00953BDB">
        <w:rPr>
          <w:color w:val="000000" w:themeColor="text1"/>
          <w:spacing w:val="-2"/>
        </w:rPr>
        <w:t>025.</w:t>
      </w:r>
    </w:p>
    <w:p w:rsidR="00481224" w:rsidRPr="00953BDB" w:rsidRDefault="00481224" w:rsidP="004F4D46">
      <w:pPr>
        <w:widowControl w:val="0"/>
        <w:tabs>
          <w:tab w:val="right" w:leader="dot" w:pos="7920"/>
        </w:tabs>
        <w:spacing w:before="120" w:after="120"/>
        <w:ind w:firstLine="454"/>
        <w:jc w:val="both"/>
        <w:rPr>
          <w:color w:val="000000" w:themeColor="text1"/>
          <w:spacing w:val="-2"/>
        </w:rPr>
      </w:pPr>
      <w:r w:rsidRPr="00953BDB">
        <w:rPr>
          <w:color w:val="000000" w:themeColor="text1"/>
          <w:spacing w:val="-2"/>
        </w:rPr>
        <w:t>Trên đây là Tờ trình về dự thảo</w:t>
      </w:r>
      <w:r w:rsidR="00F025D3" w:rsidRPr="00953BDB">
        <w:rPr>
          <w:color w:val="000000" w:themeColor="text1"/>
          <w:spacing w:val="-2"/>
        </w:rPr>
        <w:t xml:space="preserve"> Quyết định Quy định thời gian hoạt động của đại lý Internet và điểm truy nhập Internet công cộng không cung cấp dịch vụ trò chơi điện tử trên địa bàn tỉnh Vĩnh Long</w:t>
      </w:r>
      <w:r w:rsidRPr="00953BDB">
        <w:rPr>
          <w:color w:val="000000" w:themeColor="text1"/>
          <w:spacing w:val="-2"/>
        </w:rPr>
        <w:t xml:space="preserve">, </w:t>
      </w:r>
      <w:r w:rsidR="00F025D3" w:rsidRPr="00953BDB">
        <w:rPr>
          <w:color w:val="000000" w:themeColor="text1"/>
          <w:spacing w:val="-2"/>
        </w:rPr>
        <w:t>Sở Văn hóa, Thể thao và Du lịch</w:t>
      </w:r>
      <w:r w:rsidRPr="00953BDB">
        <w:rPr>
          <w:color w:val="000000" w:themeColor="text1"/>
          <w:spacing w:val="-2"/>
        </w:rPr>
        <w:t xml:space="preserve"> xin kính trình</w:t>
      </w:r>
      <w:r w:rsidR="00F025D3" w:rsidRPr="00953BDB">
        <w:rPr>
          <w:color w:val="000000" w:themeColor="text1"/>
          <w:spacing w:val="-2"/>
        </w:rPr>
        <w:t xml:space="preserve"> Ủy ban nhân dân tỉnh </w:t>
      </w:r>
      <w:r w:rsidRPr="00953BDB">
        <w:rPr>
          <w:color w:val="000000" w:themeColor="text1"/>
          <w:spacing w:val="-2"/>
        </w:rPr>
        <w:t>xem xét, quyết định.</w:t>
      </w:r>
    </w:p>
    <w:p w:rsidR="00481224" w:rsidRPr="00953BDB" w:rsidRDefault="00481224" w:rsidP="004F4D46">
      <w:pPr>
        <w:widowControl w:val="0"/>
        <w:tabs>
          <w:tab w:val="right" w:leader="dot" w:pos="7920"/>
        </w:tabs>
        <w:spacing w:before="120" w:after="120"/>
        <w:ind w:firstLine="454"/>
        <w:jc w:val="both"/>
        <w:rPr>
          <w:color w:val="000000" w:themeColor="text1"/>
        </w:rPr>
      </w:pPr>
      <w:r w:rsidRPr="00953BDB">
        <w:rPr>
          <w:color w:val="000000" w:themeColor="text1"/>
        </w:rPr>
        <w:t>(</w:t>
      </w:r>
      <w:r w:rsidRPr="00953BDB">
        <w:rPr>
          <w:i/>
          <w:color w:val="000000" w:themeColor="text1"/>
        </w:rPr>
        <w:t>Xin gửi kèm theo</w:t>
      </w:r>
      <w:r w:rsidR="00521527" w:rsidRPr="00953BDB">
        <w:rPr>
          <w:color w:val="000000" w:themeColor="text1"/>
        </w:rPr>
        <w:t xml:space="preserve">: </w:t>
      </w:r>
      <w:r w:rsidR="00521527" w:rsidRPr="00953BDB">
        <w:rPr>
          <w:i/>
          <w:color w:val="000000" w:themeColor="text1"/>
        </w:rPr>
        <w:t xml:space="preserve">Dự thảo </w:t>
      </w:r>
      <w:r w:rsidR="002C51E4" w:rsidRPr="00953BDB">
        <w:rPr>
          <w:i/>
          <w:color w:val="000000" w:themeColor="text1"/>
        </w:rPr>
        <w:t>Q</w:t>
      </w:r>
      <w:r w:rsidR="00521527" w:rsidRPr="00953BDB">
        <w:rPr>
          <w:i/>
          <w:color w:val="000000" w:themeColor="text1"/>
        </w:rPr>
        <w:t>uyết định; Báo cáo tổng kết việc thi hành pháp luật hoặc đánh giá thực trạng quan hệ xã hội liên quan đến dự thảo văn bản; Bản so sánh, thuyết minh nội dung dự thảo; Bản tổng hợp ý kiến tiếp thu, giải trình ý kiến góp ý;</w:t>
      </w:r>
      <w:r w:rsidR="002762C9" w:rsidRPr="00953BDB">
        <w:rPr>
          <w:i/>
          <w:color w:val="000000" w:themeColor="text1"/>
        </w:rPr>
        <w:t xml:space="preserve"> Báo cáo thẩm định; báo cáo tiếp thu, giải trình ý kiến thẩm định)</w:t>
      </w:r>
      <w:r w:rsidR="002762C9" w:rsidRPr="00953BDB">
        <w:rPr>
          <w:color w:val="000000" w:themeColor="text1"/>
        </w:rPr>
        <w:t>./.</w:t>
      </w:r>
    </w:p>
    <w:p w:rsidR="00481224" w:rsidRPr="00953BDB" w:rsidRDefault="00481224" w:rsidP="00481224">
      <w:pPr>
        <w:widowControl w:val="0"/>
        <w:tabs>
          <w:tab w:val="right" w:leader="dot" w:pos="7920"/>
        </w:tabs>
        <w:spacing w:before="80" w:line="340" w:lineRule="exact"/>
        <w:ind w:firstLine="454"/>
        <w:jc w:val="both"/>
        <w:rPr>
          <w:color w:val="000000" w:themeColor="text1"/>
        </w:rPr>
      </w:pPr>
    </w:p>
    <w:tbl>
      <w:tblPr>
        <w:tblW w:w="9794" w:type="dxa"/>
        <w:tblLook w:val="01E0" w:firstRow="1" w:lastRow="1" w:firstColumn="1" w:lastColumn="1" w:noHBand="0" w:noVBand="0"/>
      </w:tblPr>
      <w:tblGrid>
        <w:gridCol w:w="3177"/>
        <w:gridCol w:w="6617"/>
      </w:tblGrid>
      <w:tr w:rsidR="00481224" w:rsidRPr="00953BDB" w:rsidTr="00BB3279">
        <w:trPr>
          <w:trHeight w:val="2488"/>
        </w:trPr>
        <w:tc>
          <w:tcPr>
            <w:tcW w:w="3177" w:type="dxa"/>
          </w:tcPr>
          <w:p w:rsidR="00BC42A3" w:rsidRPr="00953BDB" w:rsidRDefault="00481224" w:rsidP="00045D44">
            <w:pPr>
              <w:widowControl w:val="0"/>
              <w:tabs>
                <w:tab w:val="center" w:pos="2106"/>
              </w:tabs>
              <w:rPr>
                <w:color w:val="000000" w:themeColor="text1"/>
                <w:sz w:val="22"/>
                <w:szCs w:val="24"/>
              </w:rPr>
            </w:pPr>
            <w:r w:rsidRPr="00953BDB">
              <w:rPr>
                <w:b/>
                <w:i/>
                <w:color w:val="000000" w:themeColor="text1"/>
                <w:sz w:val="24"/>
                <w:szCs w:val="24"/>
              </w:rPr>
              <w:t>Nơi nhận:</w:t>
            </w:r>
            <w:r w:rsidRPr="00953BDB">
              <w:rPr>
                <w:b/>
                <w:i/>
                <w:color w:val="000000" w:themeColor="text1"/>
                <w:sz w:val="24"/>
                <w:szCs w:val="24"/>
              </w:rPr>
              <w:tab/>
            </w:r>
            <w:r w:rsidRPr="00953BDB">
              <w:rPr>
                <w:b/>
                <w:i/>
                <w:color w:val="000000" w:themeColor="text1"/>
                <w:sz w:val="24"/>
                <w:szCs w:val="24"/>
              </w:rPr>
              <w:br/>
            </w:r>
            <w:r w:rsidR="00BC42A3" w:rsidRPr="00953BDB">
              <w:rPr>
                <w:color w:val="000000" w:themeColor="text1"/>
                <w:sz w:val="22"/>
                <w:szCs w:val="24"/>
              </w:rPr>
              <w:t>- Như trên;</w:t>
            </w:r>
          </w:p>
          <w:p w:rsidR="00BC42A3" w:rsidRPr="00953BDB" w:rsidRDefault="00BC42A3" w:rsidP="00045D44">
            <w:pPr>
              <w:widowControl w:val="0"/>
              <w:tabs>
                <w:tab w:val="center" w:pos="2106"/>
              </w:tabs>
              <w:rPr>
                <w:color w:val="000000" w:themeColor="text1"/>
                <w:sz w:val="22"/>
                <w:szCs w:val="24"/>
              </w:rPr>
            </w:pPr>
            <w:r w:rsidRPr="00953BDB">
              <w:rPr>
                <w:color w:val="000000" w:themeColor="text1"/>
                <w:sz w:val="22"/>
                <w:szCs w:val="24"/>
              </w:rPr>
              <w:t>- Sở Tư pháp;</w:t>
            </w:r>
          </w:p>
          <w:p w:rsidR="00481224" w:rsidRPr="00953BDB" w:rsidRDefault="00F77086" w:rsidP="00045D44">
            <w:pPr>
              <w:widowControl w:val="0"/>
              <w:tabs>
                <w:tab w:val="center" w:pos="2106"/>
              </w:tabs>
              <w:rPr>
                <w:color w:val="000000" w:themeColor="text1"/>
                <w:sz w:val="24"/>
                <w:szCs w:val="24"/>
              </w:rPr>
            </w:pPr>
            <w:r w:rsidRPr="00953BDB">
              <w:rPr>
                <w:color w:val="000000" w:themeColor="text1"/>
                <w:sz w:val="22"/>
                <w:szCs w:val="24"/>
              </w:rPr>
              <w:t>- BGĐ Sở;</w:t>
            </w:r>
            <w:r w:rsidR="00481224" w:rsidRPr="00953BDB">
              <w:rPr>
                <w:color w:val="000000" w:themeColor="text1"/>
                <w:sz w:val="22"/>
                <w:szCs w:val="24"/>
              </w:rPr>
              <w:br/>
              <w:t>- Lưu: VT</w:t>
            </w:r>
            <w:r w:rsidRPr="00953BDB">
              <w:rPr>
                <w:color w:val="000000" w:themeColor="text1"/>
                <w:sz w:val="22"/>
                <w:szCs w:val="24"/>
              </w:rPr>
              <w:t>, SVHTTDL-02.</w:t>
            </w:r>
          </w:p>
        </w:tc>
        <w:tc>
          <w:tcPr>
            <w:tcW w:w="6617" w:type="dxa"/>
          </w:tcPr>
          <w:p w:rsidR="00045D44" w:rsidRPr="00953BDB" w:rsidRDefault="00045D44" w:rsidP="00045D44">
            <w:pPr>
              <w:widowControl w:val="0"/>
              <w:tabs>
                <w:tab w:val="right" w:leader="dot" w:pos="7920"/>
              </w:tabs>
              <w:jc w:val="center"/>
              <w:rPr>
                <w:b/>
                <w:color w:val="000000" w:themeColor="text1"/>
              </w:rPr>
            </w:pPr>
            <w:r w:rsidRPr="00953BDB">
              <w:rPr>
                <w:b/>
                <w:color w:val="000000" w:themeColor="text1"/>
              </w:rPr>
              <w:t>KT. GIÁM ĐỐC</w:t>
            </w:r>
          </w:p>
          <w:p w:rsidR="00045D44" w:rsidRPr="00953BDB" w:rsidRDefault="00045D44" w:rsidP="00045D44">
            <w:pPr>
              <w:widowControl w:val="0"/>
              <w:tabs>
                <w:tab w:val="right" w:leader="dot" w:pos="7920"/>
              </w:tabs>
              <w:jc w:val="center"/>
              <w:rPr>
                <w:b/>
                <w:color w:val="000000" w:themeColor="text1"/>
              </w:rPr>
            </w:pPr>
            <w:r w:rsidRPr="00953BDB">
              <w:rPr>
                <w:b/>
                <w:color w:val="000000" w:themeColor="text1"/>
              </w:rPr>
              <w:t>PHÓ GIÁM ĐỐC</w:t>
            </w:r>
          </w:p>
          <w:p w:rsidR="00045D44" w:rsidRPr="00953BDB" w:rsidRDefault="00045D44" w:rsidP="00045D44">
            <w:pPr>
              <w:widowControl w:val="0"/>
              <w:tabs>
                <w:tab w:val="right" w:leader="dot" w:pos="7920"/>
              </w:tabs>
              <w:spacing w:line="340" w:lineRule="exact"/>
              <w:jc w:val="center"/>
              <w:rPr>
                <w:b/>
                <w:color w:val="000000" w:themeColor="text1"/>
              </w:rPr>
            </w:pPr>
          </w:p>
          <w:p w:rsidR="00045D44" w:rsidRPr="00953BDB" w:rsidRDefault="00045D44" w:rsidP="00045D44">
            <w:pPr>
              <w:widowControl w:val="0"/>
              <w:tabs>
                <w:tab w:val="right" w:leader="dot" w:pos="7920"/>
              </w:tabs>
              <w:spacing w:line="340" w:lineRule="exact"/>
              <w:jc w:val="center"/>
              <w:rPr>
                <w:b/>
                <w:color w:val="000000" w:themeColor="text1"/>
              </w:rPr>
            </w:pPr>
          </w:p>
          <w:p w:rsidR="00045D44" w:rsidRPr="00953BDB" w:rsidRDefault="00045D44" w:rsidP="00045D44">
            <w:pPr>
              <w:widowControl w:val="0"/>
              <w:tabs>
                <w:tab w:val="right" w:leader="dot" w:pos="7920"/>
              </w:tabs>
              <w:spacing w:line="340" w:lineRule="exact"/>
              <w:jc w:val="center"/>
              <w:rPr>
                <w:b/>
                <w:color w:val="000000" w:themeColor="text1"/>
              </w:rPr>
            </w:pPr>
          </w:p>
          <w:p w:rsidR="00045D44" w:rsidRPr="00953BDB" w:rsidRDefault="00045D44" w:rsidP="00045D44">
            <w:pPr>
              <w:widowControl w:val="0"/>
              <w:tabs>
                <w:tab w:val="right" w:leader="dot" w:pos="7920"/>
              </w:tabs>
              <w:spacing w:line="340" w:lineRule="exact"/>
              <w:jc w:val="center"/>
              <w:rPr>
                <w:b/>
                <w:color w:val="000000" w:themeColor="text1"/>
              </w:rPr>
            </w:pPr>
          </w:p>
          <w:p w:rsidR="00481224" w:rsidRPr="00953BDB" w:rsidRDefault="00045D44" w:rsidP="00045D44">
            <w:pPr>
              <w:widowControl w:val="0"/>
              <w:tabs>
                <w:tab w:val="right" w:leader="dot" w:pos="7920"/>
              </w:tabs>
              <w:spacing w:line="340" w:lineRule="exact"/>
              <w:jc w:val="center"/>
              <w:rPr>
                <w:b/>
                <w:color w:val="000000" w:themeColor="text1"/>
                <w:sz w:val="27"/>
                <w:szCs w:val="27"/>
              </w:rPr>
            </w:pPr>
            <w:r w:rsidRPr="00953BDB">
              <w:rPr>
                <w:b/>
                <w:color w:val="000000" w:themeColor="text1"/>
              </w:rPr>
              <w:t>Phạm Thị Mỹ Hạnh</w:t>
            </w:r>
          </w:p>
        </w:tc>
      </w:tr>
    </w:tbl>
    <w:p w:rsidR="00481224" w:rsidRPr="00953BDB" w:rsidRDefault="00481224" w:rsidP="00EA2B0F">
      <w:pPr>
        <w:widowControl w:val="0"/>
        <w:tabs>
          <w:tab w:val="right" w:leader="dot" w:pos="7920"/>
        </w:tabs>
        <w:spacing w:line="340" w:lineRule="exact"/>
        <w:jc w:val="both"/>
        <w:rPr>
          <w:b/>
          <w:i/>
          <w:color w:val="000000" w:themeColor="text1"/>
        </w:rPr>
      </w:pPr>
    </w:p>
    <w:p w:rsidR="00481224" w:rsidRPr="00953BDB" w:rsidRDefault="00481224" w:rsidP="00481224">
      <w:pPr>
        <w:widowControl w:val="0"/>
        <w:tabs>
          <w:tab w:val="right" w:leader="dot" w:pos="7920"/>
        </w:tabs>
        <w:spacing w:line="340" w:lineRule="exact"/>
        <w:ind w:firstLine="567"/>
        <w:jc w:val="both"/>
        <w:rPr>
          <w:b/>
          <w:i/>
          <w:color w:val="000000" w:themeColor="text1"/>
        </w:rPr>
      </w:pPr>
    </w:p>
    <w:p w:rsidR="00481224" w:rsidRPr="00953BDB" w:rsidRDefault="00481224" w:rsidP="00481224">
      <w:pPr>
        <w:widowControl w:val="0"/>
        <w:tabs>
          <w:tab w:val="right" w:leader="dot" w:pos="7920"/>
        </w:tabs>
        <w:spacing w:line="340" w:lineRule="exact"/>
        <w:ind w:firstLine="567"/>
        <w:jc w:val="both"/>
        <w:rPr>
          <w:b/>
          <w:i/>
          <w:color w:val="000000" w:themeColor="text1"/>
        </w:rPr>
      </w:pPr>
    </w:p>
    <w:p w:rsidR="00481224" w:rsidRPr="00953BDB" w:rsidRDefault="00481224" w:rsidP="00481224">
      <w:pPr>
        <w:widowControl w:val="0"/>
        <w:tabs>
          <w:tab w:val="right" w:leader="dot" w:pos="7920"/>
        </w:tabs>
        <w:spacing w:line="340" w:lineRule="exact"/>
        <w:ind w:firstLine="567"/>
        <w:jc w:val="both"/>
        <w:rPr>
          <w:b/>
          <w:i/>
          <w:color w:val="000000" w:themeColor="text1"/>
        </w:rPr>
      </w:pPr>
    </w:p>
    <w:sectPr w:rsidR="00481224" w:rsidRPr="00953BDB" w:rsidSect="00814846">
      <w:pgSz w:w="11906" w:h="16838"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60F5A"/>
    <w:multiLevelType w:val="hybridMultilevel"/>
    <w:tmpl w:val="F5A68EA8"/>
    <w:lvl w:ilvl="0" w:tplc="8662C0E0">
      <w:start w:val="1"/>
      <w:numFmt w:val="decimal"/>
      <w:lvlText w:val="%1."/>
      <w:lvlJc w:val="left"/>
      <w:pPr>
        <w:ind w:left="814" w:hanging="360"/>
      </w:pPr>
      <w:rPr>
        <w:rFonts w:hint="default"/>
      </w:rPr>
    </w:lvl>
    <w:lvl w:ilvl="1" w:tplc="042A0019" w:tentative="1">
      <w:start w:val="1"/>
      <w:numFmt w:val="lowerLetter"/>
      <w:lvlText w:val="%2."/>
      <w:lvlJc w:val="left"/>
      <w:pPr>
        <w:ind w:left="1534" w:hanging="360"/>
      </w:pPr>
    </w:lvl>
    <w:lvl w:ilvl="2" w:tplc="042A001B" w:tentative="1">
      <w:start w:val="1"/>
      <w:numFmt w:val="lowerRoman"/>
      <w:lvlText w:val="%3."/>
      <w:lvlJc w:val="right"/>
      <w:pPr>
        <w:ind w:left="2254" w:hanging="180"/>
      </w:pPr>
    </w:lvl>
    <w:lvl w:ilvl="3" w:tplc="042A000F" w:tentative="1">
      <w:start w:val="1"/>
      <w:numFmt w:val="decimal"/>
      <w:lvlText w:val="%4."/>
      <w:lvlJc w:val="left"/>
      <w:pPr>
        <w:ind w:left="2974" w:hanging="360"/>
      </w:pPr>
    </w:lvl>
    <w:lvl w:ilvl="4" w:tplc="042A0019" w:tentative="1">
      <w:start w:val="1"/>
      <w:numFmt w:val="lowerLetter"/>
      <w:lvlText w:val="%5."/>
      <w:lvlJc w:val="left"/>
      <w:pPr>
        <w:ind w:left="3694" w:hanging="360"/>
      </w:pPr>
    </w:lvl>
    <w:lvl w:ilvl="5" w:tplc="042A001B" w:tentative="1">
      <w:start w:val="1"/>
      <w:numFmt w:val="lowerRoman"/>
      <w:lvlText w:val="%6."/>
      <w:lvlJc w:val="right"/>
      <w:pPr>
        <w:ind w:left="4414" w:hanging="180"/>
      </w:pPr>
    </w:lvl>
    <w:lvl w:ilvl="6" w:tplc="042A000F" w:tentative="1">
      <w:start w:val="1"/>
      <w:numFmt w:val="decimal"/>
      <w:lvlText w:val="%7."/>
      <w:lvlJc w:val="left"/>
      <w:pPr>
        <w:ind w:left="5134" w:hanging="360"/>
      </w:pPr>
    </w:lvl>
    <w:lvl w:ilvl="7" w:tplc="042A0019" w:tentative="1">
      <w:start w:val="1"/>
      <w:numFmt w:val="lowerLetter"/>
      <w:lvlText w:val="%8."/>
      <w:lvlJc w:val="left"/>
      <w:pPr>
        <w:ind w:left="5854" w:hanging="360"/>
      </w:pPr>
    </w:lvl>
    <w:lvl w:ilvl="8" w:tplc="042A001B" w:tentative="1">
      <w:start w:val="1"/>
      <w:numFmt w:val="lowerRoman"/>
      <w:lvlText w:val="%9."/>
      <w:lvlJc w:val="right"/>
      <w:pPr>
        <w:ind w:left="657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224"/>
    <w:rsid w:val="00007FEE"/>
    <w:rsid w:val="00022B0B"/>
    <w:rsid w:val="0002450B"/>
    <w:rsid w:val="00031F0A"/>
    <w:rsid w:val="00034233"/>
    <w:rsid w:val="000401FA"/>
    <w:rsid w:val="0004101F"/>
    <w:rsid w:val="00041CD2"/>
    <w:rsid w:val="00045D44"/>
    <w:rsid w:val="000577E4"/>
    <w:rsid w:val="00064A13"/>
    <w:rsid w:val="00082F34"/>
    <w:rsid w:val="000872D0"/>
    <w:rsid w:val="00091885"/>
    <w:rsid w:val="00097C89"/>
    <w:rsid w:val="000A3F88"/>
    <w:rsid w:val="000B4DF5"/>
    <w:rsid w:val="00106BA4"/>
    <w:rsid w:val="001273A9"/>
    <w:rsid w:val="001401AA"/>
    <w:rsid w:val="001530A8"/>
    <w:rsid w:val="00184FEA"/>
    <w:rsid w:val="001914B9"/>
    <w:rsid w:val="001A1EB9"/>
    <w:rsid w:val="001C3D91"/>
    <w:rsid w:val="001C66F5"/>
    <w:rsid w:val="001D3E62"/>
    <w:rsid w:val="001E27FE"/>
    <w:rsid w:val="001E7075"/>
    <w:rsid w:val="001F5555"/>
    <w:rsid w:val="001F6A44"/>
    <w:rsid w:val="00202BE6"/>
    <w:rsid w:val="002074B1"/>
    <w:rsid w:val="00211EE1"/>
    <w:rsid w:val="00214CF1"/>
    <w:rsid w:val="00217272"/>
    <w:rsid w:val="00242AAD"/>
    <w:rsid w:val="0025288D"/>
    <w:rsid w:val="0026480C"/>
    <w:rsid w:val="002762C9"/>
    <w:rsid w:val="00280673"/>
    <w:rsid w:val="00283715"/>
    <w:rsid w:val="002A12CC"/>
    <w:rsid w:val="002B1E50"/>
    <w:rsid w:val="002C51E4"/>
    <w:rsid w:val="002D7266"/>
    <w:rsid w:val="002F3777"/>
    <w:rsid w:val="002F3CAD"/>
    <w:rsid w:val="002F6874"/>
    <w:rsid w:val="003015D7"/>
    <w:rsid w:val="00305295"/>
    <w:rsid w:val="00332011"/>
    <w:rsid w:val="003503BE"/>
    <w:rsid w:val="00357C6D"/>
    <w:rsid w:val="00385830"/>
    <w:rsid w:val="003A201C"/>
    <w:rsid w:val="003E0FE7"/>
    <w:rsid w:val="003E2B4D"/>
    <w:rsid w:val="003E6DCD"/>
    <w:rsid w:val="00401F67"/>
    <w:rsid w:val="0042638C"/>
    <w:rsid w:val="0043172D"/>
    <w:rsid w:val="00451507"/>
    <w:rsid w:val="004641D8"/>
    <w:rsid w:val="00465F43"/>
    <w:rsid w:val="0046665B"/>
    <w:rsid w:val="00474EC2"/>
    <w:rsid w:val="00481224"/>
    <w:rsid w:val="00496C70"/>
    <w:rsid w:val="004C0648"/>
    <w:rsid w:val="004D6877"/>
    <w:rsid w:val="004F4D46"/>
    <w:rsid w:val="00507834"/>
    <w:rsid w:val="005118AF"/>
    <w:rsid w:val="00521527"/>
    <w:rsid w:val="005262C8"/>
    <w:rsid w:val="0053404B"/>
    <w:rsid w:val="00537B8B"/>
    <w:rsid w:val="00545158"/>
    <w:rsid w:val="005500FA"/>
    <w:rsid w:val="005569A5"/>
    <w:rsid w:val="00566F43"/>
    <w:rsid w:val="00576525"/>
    <w:rsid w:val="00585ED6"/>
    <w:rsid w:val="005936F6"/>
    <w:rsid w:val="005B3070"/>
    <w:rsid w:val="005B56CE"/>
    <w:rsid w:val="005F4425"/>
    <w:rsid w:val="00627461"/>
    <w:rsid w:val="0065247A"/>
    <w:rsid w:val="006938E4"/>
    <w:rsid w:val="00697DA5"/>
    <w:rsid w:val="006B682C"/>
    <w:rsid w:val="006B6869"/>
    <w:rsid w:val="006E304B"/>
    <w:rsid w:val="00712824"/>
    <w:rsid w:val="00723CFB"/>
    <w:rsid w:val="00745342"/>
    <w:rsid w:val="00764BE3"/>
    <w:rsid w:val="00777B21"/>
    <w:rsid w:val="00797F74"/>
    <w:rsid w:val="007B355F"/>
    <w:rsid w:val="007F385B"/>
    <w:rsid w:val="007F6651"/>
    <w:rsid w:val="00801CD1"/>
    <w:rsid w:val="00810DF2"/>
    <w:rsid w:val="00814846"/>
    <w:rsid w:val="008274EA"/>
    <w:rsid w:val="00827697"/>
    <w:rsid w:val="00847B68"/>
    <w:rsid w:val="00882F37"/>
    <w:rsid w:val="00885DD2"/>
    <w:rsid w:val="008C264C"/>
    <w:rsid w:val="00903EDD"/>
    <w:rsid w:val="00912109"/>
    <w:rsid w:val="00920CF0"/>
    <w:rsid w:val="009406B2"/>
    <w:rsid w:val="00953BDB"/>
    <w:rsid w:val="009A3781"/>
    <w:rsid w:val="009A4ED6"/>
    <w:rsid w:val="009B28E0"/>
    <w:rsid w:val="009E2CB1"/>
    <w:rsid w:val="009E738B"/>
    <w:rsid w:val="00A026D6"/>
    <w:rsid w:val="00A25D4E"/>
    <w:rsid w:val="00A426CC"/>
    <w:rsid w:val="00A52CF2"/>
    <w:rsid w:val="00A6149B"/>
    <w:rsid w:val="00A61560"/>
    <w:rsid w:val="00A76350"/>
    <w:rsid w:val="00AC1F59"/>
    <w:rsid w:val="00AC5022"/>
    <w:rsid w:val="00AC6920"/>
    <w:rsid w:val="00AD2CE3"/>
    <w:rsid w:val="00AF2274"/>
    <w:rsid w:val="00B030AE"/>
    <w:rsid w:val="00B15D41"/>
    <w:rsid w:val="00B54D43"/>
    <w:rsid w:val="00B56BAE"/>
    <w:rsid w:val="00BB796B"/>
    <w:rsid w:val="00BB7E20"/>
    <w:rsid w:val="00BC4134"/>
    <w:rsid w:val="00BC42A3"/>
    <w:rsid w:val="00BD2E29"/>
    <w:rsid w:val="00BF419E"/>
    <w:rsid w:val="00C360A1"/>
    <w:rsid w:val="00C441FF"/>
    <w:rsid w:val="00C56FD1"/>
    <w:rsid w:val="00C6321C"/>
    <w:rsid w:val="00C82476"/>
    <w:rsid w:val="00CA156C"/>
    <w:rsid w:val="00CC7D55"/>
    <w:rsid w:val="00CD593D"/>
    <w:rsid w:val="00CE1ACF"/>
    <w:rsid w:val="00CE2570"/>
    <w:rsid w:val="00CE5D6F"/>
    <w:rsid w:val="00D02F77"/>
    <w:rsid w:val="00D346EF"/>
    <w:rsid w:val="00D6376D"/>
    <w:rsid w:val="00D650D8"/>
    <w:rsid w:val="00D763A4"/>
    <w:rsid w:val="00D835AD"/>
    <w:rsid w:val="00D858AC"/>
    <w:rsid w:val="00D92B9E"/>
    <w:rsid w:val="00D93EE1"/>
    <w:rsid w:val="00D96BD0"/>
    <w:rsid w:val="00DA3D0F"/>
    <w:rsid w:val="00DB4D8C"/>
    <w:rsid w:val="00DB7EF8"/>
    <w:rsid w:val="00DC2E27"/>
    <w:rsid w:val="00DF7953"/>
    <w:rsid w:val="00E10075"/>
    <w:rsid w:val="00E116F0"/>
    <w:rsid w:val="00E4179D"/>
    <w:rsid w:val="00E56240"/>
    <w:rsid w:val="00E70B8B"/>
    <w:rsid w:val="00E771C5"/>
    <w:rsid w:val="00E82797"/>
    <w:rsid w:val="00E94BAA"/>
    <w:rsid w:val="00EA2B0F"/>
    <w:rsid w:val="00EB1213"/>
    <w:rsid w:val="00EB218D"/>
    <w:rsid w:val="00EB4CB4"/>
    <w:rsid w:val="00EC7DB8"/>
    <w:rsid w:val="00EE01DB"/>
    <w:rsid w:val="00EE45BE"/>
    <w:rsid w:val="00EF05CC"/>
    <w:rsid w:val="00EF1949"/>
    <w:rsid w:val="00F025D3"/>
    <w:rsid w:val="00F16775"/>
    <w:rsid w:val="00F22AAE"/>
    <w:rsid w:val="00F518FD"/>
    <w:rsid w:val="00F64637"/>
    <w:rsid w:val="00F71FFE"/>
    <w:rsid w:val="00F77086"/>
    <w:rsid w:val="00F85D1A"/>
    <w:rsid w:val="00F9213E"/>
    <w:rsid w:val="00FD23E5"/>
    <w:rsid w:val="00FE6BC5"/>
    <w:rsid w:val="00FF262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224"/>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481224"/>
    <w:pPr>
      <w:spacing w:after="160" w:line="240" w:lineRule="exact"/>
    </w:pPr>
    <w:rPr>
      <w:rFonts w:ascii="Arial" w:hAnsi="Arial" w:cs="Arial"/>
      <w:sz w:val="22"/>
      <w:szCs w:val="22"/>
    </w:rPr>
  </w:style>
  <w:style w:type="paragraph" w:styleId="ListParagraph">
    <w:name w:val="List Paragraph"/>
    <w:basedOn w:val="Normal"/>
    <w:uiPriority w:val="34"/>
    <w:qFormat/>
    <w:rsid w:val="00723CFB"/>
    <w:pPr>
      <w:ind w:left="720"/>
      <w:contextualSpacing/>
    </w:pPr>
  </w:style>
  <w:style w:type="table" w:styleId="TableGrid">
    <w:name w:val="Table Grid"/>
    <w:basedOn w:val="TableNormal"/>
    <w:uiPriority w:val="59"/>
    <w:rsid w:val="005451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224"/>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481224"/>
    <w:pPr>
      <w:spacing w:after="160" w:line="240" w:lineRule="exact"/>
    </w:pPr>
    <w:rPr>
      <w:rFonts w:ascii="Arial" w:hAnsi="Arial" w:cs="Arial"/>
      <w:sz w:val="22"/>
      <w:szCs w:val="22"/>
    </w:rPr>
  </w:style>
  <w:style w:type="paragraph" w:styleId="ListParagraph">
    <w:name w:val="List Paragraph"/>
    <w:basedOn w:val="Normal"/>
    <w:uiPriority w:val="34"/>
    <w:qFormat/>
    <w:rsid w:val="00723CFB"/>
    <w:pPr>
      <w:ind w:left="720"/>
      <w:contextualSpacing/>
    </w:pPr>
  </w:style>
  <w:style w:type="table" w:styleId="TableGrid">
    <w:name w:val="Table Grid"/>
    <w:basedOn w:val="TableNormal"/>
    <w:uiPriority w:val="59"/>
    <w:rsid w:val="005451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1957</Words>
  <Characters>11157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73</cp:revision>
  <dcterms:created xsi:type="dcterms:W3CDTF">2025-10-24T11:19:00Z</dcterms:created>
  <dcterms:modified xsi:type="dcterms:W3CDTF">2025-10-27T03:13:00Z</dcterms:modified>
</cp:coreProperties>
</file>