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7BC141" w14:textId="77777777" w:rsidR="0027687D" w:rsidRPr="000B5F39" w:rsidRDefault="004B1702" w:rsidP="0027687D">
      <w:pPr>
        <w:tabs>
          <w:tab w:val="right" w:pos="8820"/>
        </w:tabs>
        <w:jc w:val="both"/>
        <w:rPr>
          <w:sz w:val="2"/>
          <w:szCs w:val="2"/>
        </w:rPr>
      </w:pPr>
      <w:r w:rsidRPr="000B5F39">
        <w:rPr>
          <w:sz w:val="2"/>
          <w:szCs w:val="2"/>
        </w:rPr>
        <w:t>\</w:t>
      </w:r>
    </w:p>
    <w:tbl>
      <w:tblPr>
        <w:tblW w:w="9815" w:type="dxa"/>
        <w:tblInd w:w="108" w:type="dxa"/>
        <w:tblLayout w:type="fixed"/>
        <w:tblLook w:val="0000" w:firstRow="0" w:lastRow="0" w:firstColumn="0" w:lastColumn="0" w:noHBand="0" w:noVBand="0"/>
      </w:tblPr>
      <w:tblGrid>
        <w:gridCol w:w="3578"/>
        <w:gridCol w:w="6237"/>
      </w:tblGrid>
      <w:tr w:rsidR="000B5F39" w:rsidRPr="000B5F39" w14:paraId="393E95C6" w14:textId="77777777" w:rsidTr="00F624A9">
        <w:trPr>
          <w:trHeight w:val="1000"/>
        </w:trPr>
        <w:tc>
          <w:tcPr>
            <w:tcW w:w="3578" w:type="dxa"/>
          </w:tcPr>
          <w:p w14:paraId="78B1D9C3" w14:textId="77777777" w:rsidR="001C4548" w:rsidRPr="000B5F39" w:rsidRDefault="001C4548" w:rsidP="001F6319">
            <w:pPr>
              <w:jc w:val="center"/>
              <w:rPr>
                <w:b/>
                <w:sz w:val="26"/>
              </w:rPr>
            </w:pPr>
            <w:r w:rsidRPr="000B5F39">
              <w:rPr>
                <w:b/>
                <w:sz w:val="26"/>
              </w:rPr>
              <w:t>ỦY BAN NHÂN DÂN</w:t>
            </w:r>
          </w:p>
          <w:p w14:paraId="59FC177B" w14:textId="77777777" w:rsidR="001C4548" w:rsidRPr="000B5F39" w:rsidRDefault="001C4548" w:rsidP="001F6319">
            <w:pPr>
              <w:ind w:left="-108"/>
              <w:jc w:val="center"/>
              <w:rPr>
                <w:b/>
                <w:sz w:val="26"/>
              </w:rPr>
            </w:pPr>
            <w:r w:rsidRPr="000B5F39">
              <w:rPr>
                <w:b/>
                <w:sz w:val="26"/>
              </w:rPr>
              <w:t>TỈNH VĨNH LONG</w:t>
            </w:r>
          </w:p>
          <w:p w14:paraId="371DBD73" w14:textId="77B7D3A3" w:rsidR="001C4548" w:rsidRPr="000B5F39" w:rsidRDefault="00E66CB2" w:rsidP="001F6319">
            <w:pPr>
              <w:ind w:firstLine="567"/>
              <w:jc w:val="center"/>
              <w:rPr>
                <w:sz w:val="26"/>
              </w:rPr>
            </w:pPr>
            <w:r w:rsidRPr="000B5F39">
              <w:rPr>
                <w:noProof/>
                <w:sz w:val="26"/>
              </w:rPr>
              <mc:AlternateContent>
                <mc:Choice Requires="wps">
                  <w:drawing>
                    <wp:anchor distT="4294967295" distB="4294967295" distL="114300" distR="114300" simplePos="0" relativeHeight="251661312" behindDoc="0" locked="0" layoutInCell="1" allowOverlap="1" wp14:anchorId="46A2262C" wp14:editId="2C8D7863">
                      <wp:simplePos x="0" y="0"/>
                      <wp:positionH relativeFrom="column">
                        <wp:posOffset>669618</wp:posOffset>
                      </wp:positionH>
                      <wp:positionV relativeFrom="paragraph">
                        <wp:posOffset>22225</wp:posOffset>
                      </wp:positionV>
                      <wp:extent cx="748665" cy="0"/>
                      <wp:effectExtent l="0" t="0" r="0" b="0"/>
                      <wp:wrapNone/>
                      <wp:docPr id="83674882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86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A761E3" id="Line 19"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2.75pt,1.75pt" to="111.7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"/>
                  </w:pict>
                </mc:Fallback>
              </mc:AlternateContent>
            </w:r>
          </w:p>
          <w:p w14:paraId="0AF9B09C" w14:textId="35C6751F" w:rsidR="001C4548" w:rsidRPr="000B5F39" w:rsidRDefault="001C4548" w:rsidP="007944A9">
            <w:pPr>
              <w:ind w:left="-108"/>
              <w:jc w:val="center"/>
            </w:pPr>
            <w:r w:rsidRPr="000B5F39">
              <w:t xml:space="preserve">Số:  </w:t>
            </w:r>
            <w:r w:rsidR="007944A9" w:rsidRPr="000B5F39">
              <w:t xml:space="preserve">  </w:t>
            </w:r>
            <w:r w:rsidR="00C34885" w:rsidRPr="000B5F39">
              <w:t xml:space="preserve">    </w:t>
            </w:r>
            <w:r w:rsidR="007944A9" w:rsidRPr="000B5F39">
              <w:t xml:space="preserve">  </w:t>
            </w:r>
            <w:r w:rsidRPr="000B5F39">
              <w:t xml:space="preserve">  /</w:t>
            </w:r>
            <w:r w:rsidR="00F624A9">
              <w:t>2026/</w:t>
            </w:r>
            <w:r w:rsidRPr="000B5F39">
              <w:t>QĐ-UBND</w:t>
            </w:r>
          </w:p>
        </w:tc>
        <w:tc>
          <w:tcPr>
            <w:tcW w:w="6237" w:type="dxa"/>
          </w:tcPr>
          <w:p w14:paraId="27F8FD42" w14:textId="77777777" w:rsidR="001C4548" w:rsidRPr="000B5F39" w:rsidRDefault="001C4548" w:rsidP="00802C70">
            <w:pPr>
              <w:jc w:val="center"/>
              <w:rPr>
                <w:b/>
                <w:sz w:val="26"/>
              </w:rPr>
            </w:pPr>
            <w:r w:rsidRPr="000B5F39">
              <w:rPr>
                <w:b/>
                <w:sz w:val="26"/>
              </w:rPr>
              <w:t>CỘNG HÒA XÃ HỘI CHỦ NGHĨA VIỆT NAM</w:t>
            </w:r>
          </w:p>
          <w:p w14:paraId="16188361" w14:textId="77777777" w:rsidR="001C4548" w:rsidRPr="000B5F39" w:rsidRDefault="001C4548" w:rsidP="00802C70">
            <w:pPr>
              <w:jc w:val="center"/>
              <w:rPr>
                <w:b/>
              </w:rPr>
            </w:pPr>
            <w:r w:rsidRPr="000B5F39">
              <w:rPr>
                <w:b/>
              </w:rPr>
              <w:t>Độc lập - Tự do - Hạnh phúc</w:t>
            </w:r>
          </w:p>
          <w:p w14:paraId="4574CEC5" w14:textId="65462D76" w:rsidR="001C4548" w:rsidRPr="000B5F39" w:rsidRDefault="00DF466F" w:rsidP="00802C70">
            <w:pPr>
              <w:ind w:firstLine="567"/>
              <w:jc w:val="center"/>
              <w:rPr>
                <w:i/>
                <w:sz w:val="26"/>
              </w:rPr>
            </w:pPr>
            <w:r w:rsidRPr="000B5F39">
              <w:rPr>
                <w:i/>
                <w:noProof/>
                <w:sz w:val="26"/>
              </w:rPr>
              <mc:AlternateContent>
                <mc:Choice Requires="wps">
                  <w:drawing>
                    <wp:anchor distT="0" distB="0" distL="114300" distR="114300" simplePos="0" relativeHeight="251662336" behindDoc="0" locked="0" layoutInCell="1" allowOverlap="1" wp14:anchorId="504AFF9A" wp14:editId="0620CC3B">
                      <wp:simplePos x="0" y="0"/>
                      <wp:positionH relativeFrom="column">
                        <wp:posOffset>840740</wp:posOffset>
                      </wp:positionH>
                      <wp:positionV relativeFrom="paragraph">
                        <wp:posOffset>33020</wp:posOffset>
                      </wp:positionV>
                      <wp:extent cx="2133600" cy="0"/>
                      <wp:effectExtent l="0" t="0" r="19050" b="19050"/>
                      <wp:wrapNone/>
                      <wp:docPr id="5" name="Straight Connector 5"/>
                      <wp:cNvGraphicFramePr/>
                      <a:graphic xmlns:a="http://schemas.openxmlformats.org/drawingml/2006/main">
                        <a:graphicData uri="http://schemas.microsoft.com/office/word/2010/wordprocessingShape">
                          <wps:wsp>
                            <wps:cNvCnPr/>
                            <wps:spPr>
                              <a:xfrm>
                                <a:off x="0" y="0"/>
                                <a:ext cx="2133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7DE03E3C" id="Straight Connector 5"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66.2pt,2.6pt" to="234.2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" strokecolor="black [3040]"/>
                  </w:pict>
                </mc:Fallback>
              </mc:AlternateContent>
            </w:r>
          </w:p>
          <w:p w14:paraId="2D2D2DB0" w14:textId="029AD5A3" w:rsidR="001C4548" w:rsidRPr="000B5F39" w:rsidRDefault="001C4548" w:rsidP="00802C70">
            <w:pPr>
              <w:ind w:firstLine="567"/>
              <w:jc w:val="center"/>
              <w:rPr>
                <w:i/>
              </w:rPr>
            </w:pPr>
            <w:r w:rsidRPr="000B5F39">
              <w:rPr>
                <w:i/>
              </w:rPr>
              <w:t xml:space="preserve">Vĩnh Long, ngày </w:t>
            </w:r>
            <w:r w:rsidR="0086176C" w:rsidRPr="000B5F39">
              <w:rPr>
                <w:i/>
              </w:rPr>
              <w:t xml:space="preserve"> </w:t>
            </w:r>
            <w:r w:rsidR="007944A9" w:rsidRPr="000B5F39">
              <w:rPr>
                <w:i/>
              </w:rPr>
              <w:t xml:space="preserve">  </w:t>
            </w:r>
            <w:r w:rsidR="001F6319" w:rsidRPr="000B5F39">
              <w:rPr>
                <w:i/>
              </w:rPr>
              <w:t xml:space="preserve"> </w:t>
            </w:r>
            <w:r w:rsidRPr="000B5F39">
              <w:rPr>
                <w:i/>
              </w:rPr>
              <w:t xml:space="preserve"> tháng </w:t>
            </w:r>
            <w:r w:rsidR="001B13D5" w:rsidRPr="000B5F39">
              <w:rPr>
                <w:i/>
              </w:rPr>
              <w:t xml:space="preserve"> </w:t>
            </w:r>
            <w:r w:rsidRPr="000B5F39">
              <w:rPr>
                <w:i/>
              </w:rPr>
              <w:t>năm 20</w:t>
            </w:r>
            <w:r w:rsidR="00D20B8D" w:rsidRPr="000B5F39">
              <w:rPr>
                <w:i/>
              </w:rPr>
              <w:t>2</w:t>
            </w:r>
            <w:r w:rsidR="00F624A9">
              <w:rPr>
                <w:i/>
              </w:rPr>
              <w:t>6</w:t>
            </w:r>
          </w:p>
        </w:tc>
      </w:tr>
    </w:tbl>
    <w:p w14:paraId="3104A8CB" w14:textId="77777777" w:rsidR="0063618C" w:rsidRPr="000B5F39" w:rsidRDefault="0063618C" w:rsidP="001C4548">
      <w:pPr>
        <w:tabs>
          <w:tab w:val="left" w:pos="6360"/>
        </w:tabs>
        <w:jc w:val="both"/>
        <w:rPr>
          <w:b/>
          <w:sz w:val="10"/>
        </w:rPr>
      </w:pPr>
    </w:p>
    <w:p w14:paraId="1ACC41C0" w14:textId="77777777" w:rsidR="001C4548" w:rsidRPr="000B5F39" w:rsidRDefault="001C4548" w:rsidP="001C4548">
      <w:pPr>
        <w:tabs>
          <w:tab w:val="left" w:pos="6360"/>
        </w:tabs>
        <w:jc w:val="both"/>
        <w:rPr>
          <w:b/>
          <w:sz w:val="14"/>
        </w:rPr>
      </w:pPr>
      <w:r w:rsidRPr="000B5F39">
        <w:rPr>
          <w:b/>
          <w:sz w:val="26"/>
        </w:rPr>
        <w:t xml:space="preserve">       </w:t>
      </w:r>
    </w:p>
    <w:p w14:paraId="29031999" w14:textId="77777777" w:rsidR="001C4548" w:rsidRPr="000B5F39" w:rsidRDefault="001C4548" w:rsidP="006208C6">
      <w:pPr>
        <w:spacing w:before="240"/>
        <w:jc w:val="center"/>
        <w:rPr>
          <w:rFonts w:ascii="Times New RomanH" w:hAnsi="Times New RomanH" w:cs="Times New RomanH"/>
          <w:b/>
          <w:bCs/>
        </w:rPr>
      </w:pPr>
      <w:r w:rsidRPr="000B5F39">
        <w:rPr>
          <w:b/>
          <w:bCs/>
        </w:rPr>
        <w:t>QUYẾT ĐỊNH</w:t>
      </w:r>
    </w:p>
    <w:p w14:paraId="21DE6655" w14:textId="0EDD08CB" w:rsidR="00292CDE" w:rsidRDefault="00CC14FA" w:rsidP="00292CDE">
      <w:pPr>
        <w:jc w:val="center"/>
        <w:rPr>
          <w:b/>
          <w:bCs/>
          <w:sz w:val="26"/>
        </w:rPr>
      </w:pPr>
      <w:r w:rsidRPr="000B5F39">
        <w:rPr>
          <w:b/>
          <w:bCs/>
        </w:rPr>
        <w:t>Ban</w:t>
      </w:r>
      <w:r w:rsidR="001C4548" w:rsidRPr="000B5F39">
        <w:rPr>
          <w:b/>
          <w:bCs/>
        </w:rPr>
        <w:t xml:space="preserve"> hành </w:t>
      </w:r>
      <w:r w:rsidR="00292CDE" w:rsidRPr="000A32A6">
        <w:rPr>
          <w:b/>
          <w:bCs/>
        </w:rPr>
        <w:t xml:space="preserve">Quy chế </w:t>
      </w:r>
      <w:r w:rsidR="00292CDE" w:rsidRPr="00AC5BAA">
        <w:rPr>
          <w:b/>
          <w:color w:val="000000"/>
          <w:shd w:val="clear" w:color="auto" w:fill="FFFFFF"/>
        </w:rPr>
        <w:t xml:space="preserve">quản lý, vận hành </w:t>
      </w:r>
      <w:r w:rsidR="00292CDE" w:rsidRPr="000275BE">
        <w:rPr>
          <w:b/>
          <w:color w:val="FF0000"/>
          <w:shd w:val="clear" w:color="auto" w:fill="FFFFFF"/>
        </w:rPr>
        <w:t>và cung cấp thông tin trên</w:t>
      </w:r>
      <w:r w:rsidR="00292CDE" w:rsidRPr="00AC5BAA">
        <w:rPr>
          <w:b/>
          <w:color w:val="000000"/>
          <w:shd w:val="clear" w:color="auto" w:fill="FFFFFF"/>
        </w:rPr>
        <w:t xml:space="preserve"> hệ thống Cổng thông tin điện tử tỉnh Vĩnh Long</w:t>
      </w:r>
      <w:r w:rsidR="00292CDE" w:rsidRPr="000B5F39">
        <w:rPr>
          <w:noProof/>
          <w:sz w:val="26"/>
        </w:rPr>
        <w:t xml:space="preserve"> </w:t>
      </w:r>
      <w:r w:rsidR="001C4548" w:rsidRPr="000B5F39">
        <w:rPr>
          <w:b/>
          <w:bCs/>
          <w:sz w:val="26"/>
        </w:rPr>
        <w:t xml:space="preserve">    </w:t>
      </w:r>
    </w:p>
    <w:p w14:paraId="64CBACAB" w14:textId="77777777" w:rsidR="00C819A3" w:rsidRDefault="00292CDE" w:rsidP="00C819A3">
      <w:pPr>
        <w:spacing w:before="120" w:after="120"/>
        <w:jc w:val="both"/>
        <w:rPr>
          <w:b/>
          <w:bCs/>
          <w:sz w:val="26"/>
        </w:rPr>
      </w:pPr>
      <w:r w:rsidRPr="000B5F39">
        <w:rPr>
          <w:noProof/>
          <w:sz w:val="26"/>
        </w:rPr>
        <mc:AlternateContent>
          <mc:Choice Requires="wps">
            <w:drawing>
              <wp:anchor distT="4294967295" distB="4294967295" distL="114300" distR="114300" simplePos="0" relativeHeight="251658240" behindDoc="0" locked="0" layoutInCell="1" allowOverlap="1" wp14:anchorId="5899FC3F" wp14:editId="1DDA8256">
                <wp:simplePos x="0" y="0"/>
                <wp:positionH relativeFrom="margin">
                  <wp:posOffset>2051685</wp:posOffset>
                </wp:positionH>
                <wp:positionV relativeFrom="paragraph">
                  <wp:posOffset>21811</wp:posOffset>
                </wp:positionV>
                <wp:extent cx="1632585" cy="0"/>
                <wp:effectExtent l="0" t="0" r="24765" b="19050"/>
                <wp:wrapNone/>
                <wp:docPr id="4"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325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57A0A7" id="Line 19" o:spid="_x0000_s1026" style="position:absolute;z-index:251658240;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161.55pt,1.7pt" to="290.1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hBEw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">
                <w10:wrap anchorx="margin"/>
              </v:line>
            </w:pict>
          </mc:Fallback>
        </mc:AlternateContent>
      </w:r>
      <w:r w:rsidR="001C4548" w:rsidRPr="000B5F39">
        <w:rPr>
          <w:b/>
          <w:bCs/>
          <w:sz w:val="26"/>
        </w:rPr>
        <w:t xml:space="preserve">        </w:t>
      </w:r>
    </w:p>
    <w:p w14:paraId="084AF47B" w14:textId="74AC0DDC" w:rsidR="00C819A3" w:rsidRDefault="00CA7E28" w:rsidP="00F976BF">
      <w:pPr>
        <w:spacing w:before="120" w:after="120"/>
        <w:ind w:firstLine="567"/>
        <w:jc w:val="both"/>
        <w:rPr>
          <w:i/>
          <w:iCs/>
          <w:spacing w:val="4"/>
        </w:rPr>
      </w:pPr>
      <w:r w:rsidRPr="00B879EE">
        <w:rPr>
          <w:i/>
          <w:iCs/>
          <w:spacing w:val="4"/>
        </w:rPr>
        <w:t xml:space="preserve">Căn cứ Luật Tổ chức Chính quyền địa phương </w:t>
      </w:r>
      <w:r w:rsidR="00872244" w:rsidRPr="00B879EE">
        <w:rPr>
          <w:i/>
          <w:iCs/>
          <w:spacing w:val="4"/>
        </w:rPr>
        <w:t>ngày 16 tháng 6 năm 2025</w:t>
      </w:r>
      <w:r w:rsidRPr="00B879EE">
        <w:rPr>
          <w:i/>
          <w:iCs/>
          <w:spacing w:val="4"/>
        </w:rPr>
        <w:t>;</w:t>
      </w:r>
    </w:p>
    <w:p w14:paraId="0692C931" w14:textId="3E91BDC5" w:rsidR="000626E3" w:rsidRPr="00C52D2F" w:rsidRDefault="000626E3" w:rsidP="00F976BF">
      <w:pPr>
        <w:spacing w:before="120" w:after="120"/>
        <w:ind w:firstLine="567"/>
        <w:jc w:val="both"/>
        <w:rPr>
          <w:b/>
          <w:i/>
          <w:iCs/>
          <w:color w:val="FF0000"/>
          <w:spacing w:val="4"/>
        </w:rPr>
      </w:pPr>
      <w:r w:rsidRPr="00C52D2F">
        <w:rPr>
          <w:i/>
          <w:iCs/>
          <w:color w:val="FF0000"/>
          <w:spacing w:val="4"/>
        </w:rPr>
        <w:t>Căn cứ Luật Ban hành văn bản quy phạm pháp luật</w:t>
      </w:r>
      <w:r w:rsidR="00FE7B36" w:rsidRPr="00C52D2F">
        <w:rPr>
          <w:i/>
          <w:iCs/>
          <w:color w:val="FF0000"/>
          <w:spacing w:val="4"/>
        </w:rPr>
        <w:t xml:space="preserve"> ngày 19 tháng 02 năm 2025</w:t>
      </w:r>
      <w:r w:rsidRPr="00C52D2F">
        <w:rPr>
          <w:i/>
          <w:iCs/>
          <w:color w:val="FF0000"/>
          <w:spacing w:val="4"/>
        </w:rPr>
        <w:t xml:space="preserve">; Luật </w:t>
      </w:r>
      <w:r w:rsidR="00633CAF" w:rsidRPr="00C52D2F">
        <w:rPr>
          <w:i/>
          <w:iCs/>
          <w:color w:val="FF0000"/>
          <w:spacing w:val="4"/>
        </w:rPr>
        <w:t xml:space="preserve">sửa đổi, bổ sung một số điều của Luật Ban hành văn bản quy phạm pháp luật </w:t>
      </w:r>
      <w:r w:rsidR="00285B80" w:rsidRPr="00C52D2F">
        <w:rPr>
          <w:i/>
          <w:iCs/>
          <w:color w:val="FF0000"/>
          <w:spacing w:val="4"/>
        </w:rPr>
        <w:t>ngày 25 tháng 6 năm 2025</w:t>
      </w:r>
      <w:r w:rsidR="00633CAF" w:rsidRPr="00C52D2F">
        <w:rPr>
          <w:i/>
          <w:color w:val="000000"/>
          <w:shd w:val="clear" w:color="auto" w:fill="FFFFFF"/>
        </w:rPr>
        <w:t>;</w:t>
      </w:r>
    </w:p>
    <w:p w14:paraId="510FFA71" w14:textId="35DD409A" w:rsidR="001C4548" w:rsidRPr="00B879EE" w:rsidRDefault="001C4548" w:rsidP="00F976BF">
      <w:pPr>
        <w:spacing w:before="120" w:after="120"/>
        <w:ind w:firstLine="567"/>
        <w:jc w:val="both"/>
        <w:rPr>
          <w:i/>
          <w:spacing w:val="4"/>
        </w:rPr>
      </w:pPr>
      <w:r w:rsidRPr="00B879EE">
        <w:rPr>
          <w:i/>
          <w:spacing w:val="4"/>
        </w:rPr>
        <w:t>Căn cứ L</w:t>
      </w:r>
      <w:r w:rsidR="00851895" w:rsidRPr="00B879EE">
        <w:rPr>
          <w:i/>
          <w:spacing w:val="4"/>
        </w:rPr>
        <w:t>uật Công nghệ thông tin</w:t>
      </w:r>
      <w:r w:rsidR="00E05DE0" w:rsidRPr="00B879EE">
        <w:rPr>
          <w:i/>
          <w:spacing w:val="4"/>
        </w:rPr>
        <w:t xml:space="preserve"> </w:t>
      </w:r>
      <w:r w:rsidR="00851895" w:rsidRPr="00B879EE">
        <w:rPr>
          <w:i/>
          <w:spacing w:val="4"/>
        </w:rPr>
        <w:t>ngày 29</w:t>
      </w:r>
      <w:r w:rsidR="00AF2BD4" w:rsidRPr="00B879EE">
        <w:rPr>
          <w:i/>
          <w:spacing w:val="4"/>
        </w:rPr>
        <w:t xml:space="preserve"> tháng </w:t>
      </w:r>
      <w:r w:rsidRPr="00B879EE">
        <w:rPr>
          <w:i/>
          <w:spacing w:val="4"/>
        </w:rPr>
        <w:t>6</w:t>
      </w:r>
      <w:r w:rsidR="00AF2BD4" w:rsidRPr="00B879EE">
        <w:rPr>
          <w:i/>
          <w:spacing w:val="4"/>
        </w:rPr>
        <w:t xml:space="preserve"> năm </w:t>
      </w:r>
      <w:proofErr w:type="gramStart"/>
      <w:r w:rsidRPr="00B879EE">
        <w:rPr>
          <w:i/>
          <w:spacing w:val="4"/>
        </w:rPr>
        <w:t>2006;</w:t>
      </w:r>
      <w:proofErr w:type="gramEnd"/>
    </w:p>
    <w:p w14:paraId="3D6ECC32" w14:textId="77777777" w:rsidR="005B30E0" w:rsidRPr="00B879EE" w:rsidRDefault="005B30E0" w:rsidP="00F976BF">
      <w:pPr>
        <w:spacing w:before="120" w:after="120"/>
        <w:ind w:firstLine="567"/>
        <w:jc w:val="both"/>
        <w:rPr>
          <w:i/>
          <w:iCs/>
          <w:spacing w:val="4"/>
        </w:rPr>
      </w:pPr>
      <w:r w:rsidRPr="00B879EE">
        <w:rPr>
          <w:i/>
          <w:iCs/>
          <w:spacing w:val="4"/>
        </w:rPr>
        <w:t xml:space="preserve">Căn cứ Luật </w:t>
      </w:r>
      <w:proofErr w:type="gramStart"/>
      <w:r w:rsidRPr="00B879EE">
        <w:rPr>
          <w:i/>
          <w:iCs/>
          <w:spacing w:val="4"/>
        </w:rPr>
        <w:t>An</w:t>
      </w:r>
      <w:proofErr w:type="gramEnd"/>
      <w:r w:rsidRPr="00B879EE">
        <w:rPr>
          <w:i/>
          <w:iCs/>
          <w:spacing w:val="4"/>
        </w:rPr>
        <w:t xml:space="preserve"> toàn thông tin mạng ngày 19 tháng 11 năm 2015;</w:t>
      </w:r>
    </w:p>
    <w:p w14:paraId="6D07999D" w14:textId="19FAC11C" w:rsidR="00365EBD" w:rsidRPr="00B879EE" w:rsidRDefault="00365EBD" w:rsidP="00F976BF">
      <w:pPr>
        <w:spacing w:before="120" w:after="120"/>
        <w:ind w:firstLine="567"/>
        <w:jc w:val="both"/>
        <w:rPr>
          <w:i/>
          <w:spacing w:val="4"/>
        </w:rPr>
      </w:pPr>
      <w:r w:rsidRPr="00B879EE">
        <w:rPr>
          <w:i/>
          <w:spacing w:val="4"/>
        </w:rPr>
        <w:t>Căn cứ Luật Tiếp cận thông tin</w:t>
      </w:r>
      <w:r w:rsidR="00E05DE0" w:rsidRPr="00B879EE">
        <w:rPr>
          <w:i/>
          <w:spacing w:val="4"/>
        </w:rPr>
        <w:t xml:space="preserve"> </w:t>
      </w:r>
      <w:r w:rsidRPr="00B879EE">
        <w:rPr>
          <w:i/>
          <w:spacing w:val="4"/>
        </w:rPr>
        <w:t>ngày 06</w:t>
      </w:r>
      <w:r w:rsidR="00B54E24" w:rsidRPr="00B879EE">
        <w:rPr>
          <w:i/>
          <w:spacing w:val="4"/>
        </w:rPr>
        <w:t xml:space="preserve"> tháng </w:t>
      </w:r>
      <w:r w:rsidRPr="00B879EE">
        <w:rPr>
          <w:i/>
          <w:spacing w:val="4"/>
        </w:rPr>
        <w:t>4</w:t>
      </w:r>
      <w:r w:rsidR="00B54E24" w:rsidRPr="00B879EE">
        <w:rPr>
          <w:i/>
          <w:spacing w:val="4"/>
        </w:rPr>
        <w:t xml:space="preserve"> năm </w:t>
      </w:r>
      <w:proofErr w:type="gramStart"/>
      <w:r w:rsidRPr="00B879EE">
        <w:rPr>
          <w:i/>
          <w:spacing w:val="4"/>
        </w:rPr>
        <w:t>20</w:t>
      </w:r>
      <w:r w:rsidR="00BD7F00" w:rsidRPr="00B879EE">
        <w:rPr>
          <w:i/>
          <w:spacing w:val="4"/>
        </w:rPr>
        <w:t>1</w:t>
      </w:r>
      <w:r w:rsidRPr="00B879EE">
        <w:rPr>
          <w:i/>
          <w:spacing w:val="4"/>
        </w:rPr>
        <w:t>6;</w:t>
      </w:r>
      <w:proofErr w:type="gramEnd"/>
    </w:p>
    <w:p w14:paraId="3FBCF26D" w14:textId="77777777" w:rsidR="005B30E0" w:rsidRPr="000B5F39" w:rsidRDefault="005B30E0" w:rsidP="00F976BF">
      <w:pPr>
        <w:spacing w:before="120" w:after="120"/>
        <w:ind w:firstLine="567"/>
        <w:jc w:val="both"/>
        <w:rPr>
          <w:i/>
          <w:spacing w:val="4"/>
        </w:rPr>
      </w:pPr>
      <w:r w:rsidRPr="000B5F39">
        <w:rPr>
          <w:i/>
          <w:iCs/>
          <w:spacing w:val="4"/>
        </w:rPr>
        <w:t xml:space="preserve">Căn cứ Luật </w:t>
      </w:r>
      <w:proofErr w:type="gramStart"/>
      <w:r w:rsidRPr="000B5F39">
        <w:rPr>
          <w:i/>
          <w:iCs/>
          <w:spacing w:val="4"/>
        </w:rPr>
        <w:t>An</w:t>
      </w:r>
      <w:proofErr w:type="gramEnd"/>
      <w:r w:rsidRPr="000B5F39">
        <w:rPr>
          <w:i/>
          <w:iCs/>
          <w:spacing w:val="4"/>
        </w:rPr>
        <w:t xml:space="preserve"> ninh mạng ngày 12 tháng 6 năm 2018;</w:t>
      </w:r>
    </w:p>
    <w:p w14:paraId="51CDB2B7" w14:textId="77777777" w:rsidR="003460CC" w:rsidRPr="000B5F39" w:rsidRDefault="003460CC" w:rsidP="00F976BF">
      <w:pPr>
        <w:spacing w:before="120" w:after="120"/>
        <w:ind w:firstLine="567"/>
        <w:jc w:val="both"/>
        <w:rPr>
          <w:i/>
        </w:rPr>
      </w:pPr>
      <w:r w:rsidRPr="000B5F39">
        <w:rPr>
          <w:i/>
        </w:rPr>
        <w:t>Căn cứ Nghị định số 85/2016/NĐ-CP, ngày 01 tháng 7 năm 2016 của Chính phủ về bảo đảm an toàn thông tin theo cấp độ;</w:t>
      </w:r>
    </w:p>
    <w:p w14:paraId="3DFBF2A4" w14:textId="77777777" w:rsidR="003460CC" w:rsidRPr="000B5F39" w:rsidRDefault="003460CC" w:rsidP="00F976BF">
      <w:pPr>
        <w:pStyle w:val="NormalWeb"/>
        <w:shd w:val="clear" w:color="auto" w:fill="FFFFFF"/>
        <w:spacing w:before="120" w:beforeAutospacing="0" w:after="120" w:afterAutospacing="0"/>
        <w:ind w:firstLine="567"/>
        <w:jc w:val="both"/>
        <w:rPr>
          <w:i/>
          <w:sz w:val="28"/>
          <w:szCs w:val="28"/>
        </w:rPr>
      </w:pPr>
      <w:r w:rsidRPr="000B5F39">
        <w:rPr>
          <w:i/>
          <w:sz w:val="28"/>
          <w:szCs w:val="28"/>
        </w:rPr>
        <w:t>Căn cứ Nghị định số 47/2020/NĐ-CP, ngày 09 tháng 04 năm 2020 của Chính phủ về quản lý, kết nối và chia sẻ dữ liệu số của cơ quan Nhà nước;</w:t>
      </w:r>
    </w:p>
    <w:p w14:paraId="706E314B" w14:textId="7C5F4E24" w:rsidR="00AF2A20" w:rsidRPr="000B5F39" w:rsidRDefault="00AF2A20" w:rsidP="00F976BF">
      <w:pPr>
        <w:spacing w:before="120" w:after="120"/>
        <w:ind w:firstLine="567"/>
        <w:jc w:val="both"/>
        <w:rPr>
          <w:i/>
          <w:spacing w:val="4"/>
        </w:rPr>
      </w:pPr>
      <w:r w:rsidRPr="000B5F39">
        <w:rPr>
          <w:i/>
          <w:spacing w:val="4"/>
        </w:rPr>
        <w:t>Căn cứ Nghị định số 42/2022/NĐ-CP ngày 24</w:t>
      </w:r>
      <w:r w:rsidR="00134A8F" w:rsidRPr="000B5F39">
        <w:rPr>
          <w:i/>
          <w:spacing w:val="4"/>
        </w:rPr>
        <w:t xml:space="preserve"> tháng </w:t>
      </w:r>
      <w:r w:rsidRPr="000B5F39">
        <w:rPr>
          <w:i/>
          <w:spacing w:val="4"/>
        </w:rPr>
        <w:t>6</w:t>
      </w:r>
      <w:r w:rsidR="00134A8F" w:rsidRPr="000B5F39">
        <w:rPr>
          <w:i/>
          <w:spacing w:val="4"/>
        </w:rPr>
        <w:t xml:space="preserve"> năm </w:t>
      </w:r>
      <w:r w:rsidRPr="000B5F39">
        <w:rPr>
          <w:i/>
          <w:spacing w:val="4"/>
        </w:rPr>
        <w:t>2022 của Chính phủ quy định về việc cung cấp thông tin và dịch vụ công trực tuyến của cơ quan nhà nước trên môi trường mạng;</w:t>
      </w:r>
    </w:p>
    <w:p w14:paraId="0ED3693D" w14:textId="5E9EAFDE" w:rsidR="00373C84" w:rsidRPr="000B5F39" w:rsidRDefault="00373C84" w:rsidP="00F976BF">
      <w:pPr>
        <w:spacing w:before="120" w:after="120"/>
        <w:ind w:firstLine="567"/>
        <w:jc w:val="both"/>
        <w:rPr>
          <w:i/>
          <w:spacing w:val="4"/>
        </w:rPr>
      </w:pPr>
      <w:r w:rsidRPr="000B5F39">
        <w:rPr>
          <w:i/>
          <w:spacing w:val="4"/>
        </w:rPr>
        <w:t xml:space="preserve">Căn cứ Nghị định số </w:t>
      </w:r>
      <w:r w:rsidRPr="000B5F39">
        <w:rPr>
          <w:bCs/>
          <w:i/>
          <w:iCs/>
        </w:rPr>
        <w:t>147/2024/NĐ-CP ngày 09 tháng 11 năm 2024 của Chính phủ về Quản lý, cung cấp, sử dụng dịch vụ internet và thông tin trên mạng;</w:t>
      </w:r>
    </w:p>
    <w:p w14:paraId="021E7D42" w14:textId="08297859" w:rsidR="00490BF5" w:rsidRDefault="00490BF5" w:rsidP="00F976BF">
      <w:pPr>
        <w:spacing w:before="120" w:after="120"/>
        <w:ind w:firstLine="567"/>
        <w:jc w:val="both"/>
        <w:rPr>
          <w:bCs/>
          <w:i/>
          <w:lang w:eastAsia="vi-VN"/>
        </w:rPr>
      </w:pPr>
      <w:r w:rsidRPr="000B5F39">
        <w:rPr>
          <w:bCs/>
          <w:i/>
          <w:lang w:eastAsia="vi-VN"/>
        </w:rPr>
        <w:t xml:space="preserve">Căn cứ Nghị định số </w:t>
      </w:r>
      <w:r w:rsidR="001351C5" w:rsidRPr="000B5F39">
        <w:rPr>
          <w:bCs/>
          <w:i/>
          <w:lang w:eastAsia="vi-VN"/>
        </w:rPr>
        <w:t>150</w:t>
      </w:r>
      <w:r w:rsidRPr="000B5F39">
        <w:rPr>
          <w:bCs/>
          <w:i/>
          <w:lang w:eastAsia="vi-VN"/>
        </w:rPr>
        <w:t>/202</w:t>
      </w:r>
      <w:r w:rsidR="001351C5" w:rsidRPr="000B5F39">
        <w:rPr>
          <w:bCs/>
          <w:i/>
          <w:lang w:eastAsia="vi-VN"/>
        </w:rPr>
        <w:t>5</w:t>
      </w:r>
      <w:r w:rsidRPr="000B5F39">
        <w:rPr>
          <w:bCs/>
          <w:i/>
          <w:lang w:eastAsia="vi-VN"/>
        </w:rPr>
        <w:t>/NĐ-CP</w:t>
      </w:r>
      <w:r w:rsidR="00620294" w:rsidRPr="000B5F39">
        <w:rPr>
          <w:bCs/>
          <w:i/>
          <w:lang w:eastAsia="vi-VN"/>
        </w:rPr>
        <w:t>,</w:t>
      </w:r>
      <w:r w:rsidRPr="000B5F39">
        <w:rPr>
          <w:bCs/>
          <w:i/>
          <w:lang w:eastAsia="vi-VN"/>
        </w:rPr>
        <w:t xml:space="preserve"> ngày </w:t>
      </w:r>
      <w:r w:rsidR="00135340" w:rsidRPr="000B5F39">
        <w:rPr>
          <w:bCs/>
          <w:i/>
          <w:lang w:eastAsia="vi-VN"/>
        </w:rPr>
        <w:t>12</w:t>
      </w:r>
      <w:r w:rsidR="001968C8" w:rsidRPr="000B5F39">
        <w:rPr>
          <w:bCs/>
          <w:i/>
          <w:lang w:eastAsia="vi-VN"/>
        </w:rPr>
        <w:t xml:space="preserve"> tháng </w:t>
      </w:r>
      <w:r w:rsidR="00135340" w:rsidRPr="000B5F39">
        <w:rPr>
          <w:bCs/>
          <w:i/>
          <w:lang w:eastAsia="vi-VN"/>
        </w:rPr>
        <w:t>6</w:t>
      </w:r>
      <w:r w:rsidR="001968C8" w:rsidRPr="000B5F39">
        <w:rPr>
          <w:bCs/>
          <w:i/>
          <w:lang w:eastAsia="vi-VN"/>
        </w:rPr>
        <w:t xml:space="preserve"> năm </w:t>
      </w:r>
      <w:r w:rsidRPr="000B5F39">
        <w:rPr>
          <w:bCs/>
          <w:i/>
          <w:lang w:eastAsia="vi-VN"/>
        </w:rPr>
        <w:t>202</w:t>
      </w:r>
      <w:r w:rsidR="00135340" w:rsidRPr="000B5F39">
        <w:rPr>
          <w:bCs/>
          <w:i/>
          <w:lang w:eastAsia="vi-VN"/>
        </w:rPr>
        <w:t>5</w:t>
      </w:r>
      <w:r w:rsidRPr="000B5F39">
        <w:rPr>
          <w:bCs/>
          <w:i/>
          <w:lang w:eastAsia="vi-VN"/>
        </w:rPr>
        <w:t xml:space="preserve"> của Chính phủ quy định tổ chức các cơ quan chuyên môn thuộc U</w:t>
      </w:r>
      <w:r w:rsidR="001968C8" w:rsidRPr="000B5F39">
        <w:rPr>
          <w:bCs/>
          <w:i/>
          <w:lang w:eastAsia="vi-VN"/>
        </w:rPr>
        <w:t>ỷ ban nhân dân</w:t>
      </w:r>
      <w:r w:rsidRPr="000B5F39">
        <w:rPr>
          <w:bCs/>
          <w:i/>
          <w:lang w:eastAsia="vi-VN"/>
        </w:rPr>
        <w:t xml:space="preserve"> tỉnh, thành phố trực thuộc </w:t>
      </w:r>
      <w:r w:rsidR="001968C8" w:rsidRPr="000B5F39">
        <w:rPr>
          <w:bCs/>
          <w:i/>
          <w:lang w:eastAsia="vi-VN"/>
        </w:rPr>
        <w:t>t</w:t>
      </w:r>
      <w:r w:rsidRPr="000B5F39">
        <w:rPr>
          <w:bCs/>
          <w:i/>
          <w:lang w:eastAsia="vi-VN"/>
        </w:rPr>
        <w:t>rung ương</w:t>
      </w:r>
      <w:r w:rsidR="001968C8" w:rsidRPr="000B5F39">
        <w:rPr>
          <w:bCs/>
          <w:i/>
          <w:lang w:eastAsia="vi-VN"/>
        </w:rPr>
        <w:t xml:space="preserve"> và Ủy ban nhân dân xã, phường, đặc khu thuộc tỉnh, thành phố trực thuộc trung ương;</w:t>
      </w:r>
    </w:p>
    <w:p w14:paraId="6C7C3300" w14:textId="5837B882" w:rsidR="00A17C43" w:rsidRPr="00090095" w:rsidRDefault="00A17C43" w:rsidP="00F976BF">
      <w:pPr>
        <w:spacing w:before="120" w:after="120"/>
        <w:ind w:firstLine="567"/>
        <w:jc w:val="both"/>
        <w:rPr>
          <w:bCs/>
          <w:i/>
          <w:color w:val="FF0000"/>
          <w:lang w:eastAsia="vi-VN"/>
        </w:rPr>
      </w:pPr>
      <w:r w:rsidRPr="00090095">
        <w:rPr>
          <w:i/>
          <w:color w:val="FF0000"/>
        </w:rPr>
        <w:t>Căn cứ Thông tư số 20/2017/TT-BTTTT ngày 12 tháng 9 năm 2017 của Bộ Trưởng Bộ Thông tin và Truyền thông quy định về điều phối, ứng cứu sự cố an toàn thông tin mạng trên toàn quốc;</w:t>
      </w:r>
    </w:p>
    <w:p w14:paraId="6DE74E66" w14:textId="0D856120" w:rsidR="00894253" w:rsidRPr="00090095" w:rsidRDefault="00894253" w:rsidP="00F976BF">
      <w:pPr>
        <w:spacing w:before="120" w:after="120"/>
        <w:ind w:firstLine="567"/>
        <w:jc w:val="both"/>
        <w:rPr>
          <w:i/>
          <w:color w:val="FF0000"/>
        </w:rPr>
      </w:pPr>
      <w:r w:rsidRPr="00090095">
        <w:rPr>
          <w:i/>
          <w:iCs/>
          <w:color w:val="FF0000"/>
          <w:shd w:val="clear" w:color="auto" w:fill="FFFFFF"/>
        </w:rPr>
        <w:t>Căn cứ Thông tư số 26/2020/TT-BTTTT ngày 23 tháng 9 năm 2020 của Bộ Trưởng Bộ Thông tin và Truyền thông quy định việc áp dụng tiêu chuẩn, công nghệ hỗ trợ người khuyết tật tiếp cận, sử dụng sản phẩm, dịch vụ thông tin và truyền thông;</w:t>
      </w:r>
    </w:p>
    <w:p w14:paraId="31132003" w14:textId="6B8F37E5" w:rsidR="00894253" w:rsidRPr="000B5F39" w:rsidRDefault="00911F62" w:rsidP="00F976BF">
      <w:pPr>
        <w:spacing w:before="120" w:after="120"/>
        <w:ind w:firstLine="567"/>
        <w:jc w:val="both"/>
        <w:rPr>
          <w:i/>
          <w:spacing w:val="4"/>
        </w:rPr>
      </w:pPr>
      <w:r w:rsidRPr="000B5F39">
        <w:rPr>
          <w:i/>
          <w:spacing w:val="4"/>
        </w:rPr>
        <w:t>Căn cứ Thông tư số 22/2023/TT-BTTTT ngày 31</w:t>
      </w:r>
      <w:r w:rsidR="00C771E9" w:rsidRPr="000B5F39">
        <w:rPr>
          <w:i/>
          <w:spacing w:val="4"/>
        </w:rPr>
        <w:t xml:space="preserve"> tháng </w:t>
      </w:r>
      <w:r w:rsidRPr="000B5F39">
        <w:rPr>
          <w:i/>
          <w:spacing w:val="4"/>
        </w:rPr>
        <w:t>12</w:t>
      </w:r>
      <w:r w:rsidR="00C771E9" w:rsidRPr="000B5F39">
        <w:rPr>
          <w:i/>
          <w:spacing w:val="4"/>
        </w:rPr>
        <w:t xml:space="preserve"> năm </w:t>
      </w:r>
      <w:r w:rsidRPr="000B5F39">
        <w:rPr>
          <w:i/>
          <w:spacing w:val="4"/>
        </w:rPr>
        <w:t xml:space="preserve">2023 của </w:t>
      </w:r>
      <w:r w:rsidR="00FB0AE1">
        <w:rPr>
          <w:i/>
          <w:spacing w:val="4"/>
        </w:rPr>
        <w:t xml:space="preserve">Bộ trưởng </w:t>
      </w:r>
      <w:r w:rsidRPr="000B5F39">
        <w:rPr>
          <w:i/>
          <w:spacing w:val="4"/>
        </w:rPr>
        <w:t xml:space="preserve">Bộ Thông tin và Truyền thông quy định cấu trúc, bố cục, yêu cầu kỹ </w:t>
      </w:r>
      <w:r w:rsidRPr="000B5F39">
        <w:rPr>
          <w:i/>
          <w:spacing w:val="4"/>
        </w:rPr>
        <w:lastRenderedPageBreak/>
        <w:t>thuật cho cổng thông tin điện tử và trang thông tin điện tử của cơ quan nhà nước;</w:t>
      </w:r>
    </w:p>
    <w:p w14:paraId="6F0F85D8" w14:textId="5DD6F818" w:rsidR="009C0506" w:rsidRPr="000B5F39" w:rsidRDefault="009C0506" w:rsidP="00F976BF">
      <w:pPr>
        <w:spacing w:before="120" w:after="120"/>
        <w:ind w:firstLine="567"/>
        <w:jc w:val="both"/>
        <w:rPr>
          <w:i/>
          <w:lang w:val="da-DK"/>
        </w:rPr>
      </w:pPr>
      <w:r w:rsidRPr="000B5F39">
        <w:rPr>
          <w:i/>
          <w:lang w:val="da-DK"/>
        </w:rPr>
        <w:t>Căn cứ Quy</w:t>
      </w:r>
      <w:r w:rsidR="00221453" w:rsidRPr="000B5F39">
        <w:rPr>
          <w:i/>
          <w:lang w:val="da-DK"/>
        </w:rPr>
        <w:t xml:space="preserve">ết định số 1559/QĐ-UBND ngày 28 tháng 7 năm </w:t>
      </w:r>
      <w:r w:rsidRPr="000B5F39">
        <w:rPr>
          <w:i/>
          <w:lang w:val="da-DK"/>
        </w:rPr>
        <w:t>2006 của Chủ tịch Ủy ban nhân dân tỉnh Vĩnh Long về việc thành lập Cổng thông tin điện tử tỉnh Vĩnh Long trên mạng Internet;</w:t>
      </w:r>
    </w:p>
    <w:p w14:paraId="1A8304D2" w14:textId="68F4478D" w:rsidR="001C4548" w:rsidRDefault="00EB6B45" w:rsidP="00F976BF">
      <w:pPr>
        <w:spacing w:before="120" w:after="120"/>
        <w:ind w:firstLine="567"/>
        <w:jc w:val="both"/>
        <w:rPr>
          <w:i/>
          <w:spacing w:val="4"/>
        </w:rPr>
      </w:pPr>
      <w:r w:rsidRPr="000B5F39">
        <w:rPr>
          <w:i/>
          <w:spacing w:val="4"/>
        </w:rPr>
        <w:t xml:space="preserve">Theo </w:t>
      </w:r>
      <w:r w:rsidR="00C737AA" w:rsidRPr="000B5F39">
        <w:rPr>
          <w:i/>
          <w:spacing w:val="4"/>
        </w:rPr>
        <w:t>đề nghị của Chánh Văn phòng Ủy ban nhân dân tỉnh tại Tờ trình số</w:t>
      </w:r>
      <w:r w:rsidR="00DC6ACD" w:rsidRPr="000B5F39">
        <w:rPr>
          <w:i/>
          <w:spacing w:val="4"/>
        </w:rPr>
        <w:t xml:space="preserve">      </w:t>
      </w:r>
      <w:r w:rsidR="00802C70" w:rsidRPr="000B5F39">
        <w:rPr>
          <w:i/>
          <w:spacing w:val="4"/>
        </w:rPr>
        <w:t>/TTr-VPUBND</w:t>
      </w:r>
      <w:r w:rsidR="00C737AA" w:rsidRPr="000B5F39">
        <w:rPr>
          <w:i/>
          <w:spacing w:val="4"/>
        </w:rPr>
        <w:t xml:space="preserve">, </w:t>
      </w:r>
      <w:proofErr w:type="gramStart"/>
      <w:r w:rsidR="00C737AA" w:rsidRPr="000B5F39">
        <w:rPr>
          <w:i/>
          <w:spacing w:val="4"/>
        </w:rPr>
        <w:t>ngày</w:t>
      </w:r>
      <w:r w:rsidR="00DC6ACD" w:rsidRPr="000B5F39">
        <w:rPr>
          <w:i/>
          <w:spacing w:val="4"/>
        </w:rPr>
        <w:t xml:space="preserve"> </w:t>
      </w:r>
      <w:r w:rsidR="00620294" w:rsidRPr="000B5F39">
        <w:rPr>
          <w:i/>
          <w:spacing w:val="4"/>
        </w:rPr>
        <w:t xml:space="preserve"> </w:t>
      </w:r>
      <w:r w:rsidR="00C6439C" w:rsidRPr="000B5F39">
        <w:rPr>
          <w:i/>
          <w:spacing w:val="4"/>
        </w:rPr>
        <w:t>tháng</w:t>
      </w:r>
      <w:proofErr w:type="gramEnd"/>
      <w:r w:rsidR="00C6439C" w:rsidRPr="000B5F39">
        <w:rPr>
          <w:i/>
          <w:spacing w:val="4"/>
        </w:rPr>
        <w:t xml:space="preserve"> </w:t>
      </w:r>
      <w:r w:rsidR="00F0167B" w:rsidRPr="000B5F39">
        <w:rPr>
          <w:i/>
          <w:spacing w:val="4"/>
        </w:rPr>
        <w:t xml:space="preserve"> </w:t>
      </w:r>
      <w:r w:rsidR="00703C03" w:rsidRPr="000B5F39">
        <w:rPr>
          <w:i/>
          <w:spacing w:val="4"/>
        </w:rPr>
        <w:t>năm 202</w:t>
      </w:r>
      <w:r w:rsidR="00DC6ACD" w:rsidRPr="000B5F39">
        <w:rPr>
          <w:i/>
          <w:spacing w:val="4"/>
        </w:rPr>
        <w:t>5</w:t>
      </w:r>
      <w:r w:rsidR="00353942">
        <w:rPr>
          <w:i/>
          <w:spacing w:val="4"/>
        </w:rPr>
        <w:t>;</w:t>
      </w:r>
    </w:p>
    <w:p w14:paraId="7E69E6E0" w14:textId="522F4052" w:rsidR="00353942" w:rsidRPr="000B5F39" w:rsidRDefault="00353942" w:rsidP="00F976BF">
      <w:pPr>
        <w:spacing w:before="120" w:after="120"/>
        <w:ind w:firstLine="567"/>
        <w:jc w:val="both"/>
        <w:rPr>
          <w:i/>
          <w:spacing w:val="4"/>
        </w:rPr>
      </w:pPr>
      <w:r>
        <w:rPr>
          <w:i/>
          <w:spacing w:val="4"/>
        </w:rPr>
        <w:t xml:space="preserve">Ủy ban nhân dân ban hành Quyết định </w:t>
      </w:r>
      <w:r w:rsidRPr="00353942">
        <w:rPr>
          <w:bCs/>
          <w:i/>
        </w:rPr>
        <w:t xml:space="preserve">ban hành Quy chế </w:t>
      </w:r>
      <w:r w:rsidRPr="00353942">
        <w:rPr>
          <w:i/>
          <w:shd w:val="clear" w:color="auto" w:fill="FFFFFF"/>
        </w:rPr>
        <w:t>quản lý, vận hành và cung cấp thông tin trên hệ thống Cổng thông tin điện tử tỉnh Vĩnh Long</w:t>
      </w:r>
      <w:r>
        <w:rPr>
          <w:noProof/>
          <w:sz w:val="26"/>
        </w:rPr>
        <w:t>.</w:t>
      </w:r>
      <w:r w:rsidRPr="00353942">
        <w:rPr>
          <w:b/>
          <w:bCs/>
          <w:sz w:val="26"/>
        </w:rPr>
        <w:t xml:space="preserve"> </w:t>
      </w:r>
    </w:p>
    <w:p w14:paraId="5F5C8288" w14:textId="77777777" w:rsidR="00F2724A" w:rsidRDefault="00F2724A" w:rsidP="00F976BF">
      <w:pPr>
        <w:spacing w:before="120" w:after="120"/>
        <w:ind w:firstLine="567"/>
        <w:jc w:val="both"/>
        <w:rPr>
          <w:b/>
          <w:bCs/>
        </w:rPr>
      </w:pPr>
    </w:p>
    <w:p w14:paraId="4BBC6A45" w14:textId="4A87165D" w:rsidR="00230DED" w:rsidRPr="000B5F39" w:rsidRDefault="001C4548" w:rsidP="00F976BF">
      <w:pPr>
        <w:spacing w:before="120" w:after="120"/>
        <w:ind w:firstLine="567"/>
        <w:jc w:val="both"/>
      </w:pPr>
      <w:r w:rsidRPr="000B5F39">
        <w:rPr>
          <w:b/>
          <w:bCs/>
        </w:rPr>
        <w:t>Điều 1.</w:t>
      </w:r>
      <w:r w:rsidRPr="000B5F39">
        <w:t xml:space="preserve"> Ban hành kèm </w:t>
      </w:r>
      <w:proofErr w:type="gramStart"/>
      <w:r w:rsidRPr="000B5F39">
        <w:t>theo</w:t>
      </w:r>
      <w:proofErr w:type="gramEnd"/>
      <w:r w:rsidRPr="000B5F39">
        <w:t xml:space="preserve"> </w:t>
      </w:r>
      <w:r w:rsidR="00703C03" w:rsidRPr="000B5F39">
        <w:t>Q</w:t>
      </w:r>
      <w:r w:rsidRPr="000B5F39">
        <w:t>uyết định này Quy chế quản lý</w:t>
      </w:r>
      <w:r w:rsidR="00B05793">
        <w:t>,</w:t>
      </w:r>
      <w:r w:rsidRPr="000B5F39">
        <w:t xml:space="preserve"> vận hành </w:t>
      </w:r>
      <w:r w:rsidR="00B05793" w:rsidRPr="00B05793">
        <w:rPr>
          <w:color w:val="FF0000"/>
        </w:rPr>
        <w:t xml:space="preserve">và cung cấp thông tin trên </w:t>
      </w:r>
      <w:r w:rsidR="00B05793">
        <w:t>h</w:t>
      </w:r>
      <w:r w:rsidR="00755A72" w:rsidRPr="000B5F39">
        <w:t xml:space="preserve">ệ thống </w:t>
      </w:r>
      <w:r w:rsidRPr="000B5F39">
        <w:t>Cổng thông tin điện tử tỉnh Vĩnh Long.</w:t>
      </w:r>
    </w:p>
    <w:p w14:paraId="67C83387" w14:textId="413624C2" w:rsidR="002A1D36" w:rsidRPr="002A1D36" w:rsidRDefault="00703C03" w:rsidP="00F976BF">
      <w:pPr>
        <w:spacing w:before="120" w:after="120"/>
        <w:ind w:firstLine="567"/>
        <w:jc w:val="both"/>
        <w:rPr>
          <w:b/>
        </w:rPr>
      </w:pPr>
      <w:r w:rsidRPr="000B5F39">
        <w:rPr>
          <w:b/>
          <w:bCs/>
        </w:rPr>
        <w:t>Điều 2.</w:t>
      </w:r>
      <w:r w:rsidRPr="000B5F39">
        <w:t xml:space="preserve"> </w:t>
      </w:r>
      <w:r w:rsidR="002A1D36" w:rsidRPr="002A1D36">
        <w:rPr>
          <w:b/>
        </w:rPr>
        <w:t>Hiệu lực thi hành</w:t>
      </w:r>
    </w:p>
    <w:p w14:paraId="2085F44C" w14:textId="77777777" w:rsidR="002A1D36" w:rsidRDefault="002A1D36" w:rsidP="00F976BF">
      <w:pPr>
        <w:spacing w:before="120" w:after="120"/>
        <w:ind w:firstLine="567"/>
        <w:jc w:val="both"/>
        <w:rPr>
          <w:color w:val="FF0000"/>
        </w:rPr>
      </w:pPr>
      <w:r>
        <w:t xml:space="preserve">1. </w:t>
      </w:r>
      <w:r w:rsidR="00D91BCC" w:rsidRPr="00B935AC">
        <w:t xml:space="preserve">Quyết định này có hiệu lực kể từ </w:t>
      </w:r>
      <w:proofErr w:type="gramStart"/>
      <w:r w:rsidR="00D91BCC" w:rsidRPr="00B935AC">
        <w:t xml:space="preserve">ngày </w:t>
      </w:r>
      <w:r w:rsidR="00065523">
        <w:t xml:space="preserve"> tháng</w:t>
      </w:r>
      <w:proofErr w:type="gramEnd"/>
      <w:r w:rsidR="00065523">
        <w:t xml:space="preserve"> </w:t>
      </w:r>
      <w:r w:rsidR="00065523" w:rsidRPr="00065523">
        <w:rPr>
          <w:color w:val="FF0000"/>
        </w:rPr>
        <w:t>01</w:t>
      </w:r>
      <w:r w:rsidR="00A828AB" w:rsidRPr="00065523">
        <w:rPr>
          <w:color w:val="FF0000"/>
        </w:rPr>
        <w:t xml:space="preserve"> năm 202</w:t>
      </w:r>
      <w:r w:rsidR="00065523" w:rsidRPr="00065523">
        <w:rPr>
          <w:color w:val="FF0000"/>
        </w:rPr>
        <w:t>6</w:t>
      </w:r>
      <w:r>
        <w:rPr>
          <w:color w:val="FF0000"/>
        </w:rPr>
        <w:t>.</w:t>
      </w:r>
    </w:p>
    <w:p w14:paraId="67A17219" w14:textId="77777777" w:rsidR="002A1D36" w:rsidRPr="006425B4" w:rsidRDefault="002A1D36" w:rsidP="002A1D36">
      <w:pPr>
        <w:spacing w:before="120" w:after="120"/>
        <w:ind w:firstLine="567"/>
        <w:jc w:val="both"/>
      </w:pPr>
      <w:r w:rsidRPr="006425B4">
        <w:t>2. Các quyết định sau đây hết hiệu lực kể từ ngày Quyết định này hiệu lực thi hành:</w:t>
      </w:r>
    </w:p>
    <w:p w14:paraId="1FE3E03E" w14:textId="77777777" w:rsidR="002A1D36" w:rsidRDefault="002A1D36" w:rsidP="00F976BF">
      <w:pPr>
        <w:spacing w:before="120" w:after="120"/>
        <w:ind w:firstLine="567"/>
        <w:jc w:val="both"/>
      </w:pPr>
      <w:r>
        <w:t>a)</w:t>
      </w:r>
      <w:r w:rsidR="00D91BCC" w:rsidRPr="00B935AC">
        <w:t xml:space="preserve"> Quyết định số 4531/QĐ-UBND, ngày 31</w:t>
      </w:r>
      <w:r w:rsidR="00D16513" w:rsidRPr="00B935AC">
        <w:t xml:space="preserve"> tháng </w:t>
      </w:r>
      <w:r w:rsidR="00D91BCC" w:rsidRPr="00B935AC">
        <w:t>12</w:t>
      </w:r>
      <w:r w:rsidR="00D16513" w:rsidRPr="00B935AC">
        <w:t xml:space="preserve"> năm </w:t>
      </w:r>
      <w:r w:rsidR="00D91BCC" w:rsidRPr="00B935AC">
        <w:t>2021 của Chủ tịch Ủy ban nhân dân tỉnh</w:t>
      </w:r>
      <w:r w:rsidR="00B2533F" w:rsidRPr="00B935AC">
        <w:t xml:space="preserve"> Vĩnh Long</w:t>
      </w:r>
      <w:r w:rsidR="00B15E3F" w:rsidRPr="00B935AC">
        <w:t xml:space="preserve"> về ban hành quy chế quản lý và vận hành Hệ thống Cổng thông tin điện tử tỉnh Vĩnh Long</w:t>
      </w:r>
      <w:r>
        <w:t>.</w:t>
      </w:r>
    </w:p>
    <w:p w14:paraId="26E583A5" w14:textId="477E4318" w:rsidR="00D91BCC" w:rsidRPr="00B935AC" w:rsidRDefault="002A1D36" w:rsidP="00F976BF">
      <w:pPr>
        <w:spacing w:before="120" w:after="120"/>
        <w:ind w:firstLine="567"/>
        <w:jc w:val="both"/>
      </w:pPr>
      <w:r>
        <w:t xml:space="preserve">b) </w:t>
      </w:r>
      <w:r w:rsidR="00B2533F" w:rsidRPr="00B935AC">
        <w:t xml:space="preserve">Quyết định số </w:t>
      </w:r>
      <w:r w:rsidR="00D16513" w:rsidRPr="00B935AC">
        <w:rPr>
          <w:color w:val="000000"/>
          <w:shd w:val="clear" w:color="auto" w:fill="FFFFFF"/>
        </w:rPr>
        <w:t xml:space="preserve">12/2024/QĐ-UBND ngày 01 tháng 4 năm 2024 </w:t>
      </w:r>
      <w:r w:rsidR="00C61E3A" w:rsidRPr="00B935AC">
        <w:rPr>
          <w:color w:val="000000"/>
          <w:shd w:val="clear" w:color="auto" w:fill="FFFFFF"/>
        </w:rPr>
        <w:t>của Ủy ban nhân dân tỉnh Bến Tre về ban hành quy chế quản lý, vận hành, cung cấp thông tin và duy trì hoạt động Cổng thông tin điện tử tỉnh Bến Tre.</w:t>
      </w:r>
    </w:p>
    <w:p w14:paraId="2999D4C0" w14:textId="7F04C8C8" w:rsidR="001E3865" w:rsidRPr="000B5F39" w:rsidRDefault="00D91BCC" w:rsidP="00F976BF">
      <w:pPr>
        <w:spacing w:before="120" w:after="120"/>
        <w:ind w:firstLine="567"/>
        <w:jc w:val="both"/>
      </w:pPr>
      <w:r w:rsidRPr="00D91BCC">
        <w:rPr>
          <w:b/>
        </w:rPr>
        <w:t>Điều 3.</w:t>
      </w:r>
      <w:r>
        <w:t xml:space="preserve"> </w:t>
      </w:r>
      <w:r w:rsidR="00703C03" w:rsidRPr="000B5F39">
        <w:t>Chánh Văn phòng Ủy ban nhân dân tỉnh</w:t>
      </w:r>
      <w:r w:rsidR="00620294" w:rsidRPr="000B5F39">
        <w:t>,</w:t>
      </w:r>
      <w:r w:rsidR="00703C03" w:rsidRPr="000B5F39">
        <w:t xml:space="preserve"> Giám đốc Sở </w:t>
      </w:r>
      <w:r w:rsidR="00631018" w:rsidRPr="000B5F39">
        <w:t>Khoa học và Công nghệ</w:t>
      </w:r>
      <w:r w:rsidR="00620294" w:rsidRPr="000B5F39">
        <w:t>,</w:t>
      </w:r>
      <w:r w:rsidR="00703C03" w:rsidRPr="000B5F39">
        <w:t xml:space="preserve"> Thủ trưởng các sở, ban, ngành tỉnh</w:t>
      </w:r>
      <w:r w:rsidR="00620294" w:rsidRPr="000B5F39">
        <w:t>,</w:t>
      </w:r>
      <w:r w:rsidR="00703C03" w:rsidRPr="000B5F39">
        <w:t xml:space="preserve"> Chủ tịch Ủy ban nhân dân các xã, phường và các tổ chức, cá nhân có liên </w:t>
      </w:r>
      <w:r w:rsidR="00647104" w:rsidRPr="000B5F39">
        <w:t>quan chịu trách nhiệm thi hành Q</w:t>
      </w:r>
      <w:r w:rsidR="00703C03" w:rsidRPr="000B5F39">
        <w:t>uyết định này.</w:t>
      </w:r>
      <w:bookmarkStart w:id="0" w:name="dieu_2_name"/>
      <w:r>
        <w:t>/.</w:t>
      </w:r>
    </w:p>
    <w:bookmarkEnd w:id="0"/>
    <w:p w14:paraId="5719ACD7" w14:textId="77777777" w:rsidR="00E05DE0" w:rsidRPr="000B5F39" w:rsidRDefault="00E05DE0" w:rsidP="00E05DE0">
      <w:pPr>
        <w:ind w:firstLine="720"/>
        <w:jc w:val="both"/>
      </w:pPr>
    </w:p>
    <w:tbl>
      <w:tblPr>
        <w:tblW w:w="9072" w:type="dxa"/>
        <w:tblInd w:w="108" w:type="dxa"/>
        <w:tblLayout w:type="fixed"/>
        <w:tblLook w:val="0000" w:firstRow="0" w:lastRow="0" w:firstColumn="0" w:lastColumn="0" w:noHBand="0" w:noVBand="0"/>
      </w:tblPr>
      <w:tblGrid>
        <w:gridCol w:w="4680"/>
        <w:gridCol w:w="4392"/>
      </w:tblGrid>
      <w:tr w:rsidR="000B5F39" w:rsidRPr="000B5F39" w14:paraId="29538521" w14:textId="77777777" w:rsidTr="00703C03">
        <w:trPr>
          <w:trHeight w:val="1463"/>
        </w:trPr>
        <w:tc>
          <w:tcPr>
            <w:tcW w:w="4680" w:type="dxa"/>
            <w:tcBorders>
              <w:top w:val="nil"/>
              <w:left w:val="nil"/>
              <w:bottom w:val="nil"/>
              <w:right w:val="nil"/>
            </w:tcBorders>
          </w:tcPr>
          <w:p w14:paraId="64D2B79C" w14:textId="77777777" w:rsidR="001C4548" w:rsidRPr="000B5F39" w:rsidRDefault="00216404" w:rsidP="00216404">
            <w:pPr>
              <w:rPr>
                <w:rStyle w:val="Strong"/>
                <w:i/>
                <w:sz w:val="24"/>
                <w:szCs w:val="24"/>
              </w:rPr>
            </w:pPr>
            <w:r w:rsidRPr="000B5F39">
              <w:rPr>
                <w:rStyle w:val="Strong"/>
                <w:i/>
                <w:sz w:val="24"/>
                <w:szCs w:val="24"/>
              </w:rPr>
              <w:t>N</w:t>
            </w:r>
            <w:r w:rsidR="001C4548" w:rsidRPr="000B5F39">
              <w:rPr>
                <w:rStyle w:val="Strong"/>
                <w:i/>
                <w:sz w:val="24"/>
                <w:szCs w:val="24"/>
              </w:rPr>
              <w:t>ơi nhận:</w:t>
            </w:r>
          </w:p>
          <w:p w14:paraId="02DAC3C0" w14:textId="6C276FA1" w:rsidR="001C4548" w:rsidRPr="000B5F39" w:rsidRDefault="00216404" w:rsidP="00216404">
            <w:pPr>
              <w:rPr>
                <w:rStyle w:val="Strong"/>
                <w:b w:val="0"/>
                <w:sz w:val="22"/>
                <w:szCs w:val="22"/>
              </w:rPr>
            </w:pPr>
            <w:r w:rsidRPr="000B5F39">
              <w:rPr>
                <w:rStyle w:val="Strong"/>
                <w:b w:val="0"/>
                <w:sz w:val="22"/>
                <w:szCs w:val="22"/>
              </w:rPr>
              <w:t xml:space="preserve">- </w:t>
            </w:r>
            <w:r w:rsidR="001C4548" w:rsidRPr="000B5F39">
              <w:rPr>
                <w:rStyle w:val="Strong"/>
                <w:b w:val="0"/>
                <w:sz w:val="22"/>
                <w:szCs w:val="22"/>
              </w:rPr>
              <w:t xml:space="preserve">Như </w:t>
            </w:r>
            <w:r w:rsidR="00DA0175" w:rsidRPr="000B5F39">
              <w:rPr>
                <w:rStyle w:val="Strong"/>
                <w:b w:val="0"/>
                <w:sz w:val="22"/>
                <w:szCs w:val="22"/>
              </w:rPr>
              <w:t>Đ</w:t>
            </w:r>
            <w:r w:rsidR="001C4548" w:rsidRPr="000B5F39">
              <w:rPr>
                <w:rStyle w:val="Strong"/>
                <w:b w:val="0"/>
                <w:sz w:val="22"/>
                <w:szCs w:val="22"/>
              </w:rPr>
              <w:t xml:space="preserve">iều </w:t>
            </w:r>
            <w:r w:rsidR="004100EC">
              <w:rPr>
                <w:rStyle w:val="Strong"/>
                <w:b w:val="0"/>
                <w:sz w:val="22"/>
                <w:szCs w:val="22"/>
              </w:rPr>
              <w:t>3</w:t>
            </w:r>
            <w:r w:rsidR="001C4548" w:rsidRPr="000B5F39">
              <w:rPr>
                <w:rStyle w:val="Strong"/>
                <w:b w:val="0"/>
                <w:sz w:val="22"/>
                <w:szCs w:val="22"/>
              </w:rPr>
              <w:t>;</w:t>
            </w:r>
          </w:p>
          <w:p w14:paraId="1D945BB1" w14:textId="77777777" w:rsidR="00802C70" w:rsidRPr="000B5F39" w:rsidRDefault="00802C70" w:rsidP="00216404">
            <w:pPr>
              <w:rPr>
                <w:rStyle w:val="Strong"/>
                <w:b w:val="0"/>
                <w:sz w:val="22"/>
                <w:szCs w:val="22"/>
              </w:rPr>
            </w:pPr>
            <w:r w:rsidRPr="000B5F39">
              <w:rPr>
                <w:rStyle w:val="Strong"/>
                <w:b w:val="0"/>
                <w:sz w:val="22"/>
                <w:szCs w:val="22"/>
              </w:rPr>
              <w:t>- Thường trực Tỉnh ủy (BC);</w:t>
            </w:r>
          </w:p>
          <w:p w14:paraId="5F8E5EF5" w14:textId="77777777" w:rsidR="001C4548" w:rsidRPr="000B5F39" w:rsidRDefault="00216404" w:rsidP="00216404">
            <w:pPr>
              <w:rPr>
                <w:rStyle w:val="Strong"/>
                <w:b w:val="0"/>
                <w:sz w:val="22"/>
                <w:szCs w:val="22"/>
              </w:rPr>
            </w:pPr>
            <w:r w:rsidRPr="000B5F39">
              <w:rPr>
                <w:rStyle w:val="Strong"/>
                <w:b w:val="0"/>
                <w:sz w:val="22"/>
                <w:szCs w:val="22"/>
              </w:rPr>
              <w:t xml:space="preserve">- </w:t>
            </w:r>
            <w:r w:rsidR="001C4548" w:rsidRPr="000B5F39">
              <w:rPr>
                <w:rStyle w:val="Strong"/>
                <w:b w:val="0"/>
                <w:sz w:val="22"/>
                <w:szCs w:val="22"/>
              </w:rPr>
              <w:t>CT, các PCT</w:t>
            </w:r>
            <w:r w:rsidR="00DA0175" w:rsidRPr="000B5F39">
              <w:rPr>
                <w:rStyle w:val="Strong"/>
                <w:b w:val="0"/>
                <w:sz w:val="22"/>
                <w:szCs w:val="22"/>
              </w:rPr>
              <w:t>.</w:t>
            </w:r>
            <w:r w:rsidR="001C4548" w:rsidRPr="000B5F39">
              <w:rPr>
                <w:rStyle w:val="Strong"/>
                <w:b w:val="0"/>
                <w:sz w:val="22"/>
                <w:szCs w:val="22"/>
              </w:rPr>
              <w:t>UB</w:t>
            </w:r>
            <w:r w:rsidR="00DA0175" w:rsidRPr="000B5F39">
              <w:rPr>
                <w:rStyle w:val="Strong"/>
                <w:b w:val="0"/>
                <w:sz w:val="22"/>
                <w:szCs w:val="22"/>
              </w:rPr>
              <w:t>ND tỉnh</w:t>
            </w:r>
            <w:r w:rsidR="001C4548" w:rsidRPr="000B5F39">
              <w:rPr>
                <w:rStyle w:val="Strong"/>
                <w:b w:val="0"/>
                <w:sz w:val="22"/>
                <w:szCs w:val="22"/>
              </w:rPr>
              <w:t>;</w:t>
            </w:r>
          </w:p>
          <w:p w14:paraId="73DDBCAF" w14:textId="77777777" w:rsidR="00161F79" w:rsidRPr="000B5F39" w:rsidRDefault="00161F79" w:rsidP="00216404">
            <w:pPr>
              <w:rPr>
                <w:rStyle w:val="Strong"/>
                <w:b w:val="0"/>
                <w:sz w:val="22"/>
                <w:szCs w:val="22"/>
              </w:rPr>
            </w:pPr>
            <w:r w:rsidRPr="000B5F39">
              <w:rPr>
                <w:rStyle w:val="Strong"/>
                <w:b w:val="0"/>
                <w:sz w:val="22"/>
                <w:szCs w:val="22"/>
              </w:rPr>
              <w:t>- Cổng TTĐT Chính phủ;</w:t>
            </w:r>
          </w:p>
          <w:p w14:paraId="1C9C840E" w14:textId="77777777" w:rsidR="001C4548" w:rsidRPr="000B5F39" w:rsidRDefault="00216404" w:rsidP="00216404">
            <w:pPr>
              <w:rPr>
                <w:rStyle w:val="Strong"/>
                <w:b w:val="0"/>
                <w:sz w:val="22"/>
                <w:szCs w:val="22"/>
              </w:rPr>
            </w:pPr>
            <w:r w:rsidRPr="000B5F39">
              <w:rPr>
                <w:rStyle w:val="Strong"/>
                <w:b w:val="0"/>
                <w:sz w:val="22"/>
                <w:szCs w:val="22"/>
              </w:rPr>
              <w:t xml:space="preserve">- </w:t>
            </w:r>
            <w:r w:rsidR="001C4548" w:rsidRPr="000B5F39">
              <w:rPr>
                <w:rStyle w:val="Strong"/>
                <w:b w:val="0"/>
                <w:sz w:val="22"/>
                <w:szCs w:val="22"/>
              </w:rPr>
              <w:t xml:space="preserve">CVP, </w:t>
            </w:r>
            <w:r w:rsidR="00DA0175" w:rsidRPr="000B5F39">
              <w:rPr>
                <w:rStyle w:val="Strong"/>
                <w:b w:val="0"/>
                <w:sz w:val="22"/>
                <w:szCs w:val="22"/>
              </w:rPr>
              <w:t>c</w:t>
            </w:r>
            <w:r w:rsidR="001C4548" w:rsidRPr="000B5F39">
              <w:rPr>
                <w:rStyle w:val="Strong"/>
                <w:b w:val="0"/>
                <w:sz w:val="22"/>
                <w:szCs w:val="22"/>
              </w:rPr>
              <w:t>ác PVP</w:t>
            </w:r>
            <w:r w:rsidR="00DA0175" w:rsidRPr="000B5F39">
              <w:rPr>
                <w:rStyle w:val="Strong"/>
                <w:b w:val="0"/>
                <w:sz w:val="22"/>
                <w:szCs w:val="22"/>
              </w:rPr>
              <w:t>.</w:t>
            </w:r>
            <w:r w:rsidR="001C4548" w:rsidRPr="000B5F39">
              <w:rPr>
                <w:rStyle w:val="Strong"/>
                <w:b w:val="0"/>
                <w:sz w:val="22"/>
                <w:szCs w:val="22"/>
              </w:rPr>
              <w:t>UB</w:t>
            </w:r>
            <w:r w:rsidR="00DA0175" w:rsidRPr="000B5F39">
              <w:rPr>
                <w:rStyle w:val="Strong"/>
                <w:b w:val="0"/>
                <w:sz w:val="22"/>
                <w:szCs w:val="22"/>
              </w:rPr>
              <w:t>ND tỉnh</w:t>
            </w:r>
            <w:r w:rsidR="001C4548" w:rsidRPr="000B5F39">
              <w:rPr>
                <w:rStyle w:val="Strong"/>
                <w:b w:val="0"/>
                <w:sz w:val="22"/>
                <w:szCs w:val="22"/>
              </w:rPr>
              <w:t>;</w:t>
            </w:r>
          </w:p>
          <w:p w14:paraId="3B82D7F1" w14:textId="77777777" w:rsidR="00212184" w:rsidRPr="000B5F39" w:rsidRDefault="00212184" w:rsidP="00216404">
            <w:pPr>
              <w:rPr>
                <w:rStyle w:val="Strong"/>
                <w:b w:val="0"/>
                <w:sz w:val="22"/>
                <w:szCs w:val="22"/>
              </w:rPr>
            </w:pPr>
            <w:r w:rsidRPr="000B5F39">
              <w:rPr>
                <w:rStyle w:val="Strong"/>
                <w:b w:val="0"/>
                <w:sz w:val="22"/>
                <w:szCs w:val="22"/>
              </w:rPr>
              <w:t xml:space="preserve">- </w:t>
            </w:r>
            <w:r w:rsidR="004C24DA" w:rsidRPr="000B5F39">
              <w:rPr>
                <w:rStyle w:val="Strong"/>
                <w:b w:val="0"/>
                <w:sz w:val="22"/>
                <w:szCs w:val="22"/>
              </w:rPr>
              <w:t>Các phòng, ban, Trung tâm thuộc VPUBT</w:t>
            </w:r>
            <w:r w:rsidRPr="000B5F39">
              <w:rPr>
                <w:rStyle w:val="Strong"/>
                <w:b w:val="0"/>
                <w:sz w:val="22"/>
                <w:szCs w:val="22"/>
              </w:rPr>
              <w:t>;</w:t>
            </w:r>
          </w:p>
          <w:p w14:paraId="25A2FDA3" w14:textId="77A404D0" w:rsidR="001C4548" w:rsidRPr="000B5F39" w:rsidRDefault="00216404" w:rsidP="00620294">
            <w:pPr>
              <w:rPr>
                <w:i/>
                <w:sz w:val="22"/>
                <w:szCs w:val="22"/>
              </w:rPr>
            </w:pPr>
            <w:r w:rsidRPr="000B5F39">
              <w:rPr>
                <w:rStyle w:val="Strong"/>
                <w:b w:val="0"/>
                <w:sz w:val="22"/>
                <w:szCs w:val="22"/>
              </w:rPr>
              <w:t>- Lưu</w:t>
            </w:r>
            <w:r w:rsidR="00C47969" w:rsidRPr="000B5F39">
              <w:rPr>
                <w:rStyle w:val="Strong"/>
                <w:b w:val="0"/>
                <w:sz w:val="22"/>
                <w:szCs w:val="22"/>
              </w:rPr>
              <w:t>:</w:t>
            </w:r>
            <w:r w:rsidR="00E4380D" w:rsidRPr="000B5F39">
              <w:rPr>
                <w:rStyle w:val="Strong"/>
                <w:b w:val="0"/>
                <w:sz w:val="22"/>
                <w:szCs w:val="22"/>
              </w:rPr>
              <w:t xml:space="preserve"> </w:t>
            </w:r>
            <w:proofErr w:type="gramStart"/>
            <w:r w:rsidR="00802C70" w:rsidRPr="000B5F39">
              <w:rPr>
                <w:rStyle w:val="Strong"/>
                <w:b w:val="0"/>
                <w:sz w:val="22"/>
                <w:szCs w:val="22"/>
              </w:rPr>
              <w:t>VT</w:t>
            </w:r>
            <w:r w:rsidR="006A76C0" w:rsidRPr="000B5F39">
              <w:rPr>
                <w:rStyle w:val="Strong"/>
                <w:b w:val="0"/>
                <w:sz w:val="22"/>
                <w:szCs w:val="22"/>
              </w:rPr>
              <w:t>,</w:t>
            </w:r>
            <w:r w:rsidR="00802C70" w:rsidRPr="000B5F39">
              <w:rPr>
                <w:rStyle w:val="Strong"/>
                <w:b w:val="0"/>
                <w:sz w:val="22"/>
                <w:szCs w:val="22"/>
              </w:rPr>
              <w:t xml:space="preserve"> </w:t>
            </w:r>
            <w:r w:rsidR="00BC52E0" w:rsidRPr="000B5F39">
              <w:rPr>
                <w:sz w:val="22"/>
                <w:szCs w:val="22"/>
              </w:rPr>
              <w:t>….</w:t>
            </w:r>
            <w:proofErr w:type="gramEnd"/>
          </w:p>
        </w:tc>
        <w:tc>
          <w:tcPr>
            <w:tcW w:w="4392" w:type="dxa"/>
            <w:tcBorders>
              <w:top w:val="nil"/>
              <w:left w:val="nil"/>
              <w:bottom w:val="nil"/>
              <w:right w:val="nil"/>
            </w:tcBorders>
          </w:tcPr>
          <w:p w14:paraId="78E91BD2" w14:textId="425656F6" w:rsidR="001C4548" w:rsidRPr="004100EC" w:rsidRDefault="00591392" w:rsidP="00CB4C58">
            <w:pPr>
              <w:jc w:val="center"/>
              <w:rPr>
                <w:b/>
                <w:bCs/>
              </w:rPr>
            </w:pPr>
            <w:r w:rsidRPr="004100EC">
              <w:rPr>
                <w:b/>
                <w:bCs/>
              </w:rPr>
              <w:t>TM. ỦY BAN NHÂN DÂN</w:t>
            </w:r>
          </w:p>
          <w:p w14:paraId="21DD3DAE" w14:textId="0552F057" w:rsidR="00EB6B45" w:rsidRPr="000B5F39" w:rsidRDefault="00620294" w:rsidP="00CB4C58">
            <w:pPr>
              <w:jc w:val="center"/>
              <w:rPr>
                <w:b/>
                <w:bCs/>
              </w:rPr>
            </w:pPr>
            <w:r w:rsidRPr="004100EC">
              <w:rPr>
                <w:b/>
                <w:bCs/>
              </w:rPr>
              <w:t>CHỦ TỊCH</w:t>
            </w:r>
          </w:p>
          <w:p w14:paraId="3F93EF63" w14:textId="77777777" w:rsidR="00B23891" w:rsidRPr="000B5F39" w:rsidRDefault="00B23891" w:rsidP="00620294">
            <w:pPr>
              <w:rPr>
                <w:b/>
                <w:bCs/>
                <w:sz w:val="26"/>
              </w:rPr>
            </w:pPr>
          </w:p>
        </w:tc>
      </w:tr>
    </w:tbl>
    <w:p w14:paraId="04270681" w14:textId="77777777" w:rsidR="00703C03" w:rsidRPr="000B5F39" w:rsidRDefault="00703C03">
      <w:r w:rsidRPr="000B5F39">
        <w:br w:type="page"/>
      </w:r>
    </w:p>
    <w:tbl>
      <w:tblPr>
        <w:tblW w:w="9356" w:type="dxa"/>
        <w:tblInd w:w="108" w:type="dxa"/>
        <w:tblLayout w:type="fixed"/>
        <w:tblLook w:val="0000" w:firstRow="0" w:lastRow="0" w:firstColumn="0" w:lastColumn="0" w:noHBand="0" w:noVBand="0"/>
      </w:tblPr>
      <w:tblGrid>
        <w:gridCol w:w="3119"/>
        <w:gridCol w:w="6237"/>
      </w:tblGrid>
      <w:tr w:rsidR="000B5F39" w:rsidRPr="000B5F39" w14:paraId="40CBABB6" w14:textId="77777777" w:rsidTr="00E64D68">
        <w:trPr>
          <w:trHeight w:val="964"/>
        </w:trPr>
        <w:tc>
          <w:tcPr>
            <w:tcW w:w="3119" w:type="dxa"/>
          </w:tcPr>
          <w:p w14:paraId="68312939" w14:textId="77777777" w:rsidR="001C4548" w:rsidRPr="000B5F39" w:rsidRDefault="001C4548" w:rsidP="00CB4C58">
            <w:pPr>
              <w:ind w:left="-108"/>
              <w:jc w:val="center"/>
              <w:rPr>
                <w:b/>
              </w:rPr>
            </w:pPr>
            <w:r w:rsidRPr="000B5F39">
              <w:rPr>
                <w:b/>
              </w:rPr>
              <w:lastRenderedPageBreak/>
              <w:t>ỦY BAN NHÂN DÂN</w:t>
            </w:r>
          </w:p>
          <w:p w14:paraId="41076FE9" w14:textId="77777777" w:rsidR="001C4548" w:rsidRPr="000B5F39" w:rsidRDefault="001C4548" w:rsidP="00CB4C58">
            <w:pPr>
              <w:ind w:left="-108"/>
              <w:jc w:val="center"/>
              <w:rPr>
                <w:b/>
              </w:rPr>
            </w:pPr>
            <w:r w:rsidRPr="000B5F39">
              <w:rPr>
                <w:b/>
              </w:rPr>
              <w:t>TỈNH VĨNH LONG</w:t>
            </w:r>
          </w:p>
          <w:p w14:paraId="555D0F51" w14:textId="4EAACDDD" w:rsidR="001C4548" w:rsidRPr="000B5F39" w:rsidRDefault="00E66CB2" w:rsidP="00CB4C58">
            <w:pPr>
              <w:ind w:firstLine="567"/>
              <w:jc w:val="both"/>
            </w:pPr>
            <w:r w:rsidRPr="000B5F39">
              <w:rPr>
                <w:noProof/>
              </w:rPr>
              <mc:AlternateContent>
                <mc:Choice Requires="wps">
                  <w:drawing>
                    <wp:anchor distT="4294967295" distB="4294967295" distL="114300" distR="114300" simplePos="0" relativeHeight="251657216" behindDoc="0" locked="0" layoutInCell="1" allowOverlap="1" wp14:anchorId="266EE617" wp14:editId="0EC53AB3">
                      <wp:simplePos x="0" y="0"/>
                      <wp:positionH relativeFrom="column">
                        <wp:posOffset>560070</wp:posOffset>
                      </wp:positionH>
                      <wp:positionV relativeFrom="paragraph">
                        <wp:posOffset>41275</wp:posOffset>
                      </wp:positionV>
                      <wp:extent cx="685800" cy="0"/>
                      <wp:effectExtent l="0" t="0" r="0" b="0"/>
                      <wp:wrapNone/>
                      <wp:docPr id="3"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34912C9C" id="Line 18"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4.1pt,3.25pt" to="98.1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"/>
                  </w:pict>
                </mc:Fallback>
              </mc:AlternateContent>
            </w:r>
          </w:p>
        </w:tc>
        <w:tc>
          <w:tcPr>
            <w:tcW w:w="6237" w:type="dxa"/>
          </w:tcPr>
          <w:p w14:paraId="6E216FD0" w14:textId="77777777" w:rsidR="001C4548" w:rsidRPr="000B5F39" w:rsidRDefault="001C4548" w:rsidP="00CB4C58">
            <w:pPr>
              <w:jc w:val="both"/>
              <w:rPr>
                <w:b/>
              </w:rPr>
            </w:pPr>
            <w:r w:rsidRPr="000B5F39">
              <w:rPr>
                <w:b/>
              </w:rPr>
              <w:t xml:space="preserve">  </w:t>
            </w:r>
            <w:r w:rsidRPr="000B5F39">
              <w:rPr>
                <w:b/>
                <w:sz w:val="26"/>
              </w:rPr>
              <w:t>CỘNG HÒA XÃ HỘI CHỦ NGHĨA VIỆT NAM</w:t>
            </w:r>
          </w:p>
          <w:p w14:paraId="13CB7327" w14:textId="77777777" w:rsidR="001C4548" w:rsidRPr="000B5F39" w:rsidRDefault="001C4548" w:rsidP="00CB4C58">
            <w:pPr>
              <w:jc w:val="center"/>
              <w:rPr>
                <w:b/>
              </w:rPr>
            </w:pPr>
            <w:r w:rsidRPr="000B5F39">
              <w:rPr>
                <w:b/>
              </w:rPr>
              <w:t>Độc lập - Tự do - Hạnh phúc</w:t>
            </w:r>
          </w:p>
          <w:p w14:paraId="7F0D6AEB" w14:textId="7AD5F8F4" w:rsidR="001C4548" w:rsidRPr="000B5F39" w:rsidRDefault="00E66CB2" w:rsidP="00CB4C58">
            <w:pPr>
              <w:ind w:firstLine="567"/>
              <w:jc w:val="both"/>
              <w:rPr>
                <w:i/>
              </w:rPr>
            </w:pPr>
            <w:r w:rsidRPr="000B5F39">
              <w:rPr>
                <w:noProof/>
              </w:rPr>
              <mc:AlternateContent>
                <mc:Choice Requires="wps">
                  <w:drawing>
                    <wp:anchor distT="4294967295" distB="4294967295" distL="114300" distR="114300" simplePos="0" relativeHeight="251656192" behindDoc="0" locked="0" layoutInCell="1" allowOverlap="1" wp14:anchorId="077DB4BC" wp14:editId="33005387">
                      <wp:simplePos x="0" y="0"/>
                      <wp:positionH relativeFrom="column">
                        <wp:posOffset>896620</wp:posOffset>
                      </wp:positionH>
                      <wp:positionV relativeFrom="paragraph">
                        <wp:posOffset>30480</wp:posOffset>
                      </wp:positionV>
                      <wp:extent cx="2057400" cy="0"/>
                      <wp:effectExtent l="0" t="0" r="0" b="0"/>
                      <wp:wrapNone/>
                      <wp:docPr id="2"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41253F91" id="Line 17" o:spid="_x0000_s1026" style="position:absolute;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0.6pt,2.4pt" to="232.6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"/>
                  </w:pict>
                </mc:Fallback>
              </mc:AlternateContent>
            </w:r>
          </w:p>
        </w:tc>
      </w:tr>
    </w:tbl>
    <w:p w14:paraId="60874626" w14:textId="77777777" w:rsidR="001C4548" w:rsidRPr="000B5F39" w:rsidRDefault="001C4548" w:rsidP="001C4548"/>
    <w:p w14:paraId="409B0243" w14:textId="77777777" w:rsidR="0027687D" w:rsidRPr="000B5F39" w:rsidRDefault="00194E6F" w:rsidP="00216404">
      <w:pPr>
        <w:pStyle w:val="Heading4"/>
        <w:spacing w:before="60"/>
        <w:jc w:val="center"/>
      </w:pPr>
      <w:r w:rsidRPr="000B5F39">
        <w:t>QUY CHẾ</w:t>
      </w:r>
    </w:p>
    <w:p w14:paraId="71840C16" w14:textId="77777777" w:rsidR="00A56AD3" w:rsidRDefault="00194E6F" w:rsidP="00216404">
      <w:pPr>
        <w:spacing w:before="40"/>
        <w:jc w:val="center"/>
        <w:rPr>
          <w:b/>
          <w:bCs/>
          <w:color w:val="FF0000"/>
        </w:rPr>
      </w:pPr>
      <w:r w:rsidRPr="00920A59">
        <w:rPr>
          <w:b/>
          <w:bCs/>
          <w:color w:val="FF0000"/>
        </w:rPr>
        <w:t>Q</w:t>
      </w:r>
      <w:r w:rsidR="00920A59" w:rsidRPr="00920A59">
        <w:rPr>
          <w:b/>
          <w:bCs/>
          <w:color w:val="FF0000"/>
        </w:rPr>
        <w:t xml:space="preserve">uản lý, </w:t>
      </w:r>
      <w:r w:rsidR="0027687D" w:rsidRPr="00920A59">
        <w:rPr>
          <w:b/>
          <w:bCs/>
          <w:color w:val="FF0000"/>
        </w:rPr>
        <w:t>vận hành</w:t>
      </w:r>
      <w:r w:rsidR="00920A59" w:rsidRPr="00920A59">
        <w:rPr>
          <w:b/>
          <w:bCs/>
          <w:color w:val="FF0000"/>
        </w:rPr>
        <w:t xml:space="preserve"> và cung cấp thông tin </w:t>
      </w:r>
    </w:p>
    <w:p w14:paraId="15B291BE" w14:textId="6A6FF353" w:rsidR="0027687D" w:rsidRPr="000B5F39" w:rsidRDefault="00920A59" w:rsidP="00216404">
      <w:pPr>
        <w:spacing w:before="40"/>
        <w:jc w:val="center"/>
        <w:rPr>
          <w:b/>
          <w:bCs/>
        </w:rPr>
      </w:pPr>
      <w:proofErr w:type="gramStart"/>
      <w:r w:rsidRPr="00920A59">
        <w:rPr>
          <w:b/>
          <w:bCs/>
          <w:color w:val="FF0000"/>
        </w:rPr>
        <w:t>trên</w:t>
      </w:r>
      <w:proofErr w:type="gramEnd"/>
      <w:r w:rsidRPr="00920A59">
        <w:rPr>
          <w:b/>
          <w:bCs/>
          <w:color w:val="FF0000"/>
        </w:rPr>
        <w:t xml:space="preserve"> </w:t>
      </w:r>
      <w:r>
        <w:rPr>
          <w:b/>
          <w:bCs/>
        </w:rPr>
        <w:t>h</w:t>
      </w:r>
      <w:r w:rsidR="00755A72" w:rsidRPr="000B5F39">
        <w:rPr>
          <w:b/>
          <w:bCs/>
        </w:rPr>
        <w:t xml:space="preserve">ệ thống </w:t>
      </w:r>
      <w:r w:rsidR="0027687D" w:rsidRPr="000B5F39">
        <w:rPr>
          <w:b/>
          <w:bCs/>
        </w:rPr>
        <w:t>Cổng thông tin điện tử</w:t>
      </w:r>
      <w:r w:rsidR="0046383B" w:rsidRPr="000B5F39">
        <w:rPr>
          <w:b/>
          <w:bCs/>
        </w:rPr>
        <w:t xml:space="preserve"> </w:t>
      </w:r>
      <w:r w:rsidR="0027687D" w:rsidRPr="000B5F39">
        <w:rPr>
          <w:b/>
          <w:bCs/>
        </w:rPr>
        <w:t xml:space="preserve">tỉnh </w:t>
      </w:r>
      <w:r w:rsidR="00EA2A50" w:rsidRPr="000B5F39">
        <w:rPr>
          <w:b/>
          <w:bCs/>
        </w:rPr>
        <w:t>Vĩnh Long</w:t>
      </w:r>
    </w:p>
    <w:p w14:paraId="753CDD43" w14:textId="77777777" w:rsidR="009F6CED" w:rsidRDefault="0027687D" w:rsidP="00AF7346">
      <w:pPr>
        <w:pStyle w:val="Heading4"/>
        <w:spacing w:before="40" w:after="0"/>
        <w:jc w:val="center"/>
        <w:rPr>
          <w:b w:val="0"/>
          <w:i/>
        </w:rPr>
      </w:pPr>
      <w:r w:rsidRPr="000B5F39">
        <w:rPr>
          <w:b w:val="0"/>
          <w:i/>
        </w:rPr>
        <w:t>(</w:t>
      </w:r>
      <w:r w:rsidR="009F6CED">
        <w:rPr>
          <w:b w:val="0"/>
          <w:i/>
        </w:rPr>
        <w:t>Ban hành k</w:t>
      </w:r>
      <w:r w:rsidRPr="000B5F39">
        <w:rPr>
          <w:b w:val="0"/>
          <w:i/>
        </w:rPr>
        <w:t xml:space="preserve">èm </w:t>
      </w:r>
      <w:proofErr w:type="gramStart"/>
      <w:r w:rsidRPr="000B5F39">
        <w:rPr>
          <w:b w:val="0"/>
          <w:i/>
        </w:rPr>
        <w:t>theo</w:t>
      </w:r>
      <w:proofErr w:type="gramEnd"/>
      <w:r w:rsidRPr="000B5F39">
        <w:rPr>
          <w:b w:val="0"/>
          <w:i/>
        </w:rPr>
        <w:t xml:space="preserve"> Quyết định số</w:t>
      </w:r>
      <w:r w:rsidR="00E7695E" w:rsidRPr="000B5F39">
        <w:rPr>
          <w:b w:val="0"/>
          <w:i/>
        </w:rPr>
        <w:t xml:space="preserve">  </w:t>
      </w:r>
      <w:r w:rsidR="00CD7008" w:rsidRPr="000B5F39">
        <w:rPr>
          <w:b w:val="0"/>
          <w:i/>
        </w:rPr>
        <w:t xml:space="preserve">  </w:t>
      </w:r>
      <w:r w:rsidR="004303B4" w:rsidRPr="000B5F39">
        <w:rPr>
          <w:b w:val="0"/>
          <w:i/>
        </w:rPr>
        <w:t xml:space="preserve"> </w:t>
      </w:r>
      <w:r w:rsidR="006B4924" w:rsidRPr="000B5F39">
        <w:rPr>
          <w:b w:val="0"/>
          <w:i/>
        </w:rPr>
        <w:t xml:space="preserve">   </w:t>
      </w:r>
      <w:r w:rsidR="004303B4" w:rsidRPr="000B5F39">
        <w:rPr>
          <w:b w:val="0"/>
          <w:i/>
        </w:rPr>
        <w:t xml:space="preserve">  </w:t>
      </w:r>
      <w:r w:rsidR="00037435" w:rsidRPr="000B5F39">
        <w:rPr>
          <w:b w:val="0"/>
          <w:i/>
        </w:rPr>
        <w:t xml:space="preserve">  </w:t>
      </w:r>
      <w:r w:rsidRPr="000B5F39">
        <w:rPr>
          <w:b w:val="0"/>
          <w:i/>
        </w:rPr>
        <w:t>/</w:t>
      </w:r>
      <w:r w:rsidR="00C76373">
        <w:rPr>
          <w:b w:val="0"/>
          <w:i/>
        </w:rPr>
        <w:t>202</w:t>
      </w:r>
      <w:r w:rsidR="009F6CED">
        <w:rPr>
          <w:b w:val="0"/>
          <w:i/>
        </w:rPr>
        <w:t>6</w:t>
      </w:r>
      <w:r w:rsidR="00C76373">
        <w:rPr>
          <w:b w:val="0"/>
          <w:i/>
        </w:rPr>
        <w:t>/</w:t>
      </w:r>
      <w:r w:rsidRPr="000B5F39">
        <w:rPr>
          <w:b w:val="0"/>
          <w:i/>
        </w:rPr>
        <w:t>QĐ-UBND</w:t>
      </w:r>
    </w:p>
    <w:p w14:paraId="7E8DF1D9" w14:textId="6BCA98C4" w:rsidR="0027687D" w:rsidRPr="000B5F39" w:rsidRDefault="009F6CED" w:rsidP="00AF7346">
      <w:pPr>
        <w:pStyle w:val="Heading4"/>
        <w:spacing w:before="40" w:after="0"/>
        <w:jc w:val="center"/>
        <w:rPr>
          <w:b w:val="0"/>
          <w:i/>
        </w:rPr>
      </w:pPr>
      <w:proofErr w:type="gramStart"/>
      <w:r>
        <w:rPr>
          <w:b w:val="0"/>
          <w:i/>
        </w:rPr>
        <w:t>ngày ..tháng</w:t>
      </w:r>
      <w:proofErr w:type="gramEnd"/>
      <w:r>
        <w:rPr>
          <w:b w:val="0"/>
          <w:i/>
        </w:rPr>
        <w:t xml:space="preserve">.. </w:t>
      </w:r>
      <w:proofErr w:type="gramStart"/>
      <w:r>
        <w:rPr>
          <w:b w:val="0"/>
          <w:i/>
        </w:rPr>
        <w:t>năm</w:t>
      </w:r>
      <w:proofErr w:type="gramEnd"/>
      <w:r>
        <w:rPr>
          <w:b w:val="0"/>
          <w:i/>
        </w:rPr>
        <w:t xml:space="preserve"> 2026</w:t>
      </w:r>
      <w:r w:rsidR="00846C6A">
        <w:rPr>
          <w:b w:val="0"/>
          <w:i/>
        </w:rPr>
        <w:t xml:space="preserve"> </w:t>
      </w:r>
      <w:r w:rsidR="0027687D" w:rsidRPr="000B5F39">
        <w:rPr>
          <w:b w:val="0"/>
          <w:i/>
        </w:rPr>
        <w:t>của</w:t>
      </w:r>
      <w:r w:rsidR="006B4924" w:rsidRPr="000B5F39">
        <w:rPr>
          <w:b w:val="0"/>
          <w:i/>
        </w:rPr>
        <w:t xml:space="preserve"> </w:t>
      </w:r>
      <w:r w:rsidR="00DA0175" w:rsidRPr="000B5F39">
        <w:rPr>
          <w:b w:val="0"/>
          <w:i/>
        </w:rPr>
        <w:t>Ủy ban nhân dân</w:t>
      </w:r>
      <w:r w:rsidR="00AF7346" w:rsidRPr="000B5F39">
        <w:rPr>
          <w:b w:val="0"/>
          <w:i/>
        </w:rPr>
        <w:t xml:space="preserve"> tỉnh</w:t>
      </w:r>
      <w:r w:rsidR="00C76373">
        <w:rPr>
          <w:b w:val="0"/>
          <w:i/>
        </w:rPr>
        <w:t xml:space="preserve"> Vĩnh Long</w:t>
      </w:r>
      <w:r w:rsidR="0027687D" w:rsidRPr="000B5F39">
        <w:rPr>
          <w:b w:val="0"/>
          <w:i/>
        </w:rPr>
        <w:t>)</w:t>
      </w:r>
    </w:p>
    <w:p w14:paraId="26840B25" w14:textId="072E2767" w:rsidR="0027687D" w:rsidRPr="000B5F39" w:rsidRDefault="00E66CB2" w:rsidP="0027687D">
      <w:pPr>
        <w:spacing w:before="40"/>
        <w:jc w:val="center"/>
        <w:rPr>
          <w:i/>
        </w:rPr>
      </w:pPr>
      <w:r w:rsidRPr="000B5F39">
        <w:rPr>
          <w:noProof/>
        </w:rPr>
        <mc:AlternateContent>
          <mc:Choice Requires="wps">
            <w:drawing>
              <wp:anchor distT="4294967295" distB="4294967295" distL="114300" distR="114300" simplePos="0" relativeHeight="251655168" behindDoc="0" locked="0" layoutInCell="1" allowOverlap="1" wp14:anchorId="7C8B427F" wp14:editId="536729DA">
                <wp:simplePos x="0" y="0"/>
                <wp:positionH relativeFrom="column">
                  <wp:posOffset>1979322</wp:posOffset>
                </wp:positionH>
                <wp:positionV relativeFrom="paragraph">
                  <wp:posOffset>35992</wp:posOffset>
                </wp:positionV>
                <wp:extent cx="1800225" cy="0"/>
                <wp:effectExtent l="0" t="0" r="0" b="0"/>
                <wp:wrapNone/>
                <wp:docPr id="1"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6E87B4" id="Line 12" o:spid="_x0000_s1026" style="position:absolute;z-index:2516551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5.85pt,2.85pt" to="297.6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"/>
            </w:pict>
          </mc:Fallback>
        </mc:AlternateContent>
      </w:r>
    </w:p>
    <w:p w14:paraId="32AC40EA" w14:textId="77777777" w:rsidR="0027687D" w:rsidRPr="000B5F39" w:rsidRDefault="0027687D" w:rsidP="002A3065">
      <w:pPr>
        <w:pStyle w:val="Heading1"/>
        <w:spacing w:before="120"/>
        <w:jc w:val="center"/>
        <w:rPr>
          <w:szCs w:val="28"/>
        </w:rPr>
      </w:pPr>
      <w:r w:rsidRPr="000B5F39">
        <w:rPr>
          <w:szCs w:val="28"/>
        </w:rPr>
        <w:t>Chương I</w:t>
      </w:r>
    </w:p>
    <w:p w14:paraId="4D1D3503" w14:textId="1D212735" w:rsidR="008976BF" w:rsidRPr="000B5F39" w:rsidRDefault="0027687D" w:rsidP="00F25DA7">
      <w:pPr>
        <w:pStyle w:val="Heading1"/>
        <w:spacing w:before="40"/>
        <w:jc w:val="center"/>
      </w:pPr>
      <w:r w:rsidRPr="000B5F39">
        <w:rPr>
          <w:szCs w:val="28"/>
        </w:rPr>
        <w:t>QUY ĐỊNH CHUNG</w:t>
      </w:r>
    </w:p>
    <w:p w14:paraId="7487914C" w14:textId="77777777" w:rsidR="0027687D" w:rsidRPr="000B5F39" w:rsidRDefault="0027687D" w:rsidP="004870E9">
      <w:pPr>
        <w:overflowPunct w:val="0"/>
        <w:autoSpaceDE w:val="0"/>
        <w:autoSpaceDN w:val="0"/>
        <w:adjustRightInd w:val="0"/>
        <w:spacing w:before="120"/>
        <w:ind w:firstLine="567"/>
        <w:jc w:val="both"/>
        <w:rPr>
          <w:b/>
        </w:rPr>
      </w:pPr>
      <w:r w:rsidRPr="000B5F39">
        <w:rPr>
          <w:b/>
        </w:rPr>
        <w:t xml:space="preserve">Điều </w:t>
      </w:r>
      <w:r w:rsidR="00F90AEB" w:rsidRPr="000B5F39">
        <w:rPr>
          <w:b/>
        </w:rPr>
        <w:t>1</w:t>
      </w:r>
      <w:r w:rsidRPr="000B5F39">
        <w:rPr>
          <w:b/>
        </w:rPr>
        <w:t xml:space="preserve">. Phạm </w:t>
      </w:r>
      <w:proofErr w:type="gramStart"/>
      <w:r w:rsidRPr="000B5F39">
        <w:rPr>
          <w:b/>
        </w:rPr>
        <w:t>vi</w:t>
      </w:r>
      <w:proofErr w:type="gramEnd"/>
      <w:r w:rsidR="00B43503" w:rsidRPr="000B5F39">
        <w:rPr>
          <w:b/>
        </w:rPr>
        <w:t xml:space="preserve"> điều chỉnh</w:t>
      </w:r>
      <w:r w:rsidRPr="000B5F39">
        <w:rPr>
          <w:b/>
        </w:rPr>
        <w:t xml:space="preserve"> và đối tượng áp dụng</w:t>
      </w:r>
    </w:p>
    <w:p w14:paraId="0FDE0F51" w14:textId="04AA47A9" w:rsidR="00802C70" w:rsidRPr="000B5F39" w:rsidRDefault="00B43503" w:rsidP="004870E9">
      <w:pPr>
        <w:spacing w:before="120"/>
        <w:ind w:firstLine="567"/>
        <w:jc w:val="both"/>
      </w:pPr>
      <w:r w:rsidRPr="000B5F39">
        <w:t xml:space="preserve">1. </w:t>
      </w:r>
      <w:r w:rsidR="008D5BE9" w:rsidRPr="000B5F39">
        <w:t xml:space="preserve">Quy chế này quy định việc thiết lập, quản lý và duy trì hoạt động của </w:t>
      </w:r>
      <w:r w:rsidR="00E03B4E" w:rsidRPr="000B5F39">
        <w:t>H</w:t>
      </w:r>
      <w:r w:rsidR="00755A72" w:rsidRPr="000B5F39">
        <w:t xml:space="preserve">ệ thống </w:t>
      </w:r>
      <w:r w:rsidR="008D5BE9" w:rsidRPr="000B5F39">
        <w:t>Cổng thông tin điện tử tỉnh Vĩnh Long</w:t>
      </w:r>
      <w:r w:rsidR="00710D28" w:rsidRPr="000B5F39">
        <w:t>, bao gồm: Cổng thông tin điện tử của U</w:t>
      </w:r>
      <w:r w:rsidR="00455464">
        <w:t>ỷ ban nhân dân</w:t>
      </w:r>
      <w:r w:rsidR="00710D28" w:rsidRPr="000B5F39">
        <w:t xml:space="preserve"> tỉnh </w:t>
      </w:r>
      <w:r w:rsidR="008D5BE9" w:rsidRPr="000B5F39">
        <w:t>(gọi tắt là Cổng chính) và Cổng</w:t>
      </w:r>
      <w:r w:rsidR="00161F79" w:rsidRPr="000B5F39">
        <w:t xml:space="preserve"> </w:t>
      </w:r>
      <w:r w:rsidR="008D5BE9" w:rsidRPr="000B5F39">
        <w:t xml:space="preserve">thông tin </w:t>
      </w:r>
      <w:r w:rsidR="00802C70" w:rsidRPr="000B5F39">
        <w:t>điện tử</w:t>
      </w:r>
      <w:r w:rsidR="0063618C" w:rsidRPr="000B5F39">
        <w:t xml:space="preserve"> </w:t>
      </w:r>
      <w:r w:rsidR="008D5BE9" w:rsidRPr="000B5F39">
        <w:t>các sở, ban, ngành tỉnh</w:t>
      </w:r>
      <w:r w:rsidR="00A94F02" w:rsidRPr="000B5F39">
        <w:t xml:space="preserve"> (bao gồm các Cổng/Trang thông tin điện tử của đơn vị trực thuộc các sở, ban, ngành), </w:t>
      </w:r>
      <w:r w:rsidR="0031497B" w:rsidRPr="000B5F39">
        <w:t>Trang</w:t>
      </w:r>
      <w:r w:rsidR="00A94F02" w:rsidRPr="000B5F39">
        <w:t xml:space="preserve"> thông tin điện tử</w:t>
      </w:r>
      <w:r w:rsidR="008D5BE9" w:rsidRPr="000B5F39">
        <w:t xml:space="preserve"> </w:t>
      </w:r>
      <w:r w:rsidR="00455464" w:rsidRPr="000B5F39">
        <w:t>U</w:t>
      </w:r>
      <w:r w:rsidR="00455464">
        <w:t>ỷ ban nhân dân</w:t>
      </w:r>
      <w:r w:rsidR="008D5BE9" w:rsidRPr="000B5F39">
        <w:t xml:space="preserve"> các xã, phường (gọi tắt là Cổng thành phần)</w:t>
      </w:r>
      <w:r w:rsidR="00802C70" w:rsidRPr="000B5F39">
        <w:t xml:space="preserve"> đư</w:t>
      </w:r>
      <w:r w:rsidR="00C6505D" w:rsidRPr="000B5F39">
        <w:t xml:space="preserve">ợc tích hợp hoặc chưa tích hợp vào </w:t>
      </w:r>
      <w:r w:rsidR="00802C70" w:rsidRPr="000B5F39">
        <w:t>Cổng chính; Cổng chí</w:t>
      </w:r>
      <w:r w:rsidR="00402149" w:rsidRPr="000B5F39">
        <w:t xml:space="preserve">nh và Cổng thành phần được gọi chung là </w:t>
      </w:r>
      <w:r w:rsidR="00710D28" w:rsidRPr="000B5F39">
        <w:t>“</w:t>
      </w:r>
      <w:r w:rsidR="00402149" w:rsidRPr="000B5F39">
        <w:t>Cổng thông tin điện tử</w:t>
      </w:r>
      <w:r w:rsidR="00710D28" w:rsidRPr="000B5F39">
        <w:t>”</w:t>
      </w:r>
      <w:r w:rsidR="00802C70" w:rsidRPr="000B5F39">
        <w:t>.</w:t>
      </w:r>
    </w:p>
    <w:p w14:paraId="54FE4FE5" w14:textId="770D5D86" w:rsidR="00AA6B44" w:rsidRPr="000B5F39" w:rsidRDefault="00B43503" w:rsidP="004870E9">
      <w:pPr>
        <w:spacing w:before="120"/>
        <w:ind w:firstLine="567"/>
        <w:jc w:val="both"/>
      </w:pPr>
      <w:r w:rsidRPr="000B5F39">
        <w:t xml:space="preserve">2. </w:t>
      </w:r>
      <w:r w:rsidR="002E2622" w:rsidRPr="000B5F39">
        <w:t>Đối tượng áp dụng:</w:t>
      </w:r>
      <w:r w:rsidR="008976BF" w:rsidRPr="000B5F39">
        <w:t xml:space="preserve"> Cá</w:t>
      </w:r>
      <w:r w:rsidRPr="000B5F39">
        <w:t xml:space="preserve">c </w:t>
      </w:r>
      <w:r w:rsidR="008D5BE9" w:rsidRPr="000B5F39">
        <w:t>s</w:t>
      </w:r>
      <w:r w:rsidR="002E2622" w:rsidRPr="000B5F39">
        <w:t>ở, ban, ngành tỉnh</w:t>
      </w:r>
      <w:r w:rsidR="00A94F02" w:rsidRPr="000B5F39">
        <w:t xml:space="preserve"> (bao gồm các đơn vị trực thuộc sở, ban, ngành)</w:t>
      </w:r>
      <w:r w:rsidR="002E2622" w:rsidRPr="000B5F39">
        <w:t xml:space="preserve">, </w:t>
      </w:r>
      <w:r w:rsidR="00455464" w:rsidRPr="000B5F39">
        <w:t>U</w:t>
      </w:r>
      <w:r w:rsidR="00455464">
        <w:t>ỷ ban nhân dân</w:t>
      </w:r>
      <w:r w:rsidR="00550AF8" w:rsidRPr="000B5F39">
        <w:t xml:space="preserve"> </w:t>
      </w:r>
      <w:r w:rsidR="00703C03" w:rsidRPr="000B5F39">
        <w:t xml:space="preserve">các </w:t>
      </w:r>
      <w:r w:rsidR="008D5BE9" w:rsidRPr="000B5F39">
        <w:t>x</w:t>
      </w:r>
      <w:r w:rsidR="00703C03" w:rsidRPr="000B5F39">
        <w:t>ã, phường</w:t>
      </w:r>
      <w:r w:rsidR="006C0B46" w:rsidRPr="000B5F39">
        <w:t xml:space="preserve"> có thiết lập </w:t>
      </w:r>
      <w:r w:rsidR="005A1EBC" w:rsidRPr="000B5F39">
        <w:t>Trang</w:t>
      </w:r>
      <w:r w:rsidR="006C0B46" w:rsidRPr="000B5F39">
        <w:t xml:space="preserve"> thông tin điện tử (gọi chung là các </w:t>
      </w:r>
      <w:r w:rsidR="00704334" w:rsidRPr="000B5F39">
        <w:t>cơ quan</w:t>
      </w:r>
      <w:r w:rsidR="006C0B46" w:rsidRPr="000B5F39">
        <w:t xml:space="preserve"> chủ quản)</w:t>
      </w:r>
      <w:r w:rsidR="0051415B" w:rsidRPr="000B5F39">
        <w:t xml:space="preserve">; các tổ chức, đơn vị, </w:t>
      </w:r>
      <w:r w:rsidRPr="000B5F39">
        <w:t>cá nhân</w:t>
      </w:r>
      <w:r w:rsidR="0051415B" w:rsidRPr="000B5F39">
        <w:t xml:space="preserve"> </w:t>
      </w:r>
      <w:r w:rsidRPr="000B5F39">
        <w:t>tham gia cung cấp</w:t>
      </w:r>
      <w:r w:rsidR="0051415B" w:rsidRPr="000B5F39">
        <w:t>, khai thác và sử dụng thông tin</w:t>
      </w:r>
      <w:r w:rsidR="00C6505D" w:rsidRPr="000B5F39">
        <w:t xml:space="preserve"> t</w:t>
      </w:r>
      <w:r w:rsidRPr="000B5F39">
        <w:t>rên Cổng thông tin điện tử</w:t>
      </w:r>
      <w:r w:rsidR="00C17DDF" w:rsidRPr="000B5F39">
        <w:t>.</w:t>
      </w:r>
    </w:p>
    <w:p w14:paraId="3B4BEA3F" w14:textId="77777777" w:rsidR="003E1DC2" w:rsidRPr="000B5F39" w:rsidRDefault="003E1DC2" w:rsidP="004870E9">
      <w:pPr>
        <w:spacing w:before="120"/>
        <w:ind w:firstLine="567"/>
        <w:jc w:val="both"/>
        <w:rPr>
          <w:b/>
        </w:rPr>
      </w:pPr>
      <w:r w:rsidRPr="000B5F39">
        <w:rPr>
          <w:b/>
        </w:rPr>
        <w:t>Điều 2. Giải thích từ ngữ</w:t>
      </w:r>
    </w:p>
    <w:p w14:paraId="6A66357F" w14:textId="77777777" w:rsidR="008D5BE9" w:rsidRPr="000B5F39" w:rsidRDefault="008D5BE9" w:rsidP="004870E9">
      <w:pPr>
        <w:spacing w:before="120"/>
        <w:ind w:firstLine="567"/>
        <w:jc w:val="both"/>
      </w:pPr>
      <w:r w:rsidRPr="000B5F39">
        <w:t>Trong quy chế này, các từ ngữ dưới đây được hiểu như sau:</w:t>
      </w:r>
    </w:p>
    <w:p w14:paraId="4D02EC73" w14:textId="28F0BE3D" w:rsidR="00C2789F" w:rsidRPr="000B5F39" w:rsidRDefault="00621E50" w:rsidP="004870E9">
      <w:pPr>
        <w:widowControl w:val="0"/>
        <w:spacing w:before="120"/>
        <w:ind w:firstLine="567"/>
        <w:jc w:val="both"/>
      </w:pPr>
      <w:r w:rsidRPr="000B5F39">
        <w:t>1</w:t>
      </w:r>
      <w:r w:rsidR="003E1DC2" w:rsidRPr="000B5F39">
        <w:t xml:space="preserve">. An toàn thông tin: </w:t>
      </w:r>
      <w:r w:rsidR="003A0D60" w:rsidRPr="000B5F39">
        <w:t>C</w:t>
      </w:r>
      <w:r w:rsidR="003E1DC2" w:rsidRPr="000B5F39">
        <w:rPr>
          <w:lang w:val="vi-VN"/>
        </w:rPr>
        <w:t xml:space="preserve">hỉ </w:t>
      </w:r>
      <w:r w:rsidR="00C2789F" w:rsidRPr="000B5F39">
        <w:rPr>
          <w:lang w:val="vi-VN"/>
        </w:rPr>
        <w:t xml:space="preserve">các hoạt động quản lý, nghiệp vụ và kỹ </w:t>
      </w:r>
      <w:r w:rsidR="00C2789F" w:rsidRPr="000B5F39">
        <w:rPr>
          <w:spacing w:val="-2"/>
          <w:lang w:val="vi-VN"/>
        </w:rPr>
        <w:t>thuật đối với hệ thống thông tin nhằm bảo vệ, khôi phục các hệ thống, các dịch vụ và nội dung thông tin đối với nguy cơ tự nhiên hoặc do con người gây ra. Việc bảo vệ thông tin, tài sản và con người trong hệ thống thông tin nhằm bảo đảm cho các hệ thống thực hiện đúng chức năng, phục vụ đúng đối tượng một cách sẵn sàng, chính xác và tin cậy. An toàn thông tin bao hàm các nội dung bảo vệ và bảo mật thông tin, an toàn dữ liệu, an toàn máy tính và an toàn mạng.</w:t>
      </w:r>
    </w:p>
    <w:p w14:paraId="3AF546BB" w14:textId="150F6578" w:rsidR="00884D7A" w:rsidRPr="000B5F39" w:rsidRDefault="00621E50" w:rsidP="004870E9">
      <w:pPr>
        <w:widowControl w:val="0"/>
        <w:spacing w:before="120"/>
        <w:ind w:firstLine="567"/>
        <w:jc w:val="both"/>
      </w:pPr>
      <w:r w:rsidRPr="000B5F39">
        <w:t>2</w:t>
      </w:r>
      <w:r w:rsidR="00884D7A" w:rsidRPr="000B5F39">
        <w:rPr>
          <w:lang w:val="vi-VN"/>
        </w:rPr>
        <w:t xml:space="preserve">. Cổng </w:t>
      </w:r>
      <w:r w:rsidR="006A4249" w:rsidRPr="000B5F39">
        <w:t>chính</w:t>
      </w:r>
      <w:r w:rsidR="003A0D60" w:rsidRPr="000B5F39">
        <w:t xml:space="preserve">: </w:t>
      </w:r>
      <w:r w:rsidR="00884D7A" w:rsidRPr="000B5F39">
        <w:rPr>
          <w:lang w:val="vi-VN"/>
        </w:rPr>
        <w:t xml:space="preserve">điểm truy cập </w:t>
      </w:r>
      <w:r w:rsidR="007B55D1" w:rsidRPr="000B5F39">
        <w:t xml:space="preserve">duy nhất </w:t>
      </w:r>
      <w:r w:rsidR="00884D7A" w:rsidRPr="000B5F39">
        <w:rPr>
          <w:lang w:val="vi-VN"/>
        </w:rPr>
        <w:t xml:space="preserve">và cung cấp thông tin chính thức về hoạt động của </w:t>
      </w:r>
      <w:r w:rsidR="00455464" w:rsidRPr="000B5F39">
        <w:t>U</w:t>
      </w:r>
      <w:r w:rsidR="00455464">
        <w:t>ỷ ban nhân dân</w:t>
      </w:r>
      <w:r w:rsidR="00455464" w:rsidRPr="000B5F39">
        <w:t xml:space="preserve"> </w:t>
      </w:r>
      <w:r w:rsidR="00455464">
        <w:t>(</w:t>
      </w:r>
      <w:r w:rsidR="00884D7A" w:rsidRPr="000B5F39">
        <w:rPr>
          <w:lang w:val="vi-VN"/>
        </w:rPr>
        <w:t>UBND</w:t>
      </w:r>
      <w:r w:rsidR="00455464">
        <w:t>)</w:t>
      </w:r>
      <w:r w:rsidR="00884D7A" w:rsidRPr="000B5F39">
        <w:rPr>
          <w:lang w:val="vi-VN"/>
        </w:rPr>
        <w:t xml:space="preserve"> tỉnh trên môi trường mạng; tích hợp các Cổng thành phần; tích hợp các dịch vụ công trực tuyến của tỉnh theo quy định tại Nghị định </w:t>
      </w:r>
      <w:r w:rsidR="006A4249" w:rsidRPr="000B5F39">
        <w:t xml:space="preserve">số </w:t>
      </w:r>
      <w:r w:rsidR="00884D7A" w:rsidRPr="000B5F39">
        <w:rPr>
          <w:lang w:val="vi-VN"/>
        </w:rPr>
        <w:t>4</w:t>
      </w:r>
      <w:r w:rsidR="00CB3A8D" w:rsidRPr="000B5F39">
        <w:t>2</w:t>
      </w:r>
      <w:r w:rsidR="00884D7A" w:rsidRPr="000B5F39">
        <w:rPr>
          <w:lang w:val="vi-VN"/>
        </w:rPr>
        <w:t>/20</w:t>
      </w:r>
      <w:r w:rsidR="00CB3A8D" w:rsidRPr="000B5F39">
        <w:t>22</w:t>
      </w:r>
      <w:r w:rsidR="00884D7A" w:rsidRPr="000B5F39">
        <w:rPr>
          <w:lang w:val="vi-VN"/>
        </w:rPr>
        <w:t xml:space="preserve">/NĐ-CP </w:t>
      </w:r>
      <w:r w:rsidR="00C53260" w:rsidRPr="000B5F39">
        <w:t xml:space="preserve">ngày 24/6/2022 </w:t>
      </w:r>
      <w:r w:rsidR="00884D7A" w:rsidRPr="000B5F39">
        <w:rPr>
          <w:lang w:val="vi-VN"/>
        </w:rPr>
        <w:t>của Chính phủ</w:t>
      </w:r>
      <w:r w:rsidR="00A07BDD">
        <w:t xml:space="preserve"> </w:t>
      </w:r>
      <w:r w:rsidR="00A07BDD" w:rsidRPr="00A07BDD">
        <w:rPr>
          <w:spacing w:val="4"/>
        </w:rPr>
        <w:t>quy định về việc cung cấp thông tin và dịch vụ công trực tuyến của cơ quan nhà nước trên môi trường mạng</w:t>
      </w:r>
      <w:r w:rsidR="003A0D60" w:rsidRPr="00A07BDD">
        <w:t>.</w:t>
      </w:r>
    </w:p>
    <w:p w14:paraId="6EA74FDE" w14:textId="2F492499" w:rsidR="00884D7A" w:rsidRPr="000B5F39" w:rsidRDefault="00621E50" w:rsidP="004870E9">
      <w:pPr>
        <w:widowControl w:val="0"/>
        <w:spacing w:before="120"/>
        <w:ind w:firstLine="567"/>
        <w:jc w:val="both"/>
      </w:pPr>
      <w:r w:rsidRPr="000B5F39">
        <w:t>3</w:t>
      </w:r>
      <w:r w:rsidR="00884D7A" w:rsidRPr="000B5F39">
        <w:rPr>
          <w:lang w:val="vi-VN"/>
        </w:rPr>
        <w:t>. Cổng thành phần</w:t>
      </w:r>
      <w:r w:rsidR="003A0D60" w:rsidRPr="000B5F39">
        <w:t xml:space="preserve">: </w:t>
      </w:r>
      <w:r w:rsidR="00884D7A" w:rsidRPr="000B5F39">
        <w:rPr>
          <w:lang w:val="vi-VN"/>
        </w:rPr>
        <w:t xml:space="preserve">nơi cung cấp thông tin chính thức về hoạt động của các </w:t>
      </w:r>
      <w:r w:rsidR="00884D7A" w:rsidRPr="000B5F39">
        <w:rPr>
          <w:lang w:val="vi-VN"/>
        </w:rPr>
        <w:lastRenderedPageBreak/>
        <w:t xml:space="preserve">sở, ban, ngành, </w:t>
      </w:r>
      <w:r w:rsidR="00884D7A" w:rsidRPr="000B5F39">
        <w:t xml:space="preserve">UBND </w:t>
      </w:r>
      <w:r w:rsidR="00230DED" w:rsidRPr="000B5F39">
        <w:t xml:space="preserve">các </w:t>
      </w:r>
      <w:r w:rsidR="00884D7A" w:rsidRPr="000B5F39">
        <w:t xml:space="preserve">xã, phường </w:t>
      </w:r>
      <w:r w:rsidR="002649B0" w:rsidRPr="000B5F39">
        <w:t>trên môi trường mạng</w:t>
      </w:r>
      <w:r w:rsidR="00884D7A" w:rsidRPr="000B5F39">
        <w:rPr>
          <w:lang w:val="vi-VN"/>
        </w:rPr>
        <w:t xml:space="preserve">; tích hợp các dịch vụ công trực tuyến và các thông tin khác </w:t>
      </w:r>
      <w:proofErr w:type="gramStart"/>
      <w:r w:rsidR="00884D7A" w:rsidRPr="000B5F39">
        <w:rPr>
          <w:lang w:val="vi-VN"/>
        </w:rPr>
        <w:t>theo</w:t>
      </w:r>
      <w:proofErr w:type="gramEnd"/>
      <w:r w:rsidR="00884D7A" w:rsidRPr="000B5F39">
        <w:rPr>
          <w:lang w:val="vi-VN"/>
        </w:rPr>
        <w:t xml:space="preserve"> quy định pháp luật. Cổng thành phần </w:t>
      </w:r>
      <w:r w:rsidR="007E2ECB" w:rsidRPr="000B5F39">
        <w:t xml:space="preserve">do </w:t>
      </w:r>
      <w:r w:rsidR="00884D7A" w:rsidRPr="000B5F39">
        <w:rPr>
          <w:lang w:val="vi-VN"/>
        </w:rPr>
        <w:t>các đơn vị quản lý và chịu trách nhiệm về nội dung.</w:t>
      </w:r>
    </w:p>
    <w:p w14:paraId="23AFF2FC" w14:textId="3EE77B1A" w:rsidR="00854080" w:rsidRPr="000B5F39" w:rsidRDefault="00621E50" w:rsidP="004870E9">
      <w:pPr>
        <w:tabs>
          <w:tab w:val="left" w:pos="3402"/>
        </w:tabs>
        <w:spacing w:before="120"/>
        <w:ind w:firstLine="567"/>
        <w:jc w:val="both"/>
      </w:pPr>
      <w:r w:rsidRPr="000B5F39">
        <w:t>4</w:t>
      </w:r>
      <w:r w:rsidR="003E1DC2" w:rsidRPr="000B5F39">
        <w:t xml:space="preserve">. Trang chủ: Trang thông tin đầu tiên mà người sử dụng nhìn thấy khi mở </w:t>
      </w:r>
      <w:r w:rsidR="008976BF" w:rsidRPr="000B5F39">
        <w:t>C</w:t>
      </w:r>
      <w:r w:rsidR="003E1DC2" w:rsidRPr="000B5F39">
        <w:t xml:space="preserve">ổng thông tin điện tử </w:t>
      </w:r>
      <w:proofErr w:type="gramStart"/>
      <w:r w:rsidR="003E1DC2" w:rsidRPr="000B5F39">
        <w:t>theo</w:t>
      </w:r>
      <w:proofErr w:type="gramEnd"/>
      <w:r w:rsidR="003E1DC2" w:rsidRPr="000B5F39">
        <w:t xml:space="preserve"> địa chỉ mà cơ quan, tổ chức đã đăng ký và được cấp.</w:t>
      </w:r>
    </w:p>
    <w:p w14:paraId="3009606D" w14:textId="7A5240FB" w:rsidR="00854080" w:rsidRPr="000B5F39" w:rsidRDefault="00621E50" w:rsidP="004870E9">
      <w:pPr>
        <w:tabs>
          <w:tab w:val="left" w:pos="3402"/>
        </w:tabs>
        <w:spacing w:before="120"/>
        <w:ind w:firstLine="567"/>
        <w:jc w:val="both"/>
      </w:pPr>
      <w:r w:rsidRPr="000B5F39">
        <w:t>5</w:t>
      </w:r>
      <w:r w:rsidR="00854080" w:rsidRPr="000B5F39">
        <w:rPr>
          <w:lang w:val="vi-VN"/>
        </w:rPr>
        <w:t>. Hạ tầng kỹ thuật Cổng</w:t>
      </w:r>
      <w:r w:rsidR="006A4249" w:rsidRPr="000B5F39">
        <w:t>: c</w:t>
      </w:r>
      <w:r w:rsidR="00854080" w:rsidRPr="000B5F39">
        <w:rPr>
          <w:lang w:val="vi-VN"/>
        </w:rPr>
        <w:t xml:space="preserve">ác máy chủ, đường truyền dữ liệu, thiết bị mạng, </w:t>
      </w:r>
      <w:r w:rsidR="006A4249" w:rsidRPr="000B5F39">
        <w:t xml:space="preserve">thiết bị lưu trữ (SAN), </w:t>
      </w:r>
      <w:r w:rsidR="00854080" w:rsidRPr="000B5F39">
        <w:rPr>
          <w:lang w:val="vi-VN"/>
        </w:rPr>
        <w:t>thiết bị bảo đảm an toàn, an ninh thông tin</w:t>
      </w:r>
      <w:r w:rsidR="005F4CF0" w:rsidRPr="000B5F39">
        <w:t xml:space="preserve"> và </w:t>
      </w:r>
      <w:r w:rsidR="00854080" w:rsidRPr="000B5F39">
        <w:rPr>
          <w:lang w:val="vi-VN"/>
        </w:rPr>
        <w:t>các thiết bị phụ trợ khác có liên quan</w:t>
      </w:r>
      <w:r w:rsidR="00854080" w:rsidRPr="000B5F39">
        <w:t>.</w:t>
      </w:r>
    </w:p>
    <w:p w14:paraId="72C4F5E2" w14:textId="05501D51" w:rsidR="00854080" w:rsidRPr="000B5F39" w:rsidRDefault="00621E50" w:rsidP="004870E9">
      <w:pPr>
        <w:tabs>
          <w:tab w:val="left" w:pos="3402"/>
        </w:tabs>
        <w:spacing w:before="120"/>
        <w:ind w:firstLine="567"/>
        <w:jc w:val="both"/>
      </w:pPr>
      <w:r w:rsidRPr="000B5F39">
        <w:t>6</w:t>
      </w:r>
      <w:r w:rsidR="00854080" w:rsidRPr="000B5F39">
        <w:rPr>
          <w:lang w:val="vi-VN"/>
        </w:rPr>
        <w:t>. Hệ thống phần mềm Cổng</w:t>
      </w:r>
      <w:r w:rsidR="006A4249" w:rsidRPr="000B5F39">
        <w:t xml:space="preserve">: </w:t>
      </w:r>
      <w:r w:rsidR="00854080" w:rsidRPr="000B5F39">
        <w:rPr>
          <w:lang w:val="vi-VN"/>
        </w:rPr>
        <w:t xml:space="preserve">các phần mềm hệ thống, </w:t>
      </w:r>
      <w:r w:rsidR="006A4249" w:rsidRPr="000B5F39">
        <w:rPr>
          <w:lang w:val="vi-VN"/>
        </w:rPr>
        <w:t xml:space="preserve">phần mềm </w:t>
      </w:r>
      <w:r w:rsidR="00A21563" w:rsidRPr="000B5F39">
        <w:t>c</w:t>
      </w:r>
      <w:r w:rsidR="006A4249" w:rsidRPr="000B5F39">
        <w:rPr>
          <w:lang w:val="vi-VN"/>
        </w:rPr>
        <w:t xml:space="preserve">ổng </w:t>
      </w:r>
      <w:r w:rsidR="006A4249" w:rsidRPr="000B5F39">
        <w:t xml:space="preserve">(Portal framework), </w:t>
      </w:r>
      <w:r w:rsidR="00854080" w:rsidRPr="000B5F39">
        <w:rPr>
          <w:lang w:val="vi-VN"/>
        </w:rPr>
        <w:t>phần mềm quản trị cơ sở dữ liệu</w:t>
      </w:r>
      <w:r w:rsidR="006A4249" w:rsidRPr="000B5F39">
        <w:t xml:space="preserve"> </w:t>
      </w:r>
      <w:r w:rsidR="00854080" w:rsidRPr="000B5F39">
        <w:rPr>
          <w:lang w:val="vi-VN"/>
        </w:rPr>
        <w:t>và các phần mềm khác</w:t>
      </w:r>
      <w:r w:rsidR="00854080" w:rsidRPr="000B5F39">
        <w:t xml:space="preserve"> có liên quan.</w:t>
      </w:r>
    </w:p>
    <w:p w14:paraId="0919D977" w14:textId="179C4ED8" w:rsidR="00052FA8" w:rsidRPr="000B5F39" w:rsidRDefault="00621E50" w:rsidP="004870E9">
      <w:pPr>
        <w:tabs>
          <w:tab w:val="left" w:pos="3402"/>
        </w:tabs>
        <w:spacing w:before="120"/>
        <w:ind w:firstLine="567"/>
        <w:jc w:val="both"/>
      </w:pPr>
      <w:r w:rsidRPr="000B5F39">
        <w:t>7</w:t>
      </w:r>
      <w:r w:rsidR="00052FA8" w:rsidRPr="000B5F39">
        <w:t>. Tích hợp</w:t>
      </w:r>
      <w:r w:rsidR="009B2CC7" w:rsidRPr="000B5F39">
        <w:t xml:space="preserve"> Cổng thông tin điện tử</w:t>
      </w:r>
      <w:r w:rsidR="00052FA8" w:rsidRPr="000B5F39">
        <w:t xml:space="preserve">: </w:t>
      </w:r>
      <w:r w:rsidR="000D66C1" w:rsidRPr="000B5F39">
        <w:t>T</w:t>
      </w:r>
      <w:r w:rsidR="000D66C1" w:rsidRPr="000B5F39">
        <w:rPr>
          <w:shd w:val="clear" w:color="auto" w:fill="FFFFFF"/>
        </w:rPr>
        <w:t xml:space="preserve">hực hiện hợp nhất các Trang thông tin, phần mềm, </w:t>
      </w:r>
      <w:r w:rsidR="003A0D60" w:rsidRPr="000B5F39">
        <w:rPr>
          <w:shd w:val="clear" w:color="auto" w:fill="FFFFFF"/>
        </w:rPr>
        <w:t>C</w:t>
      </w:r>
      <w:r w:rsidR="000D66C1" w:rsidRPr="000B5F39">
        <w:rPr>
          <w:shd w:val="clear" w:color="auto" w:fill="FFFFFF"/>
        </w:rPr>
        <w:t xml:space="preserve">ổng thông tin điện tử riêng lẻ thành Cổng thông tin điện tử hợp nhất, dựa trên tính năng, chức năng, công năng của Cổng thông tin điện tử, nhằm đảm bảo việc kết nối, chia sẻ, trao đổi thông tin nhanh chóng </w:t>
      </w:r>
      <w:r w:rsidR="00416CF8" w:rsidRPr="000B5F39">
        <w:rPr>
          <w:shd w:val="clear" w:color="auto" w:fill="FFFFFF"/>
        </w:rPr>
        <w:t xml:space="preserve">tiết kiệm và hiệu quả trên </w:t>
      </w:r>
      <w:r w:rsidR="000D66C1" w:rsidRPr="000B5F39">
        <w:rPr>
          <w:shd w:val="clear" w:color="auto" w:fill="FFFFFF"/>
        </w:rPr>
        <w:t xml:space="preserve">Cổng thông tin điện tử cũng như kết nối, liên thông với các hệ thống </w:t>
      </w:r>
      <w:r w:rsidR="005F4CF0" w:rsidRPr="000B5F39">
        <w:rPr>
          <w:shd w:val="clear" w:color="auto" w:fill="FFFFFF"/>
        </w:rPr>
        <w:t>C</w:t>
      </w:r>
      <w:r w:rsidR="000D66C1" w:rsidRPr="000B5F39">
        <w:rPr>
          <w:shd w:val="clear" w:color="auto" w:fill="FFFFFF"/>
        </w:rPr>
        <w:t>hính phủ, bộ ngành có liên quan.</w:t>
      </w:r>
    </w:p>
    <w:p w14:paraId="3FB84F2C" w14:textId="4BAD88DD" w:rsidR="003E1DC2" w:rsidRPr="000B5F39" w:rsidRDefault="00621E50" w:rsidP="004870E9">
      <w:pPr>
        <w:tabs>
          <w:tab w:val="left" w:pos="3402"/>
        </w:tabs>
        <w:spacing w:before="120"/>
        <w:ind w:firstLine="567"/>
        <w:jc w:val="both"/>
      </w:pPr>
      <w:r w:rsidRPr="000B5F39">
        <w:t>8</w:t>
      </w:r>
      <w:r w:rsidR="00854080" w:rsidRPr="000B5F39">
        <w:t xml:space="preserve">. </w:t>
      </w:r>
      <w:r w:rsidR="003E1DC2" w:rsidRPr="000B5F39">
        <w:t xml:space="preserve">Người sử dụng: Cá nhân khai thác, sử dụng </w:t>
      </w:r>
      <w:r w:rsidR="008030BD" w:rsidRPr="000B5F39">
        <w:t>C</w:t>
      </w:r>
      <w:r w:rsidR="003E1DC2" w:rsidRPr="000B5F39">
        <w:t xml:space="preserve">ổng thông tin điện tử của cơ quan nhà nước hoặc người đại diện </w:t>
      </w:r>
      <w:proofErr w:type="gramStart"/>
      <w:r w:rsidR="003E1DC2" w:rsidRPr="000B5F39">
        <w:t>theo</w:t>
      </w:r>
      <w:proofErr w:type="gramEnd"/>
      <w:r w:rsidR="003E1DC2" w:rsidRPr="000B5F39">
        <w:t xml:space="preserve"> pháp luật của cá nhân đó.</w:t>
      </w:r>
    </w:p>
    <w:p w14:paraId="5C738232" w14:textId="098FF6F4" w:rsidR="00F90AEB" w:rsidRPr="000B5F39" w:rsidRDefault="00F90AEB" w:rsidP="004870E9">
      <w:pPr>
        <w:spacing w:before="120"/>
        <w:ind w:firstLine="567"/>
        <w:jc w:val="both"/>
        <w:rPr>
          <w:b/>
          <w:bCs/>
        </w:rPr>
      </w:pPr>
      <w:r w:rsidRPr="000B5F39">
        <w:rPr>
          <w:b/>
          <w:bCs/>
        </w:rPr>
        <w:t xml:space="preserve">Điều </w:t>
      </w:r>
      <w:r w:rsidR="003E1DC2" w:rsidRPr="000B5F39">
        <w:rPr>
          <w:b/>
          <w:bCs/>
        </w:rPr>
        <w:t>3</w:t>
      </w:r>
      <w:r w:rsidRPr="000B5F39">
        <w:rPr>
          <w:b/>
          <w:bCs/>
        </w:rPr>
        <w:t xml:space="preserve">.  Chức năng, nhiệm vụ </w:t>
      </w:r>
      <w:r w:rsidRPr="000B5F39">
        <w:rPr>
          <w:b/>
        </w:rPr>
        <w:t>Cổng thông tin điện t</w:t>
      </w:r>
      <w:r w:rsidR="00A82372" w:rsidRPr="000B5F39">
        <w:rPr>
          <w:b/>
        </w:rPr>
        <w:t xml:space="preserve">ử </w:t>
      </w:r>
    </w:p>
    <w:p w14:paraId="5656B0CC" w14:textId="7D1DB53D" w:rsidR="00F90AEB" w:rsidRPr="000B5F39" w:rsidRDefault="00317D84" w:rsidP="004870E9">
      <w:pPr>
        <w:overflowPunct w:val="0"/>
        <w:autoSpaceDE w:val="0"/>
        <w:autoSpaceDN w:val="0"/>
        <w:adjustRightInd w:val="0"/>
        <w:spacing w:before="120"/>
        <w:ind w:firstLine="567"/>
        <w:jc w:val="both"/>
        <w:rPr>
          <w:spacing w:val="-4"/>
        </w:rPr>
      </w:pPr>
      <w:r w:rsidRPr="000B5F39">
        <w:rPr>
          <w:spacing w:val="-4"/>
        </w:rPr>
        <w:t>1. C</w:t>
      </w:r>
      <w:r w:rsidR="00F90AEB" w:rsidRPr="000B5F39">
        <w:rPr>
          <w:spacing w:val="-4"/>
        </w:rPr>
        <w:t xml:space="preserve">ổng </w:t>
      </w:r>
      <w:r w:rsidR="00207401" w:rsidRPr="000B5F39">
        <w:rPr>
          <w:spacing w:val="-4"/>
        </w:rPr>
        <w:t xml:space="preserve">thông tin điện tử là </w:t>
      </w:r>
      <w:r w:rsidR="00F90AEB" w:rsidRPr="000B5F39">
        <w:rPr>
          <w:spacing w:val="-4"/>
        </w:rPr>
        <w:t xml:space="preserve">kênh thông tin điện tử, truyền thông </w:t>
      </w:r>
      <w:r w:rsidR="00F90AEB" w:rsidRPr="000B5F39">
        <w:rPr>
          <w:rFonts w:eastAsia="MS Mincho"/>
          <w:spacing w:val="-4"/>
        </w:rPr>
        <w:t>đ</w:t>
      </w:r>
      <w:r w:rsidR="00F90AEB" w:rsidRPr="000B5F39">
        <w:rPr>
          <w:spacing w:val="-4"/>
        </w:rPr>
        <w:t xml:space="preserve">a phương tiện của </w:t>
      </w:r>
      <w:r w:rsidR="00687317">
        <w:rPr>
          <w:spacing w:val="-4"/>
        </w:rPr>
        <w:t>cơ quan chủ quản</w:t>
      </w:r>
      <w:r w:rsidR="00F90AEB" w:rsidRPr="000B5F39">
        <w:rPr>
          <w:spacing w:val="-4"/>
        </w:rPr>
        <w:t xml:space="preserve"> trên Internet</w:t>
      </w:r>
      <w:r w:rsidR="008D5BE9" w:rsidRPr="000B5F39">
        <w:rPr>
          <w:spacing w:val="-4"/>
        </w:rPr>
        <w:t>.</w:t>
      </w:r>
    </w:p>
    <w:p w14:paraId="56C96CE2" w14:textId="77D03F16" w:rsidR="00F90AEB" w:rsidRPr="000B5F39" w:rsidRDefault="00F90AEB" w:rsidP="007C0F04">
      <w:pPr>
        <w:overflowPunct w:val="0"/>
        <w:autoSpaceDE w:val="0"/>
        <w:autoSpaceDN w:val="0"/>
        <w:adjustRightInd w:val="0"/>
        <w:spacing w:before="120"/>
        <w:ind w:firstLine="567"/>
        <w:jc w:val="both"/>
      </w:pPr>
      <w:r w:rsidRPr="000B5F39">
        <w:t xml:space="preserve">2. </w:t>
      </w:r>
      <w:r w:rsidR="00317D84" w:rsidRPr="000B5F39">
        <w:t>Đ</w:t>
      </w:r>
      <w:r w:rsidRPr="000B5F39">
        <w:t xml:space="preserve">ầu mối kết nối hoạt động cung cấp thông tin </w:t>
      </w:r>
      <w:r w:rsidR="00B81B55" w:rsidRPr="000B5F39">
        <w:t xml:space="preserve">trên mạng </w:t>
      </w:r>
      <w:r w:rsidRPr="000B5F39">
        <w:t>Internet</w:t>
      </w:r>
      <w:r w:rsidR="007C0F04">
        <w:t xml:space="preserve"> giữa các</w:t>
      </w:r>
      <w:r w:rsidRPr="000B5F39">
        <w:t xml:space="preserve"> cơ quan hành chính</w:t>
      </w:r>
      <w:r w:rsidR="007C0F04">
        <w:t xml:space="preserve"> Nhà nước trên địa bàn tỉnh và </w:t>
      </w:r>
      <w:r w:rsidRPr="000B5F39">
        <w:t>là đầu mối cung cấp thông tin của cơ quan hành chính và các cơ quan tổ chức khác trên địa bàn</w:t>
      </w:r>
      <w:r w:rsidR="00317D84" w:rsidRPr="000B5F39">
        <w:t xml:space="preserve"> tỉnh</w:t>
      </w:r>
      <w:r w:rsidRPr="000B5F39">
        <w:t xml:space="preserve">, nhằm hình thành </w:t>
      </w:r>
      <w:r w:rsidR="00317D84" w:rsidRPr="000B5F39">
        <w:t>C</w:t>
      </w:r>
      <w:r w:rsidRPr="000B5F39">
        <w:t>ổng giao dịch với đầy đủ chức năng thông tin, dịch vụ th</w:t>
      </w:r>
      <w:r w:rsidR="008D5BE9" w:rsidRPr="000B5F39">
        <w:t xml:space="preserve">iết yếu </w:t>
      </w:r>
      <w:r w:rsidR="00B81B55" w:rsidRPr="000B5F39">
        <w:t xml:space="preserve">phục vụ </w:t>
      </w:r>
      <w:r w:rsidR="008D5BE9" w:rsidRPr="000B5F39">
        <w:t>cho tổ chức và công dân.</w:t>
      </w:r>
    </w:p>
    <w:p w14:paraId="0862EDBA" w14:textId="4CB48325" w:rsidR="00F90AEB" w:rsidRPr="000B5F39" w:rsidRDefault="00F90AEB" w:rsidP="004870E9">
      <w:pPr>
        <w:overflowPunct w:val="0"/>
        <w:autoSpaceDE w:val="0"/>
        <w:autoSpaceDN w:val="0"/>
        <w:adjustRightInd w:val="0"/>
        <w:spacing w:before="120"/>
        <w:ind w:firstLine="567"/>
        <w:jc w:val="both"/>
        <w:rPr>
          <w:rFonts w:eastAsia="SimSun"/>
        </w:rPr>
      </w:pPr>
      <w:r w:rsidRPr="000B5F39">
        <w:rPr>
          <w:rFonts w:eastAsia="SimSun"/>
        </w:rPr>
        <w:t>3. Cung cấp và phổ biến các thông tin của chính quyền</w:t>
      </w:r>
      <w:r w:rsidR="00687317" w:rsidRPr="007C0F04">
        <w:rPr>
          <w:rFonts w:eastAsia="SimSun"/>
          <w:color w:val="FF0000"/>
        </w:rPr>
        <w:t>, địa phương</w:t>
      </w:r>
      <w:r w:rsidRPr="000B5F39">
        <w:rPr>
          <w:rFonts w:eastAsia="SimSun"/>
        </w:rPr>
        <w:t>; hoạt động chỉ đạo</w:t>
      </w:r>
      <w:r w:rsidR="00F139CA" w:rsidRPr="000B5F39">
        <w:rPr>
          <w:rFonts w:eastAsia="SimSun"/>
        </w:rPr>
        <w:t>,</w:t>
      </w:r>
      <w:r w:rsidRPr="000B5F39">
        <w:rPr>
          <w:rFonts w:eastAsia="SimSun"/>
        </w:rPr>
        <w:t xml:space="preserve"> điều hành củ</w:t>
      </w:r>
      <w:r w:rsidR="004D7967" w:rsidRPr="000B5F39">
        <w:rPr>
          <w:rFonts w:eastAsia="SimSun"/>
        </w:rPr>
        <w:t>a</w:t>
      </w:r>
      <w:r w:rsidR="00687317">
        <w:rPr>
          <w:rFonts w:eastAsia="SimSun"/>
        </w:rPr>
        <w:t xml:space="preserve"> </w:t>
      </w:r>
      <w:r w:rsidR="00687317" w:rsidRPr="007C0F04">
        <w:rPr>
          <w:rFonts w:eastAsia="SimSun"/>
          <w:color w:val="FF0000"/>
        </w:rPr>
        <w:t>cơ quan chủ quản</w:t>
      </w:r>
      <w:r w:rsidRPr="000B5F39">
        <w:rPr>
          <w:rFonts w:eastAsia="SimSun"/>
        </w:rPr>
        <w:t>; các thông tin về hoạt động</w:t>
      </w:r>
      <w:r w:rsidR="007C0F04" w:rsidRPr="007C0F04">
        <w:rPr>
          <w:rFonts w:eastAsia="SimSun"/>
          <w:color w:val="FF0000"/>
        </w:rPr>
        <w:t>, tình hình</w:t>
      </w:r>
      <w:r w:rsidRPr="000B5F39">
        <w:rPr>
          <w:rFonts w:eastAsia="SimSun"/>
        </w:rPr>
        <w:t xml:space="preserve"> kinh tế, chính trị, văn hóa, xã hội </w:t>
      </w:r>
      <w:r w:rsidRPr="007C0F04">
        <w:rPr>
          <w:rFonts w:eastAsia="SimSun"/>
          <w:color w:val="FF0000"/>
        </w:rPr>
        <w:t xml:space="preserve">của </w:t>
      </w:r>
      <w:r w:rsidR="007C0F04" w:rsidRPr="007C0F04">
        <w:rPr>
          <w:rFonts w:eastAsia="SimSun"/>
          <w:color w:val="FF0000"/>
        </w:rPr>
        <w:t>cơ quan, đơn vị</w:t>
      </w:r>
      <w:r w:rsidRPr="007C0F04">
        <w:rPr>
          <w:rFonts w:eastAsia="SimSun"/>
          <w:color w:val="FF0000"/>
        </w:rPr>
        <w:t xml:space="preserve"> </w:t>
      </w:r>
      <w:r w:rsidRPr="000B5F39">
        <w:rPr>
          <w:rFonts w:eastAsia="SimSun"/>
        </w:rPr>
        <w:t>đến các tổ chức và công dân thông qua mạ</w:t>
      </w:r>
      <w:r w:rsidR="008D5BE9" w:rsidRPr="000B5F39">
        <w:rPr>
          <w:rFonts w:eastAsia="SimSun"/>
        </w:rPr>
        <w:t>ng Internet.</w:t>
      </w:r>
    </w:p>
    <w:p w14:paraId="6E99AD2B" w14:textId="5F13B1B4" w:rsidR="00F90AEB" w:rsidRDefault="00C77914" w:rsidP="004870E9">
      <w:pPr>
        <w:overflowPunct w:val="0"/>
        <w:autoSpaceDE w:val="0"/>
        <w:autoSpaceDN w:val="0"/>
        <w:adjustRightInd w:val="0"/>
        <w:spacing w:before="120"/>
        <w:ind w:firstLine="567"/>
        <w:jc w:val="both"/>
        <w:rPr>
          <w:rFonts w:eastAsia="SimSun"/>
          <w:color w:val="FF0000"/>
          <w:spacing w:val="-4"/>
        </w:rPr>
      </w:pPr>
      <w:r>
        <w:rPr>
          <w:rFonts w:eastAsia="SimSun"/>
          <w:spacing w:val="-4"/>
        </w:rPr>
        <w:t>4</w:t>
      </w:r>
      <w:r w:rsidR="00F90AEB" w:rsidRPr="000B5F39">
        <w:rPr>
          <w:rFonts w:eastAsia="SimSun"/>
          <w:spacing w:val="-4"/>
        </w:rPr>
        <w:t xml:space="preserve">. </w:t>
      </w:r>
      <w:r w:rsidR="00F139CA" w:rsidRPr="000B5F39">
        <w:rPr>
          <w:rFonts w:eastAsia="SimSun"/>
          <w:spacing w:val="-4"/>
        </w:rPr>
        <w:t>Thực hiện cung cấp thông tin, công khai, minh bạch các lĩnh vực hoạt động theo quy định của pháp luật</w:t>
      </w:r>
      <w:r w:rsidR="009A3788" w:rsidRPr="000B5F39">
        <w:rPr>
          <w:rFonts w:eastAsia="SimSun"/>
          <w:spacing w:val="-4"/>
        </w:rPr>
        <w:t xml:space="preserve"> và hiệu chỉnh, cải c</w:t>
      </w:r>
      <w:r w:rsidR="005C478D" w:rsidRPr="000B5F39">
        <w:rPr>
          <w:rFonts w:eastAsia="SimSun"/>
          <w:spacing w:val="-4"/>
        </w:rPr>
        <w:t>hính</w:t>
      </w:r>
      <w:r w:rsidR="009A3788" w:rsidRPr="000B5F39">
        <w:rPr>
          <w:rFonts w:eastAsia="SimSun"/>
          <w:spacing w:val="-4"/>
        </w:rPr>
        <w:t xml:space="preserve"> các nội dung thông tin không chính xác, chưa phù hợp trên Cổng thông tin điện tử</w:t>
      </w:r>
      <w:r w:rsidR="00F139CA" w:rsidRPr="000B5F39">
        <w:rPr>
          <w:rFonts w:eastAsia="SimSun"/>
          <w:spacing w:val="-4"/>
        </w:rPr>
        <w:t xml:space="preserve">. </w:t>
      </w:r>
      <w:r w:rsidR="00F90AEB" w:rsidRPr="000B5F39">
        <w:rPr>
          <w:rFonts w:eastAsia="SimSun"/>
          <w:spacing w:val="-4"/>
        </w:rPr>
        <w:t xml:space="preserve">Phổ biến, tuyên truyền, </w:t>
      </w:r>
      <w:proofErr w:type="gramStart"/>
      <w:r w:rsidR="00F90AEB" w:rsidRPr="000B5F39">
        <w:rPr>
          <w:rFonts w:eastAsia="SimSun"/>
          <w:spacing w:val="-4"/>
        </w:rPr>
        <w:t>thu</w:t>
      </w:r>
      <w:proofErr w:type="gramEnd"/>
      <w:r w:rsidR="00F90AEB" w:rsidRPr="000B5F39">
        <w:rPr>
          <w:rFonts w:eastAsia="SimSun"/>
          <w:spacing w:val="-4"/>
        </w:rPr>
        <w:t xml:space="preserve"> hút tổ chức và công dân tham gia giao dịch với chính quyền các cấp thông qua các </w:t>
      </w:r>
      <w:r w:rsidR="00815E8A">
        <w:rPr>
          <w:rFonts w:eastAsia="SimSun"/>
          <w:spacing w:val="-4"/>
        </w:rPr>
        <w:t>d</w:t>
      </w:r>
      <w:r w:rsidR="00F90AEB" w:rsidRPr="000B5F39">
        <w:rPr>
          <w:rFonts w:eastAsia="SimSun"/>
          <w:spacing w:val="-4"/>
        </w:rPr>
        <w:t xml:space="preserve">ịch vụ công trên </w:t>
      </w:r>
      <w:r w:rsidR="00F90AEB" w:rsidRPr="00890A5C">
        <w:rPr>
          <w:rFonts w:eastAsia="SimSun"/>
          <w:color w:val="FF0000"/>
          <w:spacing w:val="-4"/>
        </w:rPr>
        <w:t>Cổng</w:t>
      </w:r>
      <w:r w:rsidR="007E1D16" w:rsidRPr="00890A5C">
        <w:rPr>
          <w:rFonts w:eastAsia="SimSun"/>
          <w:color w:val="FF0000"/>
          <w:spacing w:val="-4"/>
        </w:rPr>
        <w:t xml:space="preserve"> thông tin điện tử.</w:t>
      </w:r>
    </w:p>
    <w:p w14:paraId="1195337D" w14:textId="00835FAB" w:rsidR="00815E8A" w:rsidRDefault="00815E8A" w:rsidP="004870E9">
      <w:pPr>
        <w:overflowPunct w:val="0"/>
        <w:autoSpaceDE w:val="0"/>
        <w:autoSpaceDN w:val="0"/>
        <w:adjustRightInd w:val="0"/>
        <w:spacing w:before="120"/>
        <w:ind w:firstLine="567"/>
        <w:jc w:val="both"/>
        <w:rPr>
          <w:rFonts w:eastAsia="SimSun"/>
          <w:spacing w:val="-4"/>
        </w:rPr>
      </w:pPr>
      <w:r>
        <w:rPr>
          <w:rFonts w:eastAsia="SimSun"/>
          <w:color w:val="FF0000"/>
          <w:spacing w:val="-4"/>
        </w:rPr>
        <w:t xml:space="preserve">5. </w:t>
      </w:r>
      <w:r>
        <w:rPr>
          <w:rFonts w:eastAsia="SimSun"/>
        </w:rPr>
        <w:t>Thực hiện t</w:t>
      </w:r>
      <w:r w:rsidRPr="000B5F39">
        <w:rPr>
          <w:rFonts w:eastAsia="SimSun"/>
        </w:rPr>
        <w:t>iếp nhận, thông tin giải quyết ý kiến, dư luận xã hội của công dân và tổ chức về cơ chế, chính sách, thủ tục hành chính liên quan đến hoạt động kinh doanh và đời sống nhân dân</w:t>
      </w:r>
      <w:r>
        <w:rPr>
          <w:rFonts w:eastAsia="SimSun"/>
        </w:rPr>
        <w:t>.</w:t>
      </w:r>
    </w:p>
    <w:p w14:paraId="31BD99E7" w14:textId="02A10D3C" w:rsidR="00F90AEB" w:rsidRPr="000B5F39" w:rsidRDefault="00815E8A" w:rsidP="00815E8A">
      <w:pPr>
        <w:overflowPunct w:val="0"/>
        <w:autoSpaceDE w:val="0"/>
        <w:autoSpaceDN w:val="0"/>
        <w:adjustRightInd w:val="0"/>
        <w:spacing w:before="120"/>
        <w:ind w:firstLine="567"/>
        <w:jc w:val="both"/>
        <w:rPr>
          <w:rFonts w:eastAsia="SimSun"/>
          <w:b/>
          <w:bCs/>
          <w:i/>
        </w:rPr>
      </w:pPr>
      <w:r>
        <w:rPr>
          <w:rFonts w:eastAsia="SimSun"/>
        </w:rPr>
        <w:lastRenderedPageBreak/>
        <w:t>6</w:t>
      </w:r>
      <w:r w:rsidR="00C77914" w:rsidRPr="000B5F39">
        <w:rPr>
          <w:rFonts w:eastAsia="SimSun"/>
        </w:rPr>
        <w:t xml:space="preserve">. </w:t>
      </w:r>
      <w:r w:rsidR="00C77914" w:rsidRPr="00815E8A">
        <w:rPr>
          <w:rFonts w:eastAsia="SimSun"/>
          <w:color w:val="FF0000"/>
        </w:rPr>
        <w:t>Riêng đối với Cổng chính</w:t>
      </w:r>
      <w:r w:rsidRPr="00815E8A">
        <w:rPr>
          <w:rFonts w:eastAsia="SimSun"/>
          <w:color w:val="FF0000"/>
        </w:rPr>
        <w:t xml:space="preserve"> tổ chức</w:t>
      </w:r>
      <w:r w:rsidR="00C77914" w:rsidRPr="00815E8A">
        <w:rPr>
          <w:rFonts w:eastAsia="SimSun"/>
          <w:color w:val="FF0000"/>
        </w:rPr>
        <w:t xml:space="preserve"> </w:t>
      </w:r>
      <w:r w:rsidR="00C77914" w:rsidRPr="000B5F39">
        <w:rPr>
          <w:rFonts w:eastAsia="SimSun"/>
        </w:rPr>
        <w:t>lấy ý kiến góp ý dự thảo văn bản quy phạm pháp luật.</w:t>
      </w:r>
      <w:r w:rsidR="00C77914" w:rsidRPr="00C77914">
        <w:rPr>
          <w:rFonts w:eastAsia="SimSun"/>
          <w:bCs/>
          <w:spacing w:val="-4"/>
        </w:rPr>
        <w:t xml:space="preserve"> </w:t>
      </w:r>
      <w:r w:rsidR="00C77914" w:rsidRPr="000B5F39">
        <w:rPr>
          <w:rFonts w:eastAsia="SimSun"/>
          <w:bCs/>
          <w:spacing w:val="-4"/>
        </w:rPr>
        <w:t xml:space="preserve">Đầu mối cung cấp thông tin các văn bản quy phạm pháp luật, các văn bản chỉ đạo, điều hành của </w:t>
      </w:r>
      <w:r w:rsidR="00C77914" w:rsidRPr="000B5F39">
        <w:rPr>
          <w:rFonts w:eastAsia="SimSun"/>
        </w:rPr>
        <w:t>UBND</w:t>
      </w:r>
      <w:r>
        <w:rPr>
          <w:rFonts w:eastAsia="SimSun"/>
        </w:rPr>
        <w:t xml:space="preserve"> tỉnh</w:t>
      </w:r>
      <w:r w:rsidR="00C77914" w:rsidRPr="000B5F39">
        <w:rPr>
          <w:rFonts w:eastAsia="SimSun"/>
        </w:rPr>
        <w:t>, Chủ tịch UBND tỉnh, Công báo của tỉnh</w:t>
      </w:r>
      <w:r w:rsidR="00C77914" w:rsidRPr="000B5F39">
        <w:rPr>
          <w:rFonts w:eastAsia="SimSun"/>
          <w:bCs/>
          <w:spacing w:val="-4"/>
        </w:rPr>
        <w:t>; tiếp nhận và yêu cầu cung cấp thông tin từ các cơ quan hành chính, cơ quan và tổ chức khác để tuyên truyền, phổ biến.</w:t>
      </w:r>
      <w:r>
        <w:rPr>
          <w:rFonts w:eastAsia="SimSun"/>
          <w:bCs/>
          <w:spacing w:val="-4"/>
        </w:rPr>
        <w:t xml:space="preserve"> </w:t>
      </w:r>
      <w:r w:rsidR="00F90AEB" w:rsidRPr="000B5F39">
        <w:rPr>
          <w:rFonts w:eastAsia="SimSun"/>
        </w:rPr>
        <w:t>Thu thập, xây dựng cơ sở dữ liệu thông tin và tổ chức cập nhật nội dung bằng tiếng Việt và tiếng nướ</w:t>
      </w:r>
      <w:r w:rsidR="008D5BE9" w:rsidRPr="000B5F39">
        <w:rPr>
          <w:rFonts w:eastAsia="SimSun"/>
        </w:rPr>
        <w:t>c ngoài.</w:t>
      </w:r>
    </w:p>
    <w:p w14:paraId="51C5F5C1" w14:textId="16B6B964" w:rsidR="00D9238B" w:rsidRPr="000B5F39" w:rsidRDefault="00143E3C" w:rsidP="004870E9">
      <w:pPr>
        <w:overflowPunct w:val="0"/>
        <w:autoSpaceDE w:val="0"/>
        <w:autoSpaceDN w:val="0"/>
        <w:adjustRightInd w:val="0"/>
        <w:spacing w:before="120"/>
        <w:ind w:firstLine="567"/>
        <w:jc w:val="both"/>
        <w:rPr>
          <w:rFonts w:eastAsia="SimSun"/>
          <w:bCs/>
        </w:rPr>
      </w:pPr>
      <w:r>
        <w:rPr>
          <w:rFonts w:eastAsia="SimSun"/>
          <w:bCs/>
        </w:rPr>
        <w:t>7</w:t>
      </w:r>
      <w:r w:rsidR="00F90AEB" w:rsidRPr="000B5F39">
        <w:rPr>
          <w:rFonts w:eastAsia="SimSun"/>
          <w:bCs/>
        </w:rPr>
        <w:t xml:space="preserve">. Thực hiện các nhiệm vụ khác do </w:t>
      </w:r>
      <w:r w:rsidR="007C0F04" w:rsidRPr="00C77914">
        <w:rPr>
          <w:rFonts w:eastAsia="SimSun"/>
          <w:bCs/>
          <w:color w:val="FF0000"/>
        </w:rPr>
        <w:t>Thủ trưởng cơ quan chủ quản</w:t>
      </w:r>
      <w:r w:rsidR="00F90AEB" w:rsidRPr="00C77914">
        <w:rPr>
          <w:rFonts w:eastAsia="SimSun"/>
          <w:bCs/>
          <w:color w:val="FF0000"/>
        </w:rPr>
        <w:t xml:space="preserve"> </w:t>
      </w:r>
      <w:r w:rsidR="00F90AEB" w:rsidRPr="000B5F39">
        <w:rPr>
          <w:rFonts w:eastAsia="SimSun"/>
          <w:bCs/>
        </w:rPr>
        <w:t>giao.</w:t>
      </w:r>
    </w:p>
    <w:p w14:paraId="3271C7DA" w14:textId="38272716" w:rsidR="00D9238B" w:rsidRPr="000B5F39" w:rsidRDefault="00755A72" w:rsidP="004870E9">
      <w:pPr>
        <w:overflowPunct w:val="0"/>
        <w:autoSpaceDE w:val="0"/>
        <w:autoSpaceDN w:val="0"/>
        <w:adjustRightInd w:val="0"/>
        <w:spacing w:before="120"/>
        <w:ind w:firstLine="567"/>
        <w:jc w:val="both"/>
        <w:rPr>
          <w:b/>
        </w:rPr>
      </w:pPr>
      <w:r w:rsidRPr="000B5F39">
        <w:rPr>
          <w:b/>
        </w:rPr>
        <w:t xml:space="preserve">Điều </w:t>
      </w:r>
      <w:r w:rsidR="0001703A" w:rsidRPr="000B5F39">
        <w:rPr>
          <w:b/>
        </w:rPr>
        <w:t>4</w:t>
      </w:r>
      <w:r w:rsidR="009B76F8" w:rsidRPr="000B5F39">
        <w:rPr>
          <w:b/>
        </w:rPr>
        <w:t xml:space="preserve">. </w:t>
      </w:r>
      <w:r w:rsidR="00D9238B" w:rsidRPr="000B5F39">
        <w:rPr>
          <w:b/>
        </w:rPr>
        <w:t>Xây dựng Cổng thông tin điện tử</w:t>
      </w:r>
    </w:p>
    <w:p w14:paraId="520CCEC3" w14:textId="0AB46D43" w:rsidR="00D9238B" w:rsidRDefault="00C55F16" w:rsidP="004870E9">
      <w:pPr>
        <w:overflowPunct w:val="0"/>
        <w:autoSpaceDE w:val="0"/>
        <w:autoSpaceDN w:val="0"/>
        <w:adjustRightInd w:val="0"/>
        <w:spacing w:before="120"/>
        <w:ind w:firstLine="567"/>
        <w:jc w:val="both"/>
        <w:rPr>
          <w:shd w:val="clear" w:color="auto" w:fill="FFFFFF"/>
        </w:rPr>
      </w:pPr>
      <w:r w:rsidRPr="000B5F39">
        <w:t xml:space="preserve">1. </w:t>
      </w:r>
      <w:r w:rsidR="00D9238B" w:rsidRPr="000B5F39">
        <w:t>Cổng thông tin điện tử phải được xây dựng tập trung, thống nhất để thực hiện chức năng</w:t>
      </w:r>
      <w:r w:rsidR="00D617EA">
        <w:t>,</w:t>
      </w:r>
      <w:r w:rsidR="00D9238B" w:rsidRPr="000B5F39">
        <w:t xml:space="preserve"> nhiệm vụ </w:t>
      </w:r>
      <w:proofErr w:type="gramStart"/>
      <w:r w:rsidR="00D9238B" w:rsidRPr="000B5F39">
        <w:t>theo</w:t>
      </w:r>
      <w:proofErr w:type="gramEnd"/>
      <w:r w:rsidR="00D9238B" w:rsidRPr="000B5F39">
        <w:t xml:space="preserve"> Điều 3 của Quy chế này. </w:t>
      </w:r>
      <w:r w:rsidR="0001703A" w:rsidRPr="000B5F39">
        <w:t>Đồng thời, đảm bảo đầy đủ các chức năng hỗ trợ</w:t>
      </w:r>
      <w:r w:rsidR="00507902" w:rsidRPr="000B5F39">
        <w:t xml:space="preserve">, chức năng tương tác với tổ chức, cá nhân </w:t>
      </w:r>
      <w:proofErr w:type="gramStart"/>
      <w:r w:rsidR="0001703A" w:rsidRPr="000B5F39">
        <w:t>theo</w:t>
      </w:r>
      <w:proofErr w:type="gramEnd"/>
      <w:r w:rsidR="0001703A" w:rsidRPr="000B5F39">
        <w:t xml:space="preserve"> quy định </w:t>
      </w:r>
      <w:r w:rsidR="00507902" w:rsidRPr="000B5F39">
        <w:t xml:space="preserve">tại </w:t>
      </w:r>
      <w:r w:rsidR="0001703A" w:rsidRPr="000B5F39">
        <w:rPr>
          <w:rFonts w:eastAsia="SimSun"/>
          <w:bCs/>
        </w:rPr>
        <w:t>Điều 7</w:t>
      </w:r>
      <w:r w:rsidR="00507902" w:rsidRPr="000B5F39">
        <w:rPr>
          <w:rFonts w:eastAsia="SimSun"/>
          <w:bCs/>
        </w:rPr>
        <w:t>, 8</w:t>
      </w:r>
      <w:r w:rsidR="0001703A" w:rsidRPr="000B5F39">
        <w:rPr>
          <w:rFonts w:eastAsia="SimSun"/>
          <w:bCs/>
        </w:rPr>
        <w:t xml:space="preserve"> </w:t>
      </w:r>
      <w:r w:rsidR="00585D6C" w:rsidRPr="000B5F39">
        <w:rPr>
          <w:rFonts w:eastAsia="SimSun"/>
          <w:bCs/>
        </w:rPr>
        <w:t>Nghị định số 42/2022/NĐ-CP</w:t>
      </w:r>
      <w:r w:rsidR="001D5065" w:rsidRPr="000B5F39">
        <w:rPr>
          <w:rFonts w:eastAsia="SimSun"/>
          <w:bCs/>
        </w:rPr>
        <w:t xml:space="preserve"> </w:t>
      </w:r>
      <w:r w:rsidR="00150CFA" w:rsidRPr="000B5F39">
        <w:rPr>
          <w:rFonts w:eastAsia="SimSun"/>
          <w:bCs/>
        </w:rPr>
        <w:t xml:space="preserve">và </w:t>
      </w:r>
      <w:r w:rsidR="00150CFA" w:rsidRPr="000B5F39">
        <w:rPr>
          <w:shd w:val="clear" w:color="auto" w:fill="FFFFFF"/>
        </w:rPr>
        <w:t xml:space="preserve">Thông tư số 22/2023/TT-BTTTT ngày 31/12/2023 của </w:t>
      </w:r>
      <w:r w:rsidR="0031125F">
        <w:rPr>
          <w:shd w:val="clear" w:color="auto" w:fill="FFFFFF"/>
        </w:rPr>
        <w:t xml:space="preserve">Bộ trưởng </w:t>
      </w:r>
      <w:r w:rsidR="00150CFA" w:rsidRPr="000B5F39">
        <w:rPr>
          <w:shd w:val="clear" w:color="auto" w:fill="FFFFFF"/>
        </w:rPr>
        <w:t>Bộ Thông tin và Truyền thông.</w:t>
      </w:r>
    </w:p>
    <w:p w14:paraId="365B7B6D" w14:textId="1F7318B7" w:rsidR="00762FC8" w:rsidRPr="00762FC8" w:rsidRDefault="00762FC8" w:rsidP="004870E9">
      <w:pPr>
        <w:overflowPunct w:val="0"/>
        <w:autoSpaceDE w:val="0"/>
        <w:autoSpaceDN w:val="0"/>
        <w:adjustRightInd w:val="0"/>
        <w:spacing w:before="120"/>
        <w:ind w:firstLine="567"/>
        <w:jc w:val="both"/>
        <w:rPr>
          <w:color w:val="FF0000"/>
          <w:shd w:val="clear" w:color="auto" w:fill="FFFFFF"/>
        </w:rPr>
      </w:pPr>
      <w:r w:rsidRPr="00762FC8">
        <w:rPr>
          <w:color w:val="FF0000"/>
          <w:shd w:val="clear" w:color="auto" w:fill="FFFFFF"/>
        </w:rPr>
        <w:t>2. Cổng thông tin điện tử phải đáp ứng các tiêu chuẩn hỗ trợ người khuyết tật theo Thông tư số 26/2020/TT-BTTTT ngày 23/9/2020 của Bộ trưởng Bộ Thông tin và Truyền thông quy định việc áp dụng tiêu chuẩn, công nghệ hỗ trợ người khuyết tật tiếp cận, sử dụng sản phẩm, dịch vụ thông tin và truyền thông.</w:t>
      </w:r>
    </w:p>
    <w:p w14:paraId="71CE05A6" w14:textId="5053FB0C" w:rsidR="00C55F16" w:rsidRPr="000B5F39" w:rsidRDefault="00762FC8" w:rsidP="004870E9">
      <w:pPr>
        <w:overflowPunct w:val="0"/>
        <w:autoSpaceDE w:val="0"/>
        <w:autoSpaceDN w:val="0"/>
        <w:adjustRightInd w:val="0"/>
        <w:spacing w:before="120"/>
        <w:ind w:firstLine="567"/>
        <w:jc w:val="both"/>
      </w:pPr>
      <w:r>
        <w:rPr>
          <w:shd w:val="clear" w:color="auto" w:fill="FFFFFF"/>
        </w:rPr>
        <w:t>3</w:t>
      </w:r>
      <w:r w:rsidR="00C55F16" w:rsidRPr="000B5F39">
        <w:rPr>
          <w:shd w:val="clear" w:color="auto" w:fill="FFFFFF"/>
        </w:rPr>
        <w:t xml:space="preserve">. </w:t>
      </w:r>
      <w:r w:rsidR="00133FC3" w:rsidRPr="000B5F39">
        <w:rPr>
          <w:shd w:val="clear" w:color="auto" w:fill="FFFFFF"/>
        </w:rPr>
        <w:t>C</w:t>
      </w:r>
      <w:r w:rsidR="0040727D" w:rsidRPr="000B5F39">
        <w:rPr>
          <w:shd w:val="clear" w:color="auto" w:fill="FFFFFF"/>
        </w:rPr>
        <w:t>ấu trúc, bố cục trên giao diện C</w:t>
      </w:r>
      <w:r w:rsidR="00133FC3" w:rsidRPr="000B5F39">
        <w:rPr>
          <w:shd w:val="clear" w:color="auto" w:fill="FFFFFF"/>
        </w:rPr>
        <w:t xml:space="preserve">ổng thông tin điện tử </w:t>
      </w:r>
      <w:r w:rsidR="0040727D" w:rsidRPr="000B5F39">
        <w:rPr>
          <w:shd w:val="clear" w:color="auto" w:fill="FFFFFF"/>
        </w:rPr>
        <w:t xml:space="preserve">thực hiện </w:t>
      </w:r>
      <w:proofErr w:type="gramStart"/>
      <w:r w:rsidR="0040727D" w:rsidRPr="000B5F39">
        <w:rPr>
          <w:shd w:val="clear" w:color="auto" w:fill="FFFFFF"/>
        </w:rPr>
        <w:t>theo</w:t>
      </w:r>
      <w:proofErr w:type="gramEnd"/>
      <w:r w:rsidR="0040727D" w:rsidRPr="000B5F39">
        <w:rPr>
          <w:shd w:val="clear" w:color="auto" w:fill="FFFFFF"/>
        </w:rPr>
        <w:t xml:space="preserve"> quy định tại </w:t>
      </w:r>
      <w:r w:rsidR="00413BA8" w:rsidRPr="000B5F39">
        <w:rPr>
          <w:shd w:val="clear" w:color="auto" w:fill="FFFFFF"/>
        </w:rPr>
        <w:t>khoản 7, Điều 4</w:t>
      </w:r>
      <w:r w:rsidR="00DE38D2" w:rsidRPr="000B5F39">
        <w:rPr>
          <w:shd w:val="clear" w:color="auto" w:fill="FFFFFF"/>
        </w:rPr>
        <w:t xml:space="preserve"> Thông tư số 22/2023/TT-BTTTT.</w:t>
      </w:r>
    </w:p>
    <w:p w14:paraId="5064DD24" w14:textId="77777777" w:rsidR="008D5BE9" w:rsidRPr="000B5F39" w:rsidRDefault="0027687D" w:rsidP="004870E9">
      <w:pPr>
        <w:spacing w:before="120"/>
        <w:ind w:firstLine="567"/>
        <w:jc w:val="both"/>
        <w:rPr>
          <w:b/>
          <w:bCs/>
        </w:rPr>
      </w:pPr>
      <w:r w:rsidRPr="000B5F39">
        <w:rPr>
          <w:b/>
          <w:bCs/>
        </w:rPr>
        <w:t xml:space="preserve">Điều </w:t>
      </w:r>
      <w:r w:rsidR="00755A72" w:rsidRPr="000B5F39">
        <w:rPr>
          <w:b/>
          <w:bCs/>
        </w:rPr>
        <w:t>5</w:t>
      </w:r>
      <w:r w:rsidRPr="000B5F39">
        <w:rPr>
          <w:b/>
          <w:bCs/>
        </w:rPr>
        <w:t>. Địa chỉ và tên giao dịch</w:t>
      </w:r>
      <w:r w:rsidR="0051331D" w:rsidRPr="000B5F39">
        <w:rPr>
          <w:b/>
          <w:bCs/>
        </w:rPr>
        <w:t xml:space="preserve"> Cổng thông tin điện tử</w:t>
      </w:r>
    </w:p>
    <w:p w14:paraId="488480CC" w14:textId="1E9B40CE" w:rsidR="0027687D" w:rsidRPr="000B5F39" w:rsidRDefault="00CC1778" w:rsidP="004870E9">
      <w:pPr>
        <w:spacing w:before="120"/>
        <w:ind w:firstLine="567"/>
        <w:jc w:val="both"/>
        <w:rPr>
          <w:bCs/>
        </w:rPr>
      </w:pPr>
      <w:r w:rsidRPr="000B5F39">
        <w:rPr>
          <w:bCs/>
        </w:rPr>
        <w:t xml:space="preserve">1. </w:t>
      </w:r>
      <w:r w:rsidR="0027687D" w:rsidRPr="000B5F39">
        <w:rPr>
          <w:bCs/>
        </w:rPr>
        <w:t xml:space="preserve">Cổng </w:t>
      </w:r>
      <w:r w:rsidR="0051331D" w:rsidRPr="000B5F39">
        <w:rPr>
          <w:bCs/>
        </w:rPr>
        <w:t>chính</w:t>
      </w:r>
    </w:p>
    <w:p w14:paraId="1E4E0055" w14:textId="50E49AFC" w:rsidR="0027687D" w:rsidRPr="000B5F39" w:rsidRDefault="008D5BE9" w:rsidP="004870E9">
      <w:pPr>
        <w:overflowPunct w:val="0"/>
        <w:autoSpaceDE w:val="0"/>
        <w:autoSpaceDN w:val="0"/>
        <w:adjustRightInd w:val="0"/>
        <w:spacing w:before="120"/>
        <w:ind w:firstLine="567"/>
        <w:jc w:val="both"/>
        <w:rPr>
          <w:bCs/>
        </w:rPr>
      </w:pPr>
      <w:r w:rsidRPr="000B5F39">
        <w:rPr>
          <w:bCs/>
        </w:rPr>
        <w:t xml:space="preserve">- </w:t>
      </w:r>
      <w:r w:rsidR="0027687D" w:rsidRPr="000B5F39">
        <w:rPr>
          <w:bCs/>
        </w:rPr>
        <w:t xml:space="preserve">Tên gọi chính thức: Cổng thông tin điện tử tỉnh </w:t>
      </w:r>
      <w:r w:rsidR="004C6ACE" w:rsidRPr="000B5F39">
        <w:rPr>
          <w:bCs/>
        </w:rPr>
        <w:t>Vĩnh Long</w:t>
      </w:r>
      <w:r w:rsidR="0027687D" w:rsidRPr="000B5F39">
        <w:rPr>
          <w:bCs/>
        </w:rPr>
        <w:t>.</w:t>
      </w:r>
    </w:p>
    <w:p w14:paraId="316F77C6" w14:textId="3880DFA2" w:rsidR="0027687D" w:rsidRPr="000B5F39" w:rsidRDefault="008D5BE9" w:rsidP="004870E9">
      <w:pPr>
        <w:overflowPunct w:val="0"/>
        <w:autoSpaceDE w:val="0"/>
        <w:autoSpaceDN w:val="0"/>
        <w:adjustRightInd w:val="0"/>
        <w:spacing w:before="120"/>
        <w:ind w:firstLine="567"/>
        <w:jc w:val="both"/>
        <w:rPr>
          <w:bCs/>
        </w:rPr>
      </w:pPr>
      <w:r w:rsidRPr="000B5F39">
        <w:rPr>
          <w:bCs/>
        </w:rPr>
        <w:t xml:space="preserve">- </w:t>
      </w:r>
      <w:r w:rsidR="0027687D" w:rsidRPr="000B5F39">
        <w:rPr>
          <w:bCs/>
        </w:rPr>
        <w:t xml:space="preserve">Tên giao dịch: </w:t>
      </w:r>
      <w:r w:rsidR="004C6ACE" w:rsidRPr="000B5F39">
        <w:rPr>
          <w:bCs/>
        </w:rPr>
        <w:t>Vĩnh Long</w:t>
      </w:r>
      <w:r w:rsidR="005C78CC" w:rsidRPr="000B5F39">
        <w:rPr>
          <w:bCs/>
        </w:rPr>
        <w:t xml:space="preserve"> </w:t>
      </w:r>
      <w:r w:rsidR="0027687D" w:rsidRPr="000B5F39">
        <w:rPr>
          <w:bCs/>
        </w:rPr>
        <w:t>Portal.</w:t>
      </w:r>
    </w:p>
    <w:p w14:paraId="1C52B7EE" w14:textId="5F131E0E" w:rsidR="004B1702" w:rsidRPr="000B5F39" w:rsidRDefault="008D5BE9" w:rsidP="004870E9">
      <w:pPr>
        <w:overflowPunct w:val="0"/>
        <w:autoSpaceDE w:val="0"/>
        <w:autoSpaceDN w:val="0"/>
        <w:adjustRightInd w:val="0"/>
        <w:spacing w:before="120"/>
        <w:ind w:firstLine="567"/>
        <w:jc w:val="both"/>
        <w:rPr>
          <w:lang w:val="fr-FR"/>
        </w:rPr>
      </w:pPr>
      <w:r w:rsidRPr="000B5F39">
        <w:rPr>
          <w:lang w:val="fr-FR"/>
        </w:rPr>
        <w:t xml:space="preserve">- </w:t>
      </w:r>
      <w:r w:rsidR="00E81517" w:rsidRPr="000B5F39">
        <w:rPr>
          <w:lang w:val="fr-FR"/>
        </w:rPr>
        <w:t>Địa chỉ Internet:</w:t>
      </w:r>
    </w:p>
    <w:p w14:paraId="2C66E680" w14:textId="564C4B14" w:rsidR="0027687D" w:rsidRPr="000B5F39" w:rsidRDefault="004B1702" w:rsidP="004870E9">
      <w:pPr>
        <w:overflowPunct w:val="0"/>
        <w:autoSpaceDE w:val="0"/>
        <w:autoSpaceDN w:val="0"/>
        <w:adjustRightInd w:val="0"/>
        <w:spacing w:before="120"/>
        <w:ind w:left="567" w:firstLine="567"/>
        <w:jc w:val="both"/>
        <w:rPr>
          <w:bCs/>
          <w:lang w:val="fr-FR"/>
        </w:rPr>
      </w:pPr>
      <w:r w:rsidRPr="000B5F39">
        <w:rPr>
          <w:lang w:val="fr-FR"/>
        </w:rPr>
        <w:tab/>
        <w:t>+ Phi</w:t>
      </w:r>
      <w:r w:rsidR="005361BA" w:rsidRPr="000B5F39">
        <w:rPr>
          <w:lang w:val="fr-FR"/>
        </w:rPr>
        <w:t>ê</w:t>
      </w:r>
      <w:r w:rsidRPr="000B5F39">
        <w:rPr>
          <w:lang w:val="fr-FR"/>
        </w:rPr>
        <w:t>n bản tiếng Việt:</w:t>
      </w:r>
      <w:r w:rsidR="00790ABF" w:rsidRPr="000B5F39">
        <w:rPr>
          <w:lang w:val="fr-FR"/>
        </w:rPr>
        <w:t xml:space="preserve"> </w:t>
      </w:r>
      <w:r w:rsidR="00AD2B1D" w:rsidRPr="000B5F39">
        <w:rPr>
          <w:bCs/>
          <w:lang w:val="fr-FR"/>
        </w:rPr>
        <w:t>vinhlong.gov.vn</w:t>
      </w:r>
    </w:p>
    <w:p w14:paraId="02A58975" w14:textId="3765CE43" w:rsidR="008D5BE9" w:rsidRPr="000B5F39" w:rsidRDefault="004B1702" w:rsidP="004870E9">
      <w:pPr>
        <w:overflowPunct w:val="0"/>
        <w:autoSpaceDE w:val="0"/>
        <w:autoSpaceDN w:val="0"/>
        <w:adjustRightInd w:val="0"/>
        <w:spacing w:before="120"/>
        <w:ind w:left="567" w:firstLine="567"/>
        <w:jc w:val="both"/>
        <w:rPr>
          <w:rStyle w:val="Hyperlink"/>
          <w:bCs/>
          <w:color w:val="auto"/>
          <w:u w:val="none"/>
          <w:lang w:val="fr-FR"/>
        </w:rPr>
      </w:pPr>
      <w:r w:rsidRPr="000B5F39">
        <w:rPr>
          <w:lang w:val="fr-FR"/>
        </w:rPr>
        <w:tab/>
        <w:t>+ Phi</w:t>
      </w:r>
      <w:r w:rsidR="005361BA" w:rsidRPr="000B5F39">
        <w:rPr>
          <w:lang w:val="fr-FR"/>
        </w:rPr>
        <w:t>ê</w:t>
      </w:r>
      <w:r w:rsidRPr="000B5F39">
        <w:rPr>
          <w:lang w:val="fr-FR"/>
        </w:rPr>
        <w:t>n bản tiếng Anh:</w:t>
      </w:r>
      <w:r w:rsidR="00790ABF" w:rsidRPr="000B5F39">
        <w:rPr>
          <w:lang w:val="fr-FR"/>
        </w:rPr>
        <w:t xml:space="preserve"> </w:t>
      </w:r>
      <w:r w:rsidR="00B8056F" w:rsidRPr="000B5F39">
        <w:rPr>
          <w:bCs/>
          <w:lang w:val="fr-FR"/>
        </w:rPr>
        <w:t>english</w:t>
      </w:r>
      <w:hyperlink r:id="rId8" w:history="1">
        <w:r w:rsidR="00B8056F" w:rsidRPr="000B5F39">
          <w:rPr>
            <w:rStyle w:val="Hyperlink"/>
            <w:bCs/>
            <w:color w:val="auto"/>
            <w:u w:val="none"/>
            <w:lang w:val="fr-FR"/>
          </w:rPr>
          <w:t>.vinhlong.gov.vn</w:t>
        </w:r>
      </w:hyperlink>
    </w:p>
    <w:p w14:paraId="610A32CD" w14:textId="0FFD3ECD" w:rsidR="005D667E" w:rsidRPr="000B5F39" w:rsidRDefault="005D667E" w:rsidP="004870E9">
      <w:pPr>
        <w:overflowPunct w:val="0"/>
        <w:autoSpaceDE w:val="0"/>
        <w:autoSpaceDN w:val="0"/>
        <w:adjustRightInd w:val="0"/>
        <w:spacing w:before="120"/>
        <w:ind w:left="567" w:firstLine="567"/>
        <w:jc w:val="both"/>
        <w:rPr>
          <w:rStyle w:val="Hyperlink"/>
          <w:color w:val="auto"/>
          <w:u w:val="none"/>
          <w:lang w:val="fr-FR"/>
        </w:rPr>
      </w:pPr>
      <w:r w:rsidRPr="000B5F39">
        <w:rPr>
          <w:rStyle w:val="Hyperlink"/>
          <w:bCs/>
          <w:color w:val="auto"/>
          <w:u w:val="none"/>
          <w:lang w:val="fr-FR"/>
        </w:rPr>
        <w:tab/>
        <w:t xml:space="preserve">+ </w:t>
      </w:r>
      <w:r w:rsidR="00A94F02" w:rsidRPr="000B5F39">
        <w:rPr>
          <w:rStyle w:val="Hyperlink"/>
          <w:color w:val="auto"/>
          <w:u w:val="none"/>
          <w:lang w:val="fr-FR"/>
        </w:rPr>
        <w:t>Phiên bản tiếng Khmer</w:t>
      </w:r>
      <w:r w:rsidRPr="000B5F39">
        <w:rPr>
          <w:rStyle w:val="Hyperlink"/>
          <w:color w:val="auto"/>
          <w:u w:val="none"/>
          <w:lang w:val="fr-FR"/>
        </w:rPr>
        <w:t xml:space="preserve">: </w:t>
      </w:r>
      <w:r w:rsidR="0021110D" w:rsidRPr="000B5F39">
        <w:rPr>
          <w:rStyle w:val="Hyperlink"/>
          <w:color w:val="auto"/>
          <w:u w:val="none"/>
          <w:lang w:val="fr-FR"/>
        </w:rPr>
        <w:t>khmer.vinhlong.gov.vn</w:t>
      </w:r>
    </w:p>
    <w:p w14:paraId="2396EF86" w14:textId="59180B5A" w:rsidR="004075FA" w:rsidRPr="000B5F39" w:rsidRDefault="00CC1778" w:rsidP="004870E9">
      <w:pPr>
        <w:spacing w:before="120"/>
        <w:ind w:firstLine="567"/>
        <w:jc w:val="both"/>
      </w:pPr>
      <w:r w:rsidRPr="000B5F39">
        <w:rPr>
          <w:bCs/>
        </w:rPr>
        <w:t xml:space="preserve">2. </w:t>
      </w:r>
      <w:r w:rsidR="008D5BE9" w:rsidRPr="000B5F39">
        <w:rPr>
          <w:bCs/>
        </w:rPr>
        <w:t>Cổng</w:t>
      </w:r>
      <w:r w:rsidR="0051331D" w:rsidRPr="000B5F39">
        <w:rPr>
          <w:bCs/>
        </w:rPr>
        <w:t xml:space="preserve"> </w:t>
      </w:r>
      <w:r w:rsidR="008D5BE9" w:rsidRPr="000B5F39">
        <w:rPr>
          <w:bCs/>
        </w:rPr>
        <w:t>thành phần</w:t>
      </w:r>
      <w:r w:rsidR="006C0B46" w:rsidRPr="000B5F39">
        <w:rPr>
          <w:bCs/>
        </w:rPr>
        <w:t xml:space="preserve"> </w:t>
      </w:r>
    </w:p>
    <w:p w14:paraId="706FACFD" w14:textId="1556BE65" w:rsidR="00E40DB2" w:rsidRPr="000B5F39" w:rsidRDefault="00E40DB2" w:rsidP="004870E9">
      <w:pPr>
        <w:pStyle w:val="NormalWeb"/>
        <w:shd w:val="clear" w:color="auto" w:fill="FFFFFF"/>
        <w:spacing w:before="120" w:beforeAutospacing="0" w:after="0" w:afterAutospacing="0"/>
        <w:ind w:firstLine="567"/>
        <w:jc w:val="both"/>
        <w:rPr>
          <w:sz w:val="28"/>
          <w:szCs w:val="28"/>
        </w:rPr>
      </w:pPr>
      <w:r w:rsidRPr="000B5F39">
        <w:rPr>
          <w:sz w:val="28"/>
          <w:szCs w:val="28"/>
        </w:rPr>
        <w:t xml:space="preserve">a) Cổng </w:t>
      </w:r>
      <w:r w:rsidRPr="000B5F39">
        <w:rPr>
          <w:sz w:val="28"/>
          <w:szCs w:val="28"/>
          <w:lang w:val="vi-VN"/>
        </w:rPr>
        <w:t xml:space="preserve">các cơ quan chuyên môn thuộc UBND tỉnh có tên miền cấp 4 là tên viết tắt của cơ quan </w:t>
      </w:r>
      <w:r w:rsidRPr="00A31867">
        <w:rPr>
          <w:sz w:val="28"/>
          <w:szCs w:val="28"/>
          <w:lang w:val="vi-VN"/>
        </w:rPr>
        <w:t xml:space="preserve">bằng tiếng Việt không dấu, không khoảng trống </w:t>
      </w:r>
      <w:proofErr w:type="gramStart"/>
      <w:r w:rsidRPr="00A31867">
        <w:rPr>
          <w:sz w:val="28"/>
          <w:szCs w:val="28"/>
          <w:lang w:val="vi-VN"/>
        </w:rPr>
        <w:t>theo</w:t>
      </w:r>
      <w:proofErr w:type="gramEnd"/>
      <w:r w:rsidRPr="00A31867">
        <w:rPr>
          <w:sz w:val="28"/>
          <w:szCs w:val="28"/>
          <w:lang w:val="vi-VN"/>
        </w:rPr>
        <w:t xml:space="preserve"> dạng: &lt;</w:t>
      </w:r>
      <w:r w:rsidR="006B4924" w:rsidRPr="00A31867">
        <w:rPr>
          <w:sz w:val="28"/>
          <w:szCs w:val="28"/>
          <w:lang w:val="vi-VN"/>
        </w:rPr>
        <w:t xml:space="preserve">tên viết tắt cơ quan, </w:t>
      </w:r>
      <w:r w:rsidRPr="00A31867">
        <w:rPr>
          <w:sz w:val="28"/>
          <w:szCs w:val="28"/>
          <w:lang w:val="vi-VN"/>
        </w:rPr>
        <w:t>đơn vị&gt;.</w:t>
      </w:r>
      <w:r w:rsidRPr="00A31867">
        <w:rPr>
          <w:sz w:val="28"/>
          <w:szCs w:val="28"/>
        </w:rPr>
        <w:t>vinhlong.</w:t>
      </w:r>
      <w:r w:rsidRPr="00A31867">
        <w:rPr>
          <w:sz w:val="28"/>
          <w:szCs w:val="28"/>
          <w:lang w:val="vi-VN"/>
        </w:rPr>
        <w:t>gov.vn</w:t>
      </w:r>
      <w:r w:rsidR="00933FEB" w:rsidRPr="00A31867">
        <w:rPr>
          <w:sz w:val="28"/>
          <w:szCs w:val="28"/>
        </w:rPr>
        <w:t xml:space="preserve">. </w:t>
      </w:r>
      <w:r w:rsidRPr="00A31867">
        <w:rPr>
          <w:sz w:val="28"/>
          <w:szCs w:val="28"/>
          <w:lang w:val="vi-VN"/>
        </w:rPr>
        <w:t xml:space="preserve">Ví dụ: Sở </w:t>
      </w:r>
      <w:r w:rsidR="00CA1079" w:rsidRPr="00A31867">
        <w:rPr>
          <w:sz w:val="28"/>
          <w:szCs w:val="28"/>
        </w:rPr>
        <w:t xml:space="preserve">Nội vụ </w:t>
      </w:r>
      <w:r w:rsidRPr="00A31867">
        <w:rPr>
          <w:sz w:val="28"/>
          <w:szCs w:val="28"/>
          <w:lang w:val="vi-VN"/>
        </w:rPr>
        <w:t>có tên miền truy cập là</w:t>
      </w:r>
      <w:r w:rsidRPr="00A31867">
        <w:rPr>
          <w:sz w:val="28"/>
          <w:szCs w:val="28"/>
        </w:rPr>
        <w:t xml:space="preserve"> </w:t>
      </w:r>
      <w:r w:rsidR="00CA1079" w:rsidRPr="00A31867">
        <w:rPr>
          <w:sz w:val="28"/>
          <w:szCs w:val="28"/>
        </w:rPr>
        <w:t>snv</w:t>
      </w:r>
      <w:r w:rsidRPr="00A31867">
        <w:rPr>
          <w:sz w:val="28"/>
          <w:szCs w:val="28"/>
        </w:rPr>
        <w:t>.vinhlong</w:t>
      </w:r>
      <w:r w:rsidRPr="00A31867">
        <w:rPr>
          <w:sz w:val="28"/>
          <w:szCs w:val="28"/>
          <w:lang w:val="vi-VN"/>
        </w:rPr>
        <w:t>.gov.vn.</w:t>
      </w:r>
      <w:r w:rsidRPr="000B5F39">
        <w:rPr>
          <w:sz w:val="28"/>
          <w:szCs w:val="28"/>
        </w:rPr>
        <w:t xml:space="preserve"> </w:t>
      </w:r>
    </w:p>
    <w:p w14:paraId="074C576E" w14:textId="60A75F76" w:rsidR="00E40DB2" w:rsidRPr="000B5F39" w:rsidRDefault="00E40DB2" w:rsidP="004870E9">
      <w:pPr>
        <w:pStyle w:val="NormalWeb"/>
        <w:shd w:val="clear" w:color="auto" w:fill="FFFFFF"/>
        <w:spacing w:before="120" w:beforeAutospacing="0" w:after="0" w:afterAutospacing="0"/>
        <w:ind w:firstLine="567"/>
        <w:jc w:val="both"/>
        <w:rPr>
          <w:sz w:val="28"/>
          <w:szCs w:val="28"/>
          <w:shd w:val="clear" w:color="auto" w:fill="FFFFFF"/>
        </w:rPr>
      </w:pPr>
      <w:r w:rsidRPr="000B5F39">
        <w:rPr>
          <w:sz w:val="28"/>
          <w:szCs w:val="28"/>
        </w:rPr>
        <w:t>b) C</w:t>
      </w:r>
      <w:r w:rsidRPr="000B5F39">
        <w:rPr>
          <w:sz w:val="28"/>
          <w:szCs w:val="28"/>
          <w:lang w:val="vi-VN"/>
        </w:rPr>
        <w:t xml:space="preserve">ổng của UBND </w:t>
      </w:r>
      <w:r w:rsidR="003B4D6A" w:rsidRPr="000B5F39">
        <w:rPr>
          <w:sz w:val="28"/>
          <w:szCs w:val="28"/>
        </w:rPr>
        <w:t xml:space="preserve">các </w:t>
      </w:r>
      <w:r w:rsidR="00984197" w:rsidRPr="000B5F39">
        <w:rPr>
          <w:sz w:val="28"/>
          <w:szCs w:val="28"/>
          <w:lang w:val="en-SG"/>
        </w:rPr>
        <w:t xml:space="preserve">xã, phường </w:t>
      </w:r>
      <w:r w:rsidRPr="000B5F39">
        <w:rPr>
          <w:sz w:val="28"/>
          <w:szCs w:val="28"/>
          <w:lang w:val="vi-VN"/>
        </w:rPr>
        <w:t xml:space="preserve">có tên miền cấp 4 sử dụng tên đầy đủ của địa phương bằng tiếng Việt không dấu, không khoảng trống </w:t>
      </w:r>
      <w:proofErr w:type="gramStart"/>
      <w:r w:rsidRPr="000B5F39">
        <w:rPr>
          <w:sz w:val="28"/>
          <w:szCs w:val="28"/>
          <w:lang w:val="vi-VN"/>
        </w:rPr>
        <w:t>theo</w:t>
      </w:r>
      <w:proofErr w:type="gramEnd"/>
      <w:r w:rsidRPr="000B5F39">
        <w:rPr>
          <w:sz w:val="28"/>
          <w:szCs w:val="28"/>
          <w:lang w:val="vi-VN"/>
        </w:rPr>
        <w:t xml:space="preserve"> dạng: &lt;tên </w:t>
      </w:r>
      <w:r w:rsidR="005313FD" w:rsidRPr="000B5F39">
        <w:rPr>
          <w:sz w:val="28"/>
          <w:szCs w:val="28"/>
          <w:lang w:val="en-SG"/>
        </w:rPr>
        <w:t>xã</w:t>
      </w:r>
      <w:r w:rsidRPr="000B5F39">
        <w:rPr>
          <w:sz w:val="28"/>
          <w:szCs w:val="28"/>
          <w:lang w:val="vi-VN"/>
        </w:rPr>
        <w:t xml:space="preserve">, </w:t>
      </w:r>
      <w:r w:rsidR="005313FD" w:rsidRPr="000B5F39">
        <w:rPr>
          <w:sz w:val="28"/>
          <w:szCs w:val="28"/>
          <w:lang w:val="en-SG"/>
        </w:rPr>
        <w:t>phường</w:t>
      </w:r>
      <w:r w:rsidRPr="000B5F39">
        <w:rPr>
          <w:sz w:val="28"/>
          <w:szCs w:val="28"/>
          <w:lang w:val="vi-VN"/>
        </w:rPr>
        <w:t>&gt;.</w:t>
      </w:r>
      <w:r w:rsidRPr="000B5F39">
        <w:rPr>
          <w:sz w:val="28"/>
          <w:szCs w:val="28"/>
        </w:rPr>
        <w:t>vinhlong.gov.</w:t>
      </w:r>
      <w:r w:rsidRPr="000B5F39">
        <w:rPr>
          <w:sz w:val="28"/>
          <w:szCs w:val="28"/>
          <w:lang w:val="vi-VN"/>
        </w:rPr>
        <w:t>vn.</w:t>
      </w:r>
      <w:r w:rsidRPr="000B5F39">
        <w:rPr>
          <w:sz w:val="28"/>
          <w:szCs w:val="28"/>
        </w:rPr>
        <w:t xml:space="preserve"> </w:t>
      </w:r>
      <w:r w:rsidRPr="000B5F39">
        <w:rPr>
          <w:sz w:val="28"/>
          <w:szCs w:val="28"/>
          <w:shd w:val="clear" w:color="auto" w:fill="FFFFFF"/>
        </w:rPr>
        <w:t xml:space="preserve">Ví dụ: UBND </w:t>
      </w:r>
      <w:r w:rsidR="005313FD" w:rsidRPr="000B5F39">
        <w:rPr>
          <w:sz w:val="28"/>
          <w:szCs w:val="28"/>
          <w:shd w:val="clear" w:color="auto" w:fill="FFFFFF"/>
        </w:rPr>
        <w:t xml:space="preserve">xã Châu Thành </w:t>
      </w:r>
      <w:r w:rsidRPr="000B5F39">
        <w:rPr>
          <w:sz w:val="28"/>
          <w:szCs w:val="28"/>
          <w:shd w:val="clear" w:color="auto" w:fill="FFFFFF"/>
        </w:rPr>
        <w:t xml:space="preserve">có tên miền truy cập là </w:t>
      </w:r>
      <w:r w:rsidR="005313FD" w:rsidRPr="000B5F39">
        <w:rPr>
          <w:sz w:val="28"/>
          <w:szCs w:val="28"/>
          <w:shd w:val="clear" w:color="auto" w:fill="FFFFFF"/>
        </w:rPr>
        <w:t>chauthanh</w:t>
      </w:r>
      <w:r w:rsidRPr="000B5F39">
        <w:rPr>
          <w:sz w:val="28"/>
          <w:szCs w:val="28"/>
          <w:shd w:val="clear" w:color="auto" w:fill="FFFFFF"/>
        </w:rPr>
        <w:t>.vinhlong.gov.vn.</w:t>
      </w:r>
    </w:p>
    <w:p w14:paraId="4AF0EFF2" w14:textId="77777777" w:rsidR="008147E5" w:rsidRPr="000B5F39" w:rsidRDefault="008147E5" w:rsidP="004870E9">
      <w:pPr>
        <w:pStyle w:val="Heading1"/>
        <w:ind w:firstLine="567"/>
        <w:rPr>
          <w:szCs w:val="28"/>
        </w:rPr>
      </w:pPr>
    </w:p>
    <w:p w14:paraId="1831E451" w14:textId="77777777" w:rsidR="0027687D" w:rsidRDefault="0027687D" w:rsidP="002F3E5A">
      <w:pPr>
        <w:pStyle w:val="Heading1"/>
        <w:jc w:val="center"/>
        <w:rPr>
          <w:szCs w:val="28"/>
        </w:rPr>
      </w:pPr>
      <w:r w:rsidRPr="000B5F39">
        <w:rPr>
          <w:szCs w:val="28"/>
        </w:rPr>
        <w:t>Chương II</w:t>
      </w:r>
    </w:p>
    <w:p w14:paraId="6BF45AD3" w14:textId="77777777" w:rsidR="0082063B" w:rsidRPr="000B5F39" w:rsidRDefault="0082063B" w:rsidP="0082063B">
      <w:pPr>
        <w:widowControl w:val="0"/>
        <w:jc w:val="center"/>
        <w:rPr>
          <w:b/>
        </w:rPr>
      </w:pPr>
      <w:r w:rsidRPr="000B5F39">
        <w:rPr>
          <w:b/>
        </w:rPr>
        <w:t>CUNG CẤP THÔNG TIN CỔNG THÔNG TIN ĐIỆN TỬ</w:t>
      </w:r>
    </w:p>
    <w:p w14:paraId="184D3030" w14:textId="41865128" w:rsidR="0082063B" w:rsidRPr="000B5F39" w:rsidRDefault="0082063B" w:rsidP="0082063B">
      <w:pPr>
        <w:widowControl w:val="0"/>
        <w:spacing w:before="120"/>
        <w:ind w:firstLine="567"/>
        <w:jc w:val="both"/>
        <w:rPr>
          <w:b/>
        </w:rPr>
      </w:pPr>
      <w:r w:rsidRPr="000B5F39">
        <w:rPr>
          <w:b/>
        </w:rPr>
        <w:t xml:space="preserve">Điều </w:t>
      </w:r>
      <w:r>
        <w:rPr>
          <w:b/>
        </w:rPr>
        <w:t>6</w:t>
      </w:r>
      <w:r w:rsidRPr="000B5F39">
        <w:rPr>
          <w:b/>
        </w:rPr>
        <w:t xml:space="preserve">. Nguyên tắc thông tin </w:t>
      </w:r>
    </w:p>
    <w:p w14:paraId="643E6BB1" w14:textId="77777777" w:rsidR="0082063B" w:rsidRPr="000B5F39" w:rsidRDefault="0082063B" w:rsidP="0082063B">
      <w:pPr>
        <w:widowControl w:val="0"/>
        <w:spacing w:before="120"/>
        <w:ind w:firstLine="567"/>
        <w:jc w:val="both"/>
      </w:pPr>
      <w:r w:rsidRPr="000B5F39">
        <w:t>1. Yêu cầu đối với thông tin</w:t>
      </w:r>
    </w:p>
    <w:p w14:paraId="6FA9B95C" w14:textId="63BCED76" w:rsidR="0082063B" w:rsidRDefault="0082063B" w:rsidP="0082063B">
      <w:pPr>
        <w:widowControl w:val="0"/>
        <w:spacing w:before="120"/>
        <w:ind w:firstLine="567"/>
        <w:jc w:val="both"/>
      </w:pPr>
      <w:r w:rsidRPr="000B5F39">
        <w:t xml:space="preserve">a) Thông tin cung cấp trên Cổng thông tin điện tử phải đúng với quan điểm, chủ trương, đường lối của Đảng, chính sách và pháp luật của Nhà nước; phục vụ kịp thời công tác quản lý, điều hành của </w:t>
      </w:r>
      <w:r w:rsidR="00DB7093" w:rsidRPr="00DB7093">
        <w:rPr>
          <w:color w:val="FF0000"/>
        </w:rPr>
        <w:t>cơ quan chủ quản</w:t>
      </w:r>
      <w:r w:rsidRPr="00DB7093">
        <w:rPr>
          <w:color w:val="FF0000"/>
        </w:rPr>
        <w:t xml:space="preserve"> </w:t>
      </w:r>
      <w:r w:rsidRPr="000B5F39">
        <w:t>và nhu cầu khai thác thô</w:t>
      </w:r>
      <w:r w:rsidR="00DB7093">
        <w:t xml:space="preserve">ng tin của các tổ chức, cá nhân; </w:t>
      </w:r>
      <w:r w:rsidRPr="000B5F39">
        <w:t>tuân thủ các quy định của pháp luật về bảo vệ bí mật nhà nước, báo chí, sở hữu trí tuệ và quản lý thông tin trên Internet.</w:t>
      </w:r>
    </w:p>
    <w:p w14:paraId="75EBE3DE" w14:textId="1BC402A9" w:rsidR="00DB7093" w:rsidRPr="00DB7093" w:rsidRDefault="00DB7093" w:rsidP="0082063B">
      <w:pPr>
        <w:widowControl w:val="0"/>
        <w:spacing w:before="120"/>
        <w:ind w:firstLine="567"/>
        <w:jc w:val="both"/>
        <w:rPr>
          <w:color w:val="FF0000"/>
        </w:rPr>
      </w:pPr>
      <w:r>
        <w:rPr>
          <w:color w:val="FF0000"/>
          <w:shd w:val="clear" w:color="auto" w:fill="FFFFFF"/>
        </w:rPr>
        <w:t>b</w:t>
      </w:r>
      <w:r w:rsidRPr="00DB7093">
        <w:rPr>
          <w:color w:val="FF0000"/>
          <w:shd w:val="clear" w:color="auto" w:fill="FFFFFF"/>
        </w:rPr>
        <w:t xml:space="preserve">) Cung cấp thông tin bằng tiếng nước ngoài </w:t>
      </w:r>
      <w:proofErr w:type="gramStart"/>
      <w:r w:rsidRPr="00DB7093">
        <w:rPr>
          <w:color w:val="FF0000"/>
          <w:shd w:val="clear" w:color="auto" w:fill="FFFFFF"/>
        </w:rPr>
        <w:t>theo</w:t>
      </w:r>
      <w:proofErr w:type="gramEnd"/>
      <w:r w:rsidRPr="00DB7093">
        <w:rPr>
          <w:color w:val="FF0000"/>
          <w:shd w:val="clear" w:color="auto" w:fill="FFFFFF"/>
        </w:rPr>
        <w:t xml:space="preserve"> quy định tại khoản 2 Điều 7 Nghị định số </w:t>
      </w:r>
      <w:hyperlink r:id="rId9" w:tgtFrame="_blank" w:tooltip="Nghị định 42/2022/NĐ-CP" w:history="1">
        <w:r w:rsidRPr="00DB7093">
          <w:rPr>
            <w:rStyle w:val="Hyperlink"/>
            <w:color w:val="FF0000"/>
            <w:u w:val="none"/>
            <w:shd w:val="clear" w:color="auto" w:fill="FFFFFF"/>
          </w:rPr>
          <w:t>42/2022/NĐ-CP</w:t>
        </w:r>
      </w:hyperlink>
      <w:r w:rsidRPr="00DB7093">
        <w:rPr>
          <w:color w:val="FF0000"/>
          <w:shd w:val="clear" w:color="auto" w:fill="FFFFFF"/>
        </w:rPr>
        <w:t>.</w:t>
      </w:r>
    </w:p>
    <w:p w14:paraId="5D38F1CF" w14:textId="46D04D73" w:rsidR="0082063B" w:rsidRPr="000B5F39" w:rsidRDefault="00DB7093" w:rsidP="0082063B">
      <w:pPr>
        <w:widowControl w:val="0"/>
        <w:spacing w:before="120"/>
        <w:ind w:firstLine="567"/>
        <w:jc w:val="both"/>
      </w:pPr>
      <w:r>
        <w:t>c</w:t>
      </w:r>
      <w:r w:rsidR="0082063B" w:rsidRPr="00DB7093">
        <w:t xml:space="preserve">) Kênh cung cấp thông tin được thực hiện </w:t>
      </w:r>
      <w:proofErr w:type="gramStart"/>
      <w:r w:rsidR="0082063B" w:rsidRPr="00DB7093">
        <w:t>theo</w:t>
      </w:r>
      <w:proofErr w:type="gramEnd"/>
      <w:r w:rsidR="0082063B" w:rsidRPr="00DB7093">
        <w:t xml:space="preserve"> quy định tại Điều 5 Nghị định số 42/</w:t>
      </w:r>
      <w:r w:rsidR="0082063B" w:rsidRPr="000B5F39">
        <w:t>2022/NĐ-CP và các quy định pháp luật khác có liên quan.</w:t>
      </w:r>
    </w:p>
    <w:p w14:paraId="6CA187E9" w14:textId="35CB15AA" w:rsidR="0082063B" w:rsidRPr="000B5F39" w:rsidRDefault="00DB7093" w:rsidP="0082063B">
      <w:pPr>
        <w:widowControl w:val="0"/>
        <w:spacing w:before="120"/>
        <w:ind w:firstLine="567"/>
        <w:jc w:val="both"/>
      </w:pPr>
      <w:r>
        <w:t>d</w:t>
      </w:r>
      <w:r w:rsidR="0082063B" w:rsidRPr="000B5F39">
        <w:t xml:space="preserve">) Việc đăng tải, trích dẫn, sử dụng lại thông tin trên Cổng </w:t>
      </w:r>
      <w:r w:rsidR="00701E8B">
        <w:t>chính</w:t>
      </w:r>
      <w:r w:rsidR="0082063B" w:rsidRPr="000B5F39">
        <w:t xml:space="preserve"> phải ghi rõ thông tin về tác giả, nguồn của thông tin.</w:t>
      </w:r>
    </w:p>
    <w:p w14:paraId="0BE7DD33" w14:textId="77777777" w:rsidR="0082063B" w:rsidRPr="000B5F39" w:rsidRDefault="0082063B" w:rsidP="0082063B">
      <w:pPr>
        <w:widowControl w:val="0"/>
        <w:spacing w:before="120"/>
        <w:ind w:firstLine="567"/>
        <w:jc w:val="both"/>
      </w:pPr>
      <w:r w:rsidRPr="000B5F39">
        <w:t xml:space="preserve">2. Các tổ chức và cá nhân cung cấp thông tin có trách nhiệm đảm bảo tính chính xác, trung thực của thông tin do mình cung cấp để đưa lên Cổng thông tin điện tử; nghiêm chỉnh chấp hành các quy định hiện hành về quyền tác giả. </w:t>
      </w:r>
    </w:p>
    <w:p w14:paraId="591DA233" w14:textId="6F76492B" w:rsidR="0082063B" w:rsidRPr="000B5F39" w:rsidRDefault="0082063B" w:rsidP="0082063B">
      <w:pPr>
        <w:widowControl w:val="0"/>
        <w:spacing w:before="120"/>
        <w:ind w:firstLine="567"/>
        <w:jc w:val="both"/>
        <w:rPr>
          <w:b/>
        </w:rPr>
      </w:pPr>
      <w:r w:rsidRPr="000B5F39">
        <w:rPr>
          <w:b/>
        </w:rPr>
        <w:t xml:space="preserve">Điều </w:t>
      </w:r>
      <w:r>
        <w:rPr>
          <w:b/>
        </w:rPr>
        <w:t>7</w:t>
      </w:r>
      <w:r w:rsidRPr="000B5F39">
        <w:rPr>
          <w:b/>
        </w:rPr>
        <w:t>.</w:t>
      </w:r>
      <w:r w:rsidRPr="000B5F39">
        <w:t xml:space="preserve"> </w:t>
      </w:r>
      <w:r w:rsidRPr="000B5F39">
        <w:rPr>
          <w:b/>
        </w:rPr>
        <w:t>Nội dung thông tin</w:t>
      </w:r>
    </w:p>
    <w:p w14:paraId="60E472F7" w14:textId="77777777" w:rsidR="0082063B" w:rsidRPr="000B5F39" w:rsidRDefault="0082063B" w:rsidP="0082063B">
      <w:pPr>
        <w:spacing w:before="120"/>
        <w:ind w:firstLine="567"/>
        <w:jc w:val="both"/>
        <w:rPr>
          <w:lang w:val="en-SG"/>
        </w:rPr>
      </w:pPr>
      <w:r w:rsidRPr="000B5F39">
        <w:t xml:space="preserve">Các thông tin chủ yếu của Cổng </w:t>
      </w:r>
      <w:r w:rsidRPr="000B5F39">
        <w:rPr>
          <w:lang w:val="pt-BR"/>
        </w:rPr>
        <w:t xml:space="preserve">thông tin điện tử đáp ứng </w:t>
      </w:r>
      <w:r w:rsidRPr="000B5F39">
        <w:t xml:space="preserve">quy định tại Điều 28 của Luật Công nghệ thông tin; Điều 4 </w:t>
      </w:r>
      <w:r w:rsidRPr="000B5F39">
        <w:rPr>
          <w:lang w:val="en-SG"/>
        </w:rPr>
        <w:t xml:space="preserve">Nghị định số 42/2022/NĐ-CP của Chính phủ quy định về việc cung cấp thông tin và dịch vụ công trực tuyến của cơ quan nhà nước trên môi trường mạng; </w:t>
      </w:r>
      <w:r w:rsidRPr="000B5F39">
        <w:rPr>
          <w:lang w:val="da-DK"/>
        </w:rPr>
        <w:t>Điều 19 Luật Tiếp cận thông tin và m</w:t>
      </w:r>
      <w:r w:rsidRPr="000B5F39">
        <w:t>ột số thông tin khác theo chỉ đạo của UBND tỉnh.</w:t>
      </w:r>
    </w:p>
    <w:p w14:paraId="371B51E9" w14:textId="1E2683AF" w:rsidR="0082063B" w:rsidRPr="000B5F39" w:rsidRDefault="0082063B" w:rsidP="0082063B">
      <w:pPr>
        <w:spacing w:before="120"/>
        <w:ind w:firstLine="567"/>
        <w:jc w:val="both"/>
        <w:rPr>
          <w:b/>
        </w:rPr>
      </w:pPr>
      <w:r w:rsidRPr="000B5F39">
        <w:rPr>
          <w:b/>
          <w:lang w:val="vi-VN"/>
        </w:rPr>
        <w:t xml:space="preserve">Điều </w:t>
      </w:r>
      <w:r>
        <w:rPr>
          <w:b/>
        </w:rPr>
        <w:t>8</w:t>
      </w:r>
      <w:r w:rsidRPr="000B5F39">
        <w:rPr>
          <w:b/>
          <w:lang w:val="vi-VN"/>
        </w:rPr>
        <w:t>. Cung cấp thông tin</w:t>
      </w:r>
    </w:p>
    <w:p w14:paraId="2E222BDE" w14:textId="77777777" w:rsidR="0082063B" w:rsidRPr="000B5F39" w:rsidRDefault="0082063B" w:rsidP="0082063B">
      <w:pPr>
        <w:spacing w:before="120"/>
        <w:ind w:firstLine="567"/>
        <w:jc w:val="both"/>
        <w:rPr>
          <w:lang w:val="da-DK"/>
        </w:rPr>
      </w:pPr>
      <w:r w:rsidRPr="000B5F39">
        <w:rPr>
          <w:lang w:val="da-DK"/>
        </w:rPr>
        <w:t>1. Cách thức cung cấp thông tin</w:t>
      </w:r>
    </w:p>
    <w:p w14:paraId="6FF99D6A" w14:textId="2E8A157D" w:rsidR="0082063B" w:rsidRPr="000B5F39" w:rsidRDefault="0082063B" w:rsidP="0082063B">
      <w:pPr>
        <w:spacing w:before="120"/>
        <w:ind w:firstLine="567"/>
        <w:jc w:val="both"/>
        <w:rPr>
          <w:spacing w:val="-8"/>
          <w:lang w:val="da-DK"/>
        </w:rPr>
      </w:pPr>
      <w:r w:rsidRPr="000B5F39">
        <w:rPr>
          <w:spacing w:val="-8"/>
          <w:lang w:val="da-DK"/>
        </w:rPr>
        <w:t xml:space="preserve">a) Cổng chính: Thông tin gửi để đăng tải được thực hiện bằng hình thức gửi qua hệ thống Quản lý văn bản và điều hành của tỉnh, thư điện tử (email) </w:t>
      </w:r>
      <w:r w:rsidR="00E72835">
        <w:t>hoặc các ph</w:t>
      </w:r>
      <w:r w:rsidR="005D28E9">
        <w:t>ương tiện phù hợp khác (đĩa</w:t>
      </w:r>
      <w:r w:rsidR="00E72835">
        <w:t xml:space="preserve"> USB, fax, văn bản giấy...) </w:t>
      </w:r>
      <w:r w:rsidRPr="000B5F39">
        <w:rPr>
          <w:spacing w:val="-8"/>
          <w:lang w:val="da-DK"/>
        </w:rPr>
        <w:t>về địa chỉ Ban biên tập Cổng thông tin điện tử của tỉnh (Email: banbientap@vinhlong.gov.vn; Địa chỉ: 88 Võ Văn Kiệt, phường Long Châu, tỉnh Vĩnh Long; Điện thoại: 0270 3837992; Số fax: 0270 3823774).</w:t>
      </w:r>
    </w:p>
    <w:p w14:paraId="5618ED6F" w14:textId="11826A4C" w:rsidR="0082063B" w:rsidRPr="000B5F39" w:rsidRDefault="0082063B" w:rsidP="0082063B">
      <w:pPr>
        <w:spacing w:before="120"/>
        <w:ind w:firstLine="567"/>
        <w:jc w:val="both"/>
        <w:rPr>
          <w:spacing w:val="-8"/>
          <w:lang w:val="da-DK"/>
        </w:rPr>
      </w:pPr>
      <w:r w:rsidRPr="000B5F39">
        <w:rPr>
          <w:spacing w:val="-8"/>
          <w:lang w:val="da-DK"/>
        </w:rPr>
        <w:t xml:space="preserve">b) Cổng thành phần: Thông tin gửi để đăng tải được thực hiện bằng hình thức gửi qua hệ thống Quản lý văn bản và điều hành của tỉnh, email </w:t>
      </w:r>
      <w:r w:rsidR="00E72835">
        <w:t>hoặc các ph</w:t>
      </w:r>
      <w:r w:rsidR="005D28E9">
        <w:t>ương tiện phù hợp khác (đĩa</w:t>
      </w:r>
      <w:r w:rsidR="00E72835">
        <w:t xml:space="preserve"> USB, fax, văn bản giấy...) </w:t>
      </w:r>
      <w:r w:rsidRPr="000B5F39">
        <w:rPr>
          <w:spacing w:val="-8"/>
          <w:lang w:val="da-DK"/>
        </w:rPr>
        <w:t>gửi về địa chỉ do Ban Biên tập Cổng thành phần quy định bao gồm: địa chỉ email, số điện thoại, số fax,...</w:t>
      </w:r>
    </w:p>
    <w:p w14:paraId="155993F8" w14:textId="77777777" w:rsidR="0082063B" w:rsidRPr="000B5F39" w:rsidRDefault="0082063B" w:rsidP="0082063B">
      <w:pPr>
        <w:spacing w:before="120"/>
        <w:ind w:firstLine="567"/>
        <w:jc w:val="both"/>
        <w:rPr>
          <w:lang w:val="da-DK"/>
        </w:rPr>
      </w:pPr>
      <w:r w:rsidRPr="000B5F39">
        <w:rPr>
          <w:lang w:val="da-DK"/>
        </w:rPr>
        <w:t xml:space="preserve">2. Các tổ chức, cá nhân cung cấp thông tin phải có đầy đủ thông tin về đơn vị, tổ chức, họ tên người gửi, chức danh </w:t>
      </w:r>
      <w:r w:rsidRPr="000B5F39">
        <w:rPr>
          <w:iCs/>
          <w:lang w:val="da-DK"/>
        </w:rPr>
        <w:t>(nếu có)</w:t>
      </w:r>
      <w:r w:rsidRPr="000B5F39">
        <w:rPr>
          <w:lang w:val="da-DK"/>
        </w:rPr>
        <w:t>, địa chỉ thư điện tử, số điện thoại hoặc địa chỉ liên lạc.</w:t>
      </w:r>
    </w:p>
    <w:p w14:paraId="288E4000" w14:textId="77777777" w:rsidR="0082063B" w:rsidRPr="00646460" w:rsidRDefault="0082063B" w:rsidP="0082063B">
      <w:pPr>
        <w:overflowPunct w:val="0"/>
        <w:autoSpaceDE w:val="0"/>
        <w:autoSpaceDN w:val="0"/>
        <w:adjustRightInd w:val="0"/>
        <w:spacing w:before="120"/>
        <w:ind w:firstLine="567"/>
        <w:jc w:val="both"/>
        <w:rPr>
          <w:color w:val="FF0000"/>
          <w:lang w:val="da-DK"/>
        </w:rPr>
      </w:pPr>
      <w:r w:rsidRPr="00646460">
        <w:rPr>
          <w:color w:val="FF0000"/>
          <w:lang w:val="da-DK"/>
        </w:rPr>
        <w:lastRenderedPageBreak/>
        <w:t xml:space="preserve">3. </w:t>
      </w:r>
      <w:r w:rsidRPr="00646460">
        <w:rPr>
          <w:color w:val="FF0000"/>
          <w:shd w:val="clear" w:color="auto" w:fill="FFFFFF"/>
        </w:rPr>
        <w:t xml:space="preserve">Định dạng thông tin đăng tải trên Cổng thông tin điện tử </w:t>
      </w:r>
      <w:proofErr w:type="gramStart"/>
      <w:r w:rsidRPr="00646460">
        <w:rPr>
          <w:color w:val="FF0000"/>
          <w:shd w:val="clear" w:color="auto" w:fill="FFFFFF"/>
        </w:rPr>
        <w:t>theo</w:t>
      </w:r>
      <w:proofErr w:type="gramEnd"/>
      <w:r w:rsidRPr="00646460">
        <w:rPr>
          <w:color w:val="FF0000"/>
          <w:shd w:val="clear" w:color="auto" w:fill="FFFFFF"/>
        </w:rPr>
        <w:t xml:space="preserve"> các chuẩn quy định tại Thông tư số 22/2023/TT-BTTTT.</w:t>
      </w:r>
    </w:p>
    <w:p w14:paraId="743A0E99" w14:textId="19CA3C13" w:rsidR="0082063B" w:rsidRPr="000B5F39" w:rsidRDefault="0082063B" w:rsidP="0082063B">
      <w:pPr>
        <w:spacing w:before="120"/>
        <w:ind w:firstLine="567"/>
        <w:jc w:val="both"/>
        <w:rPr>
          <w:b/>
          <w:bCs/>
        </w:rPr>
      </w:pPr>
      <w:r w:rsidRPr="000B5F39">
        <w:rPr>
          <w:b/>
          <w:lang w:val="vi-VN"/>
        </w:rPr>
        <w:t xml:space="preserve">Điều </w:t>
      </w:r>
      <w:r>
        <w:rPr>
          <w:b/>
        </w:rPr>
        <w:t>9</w:t>
      </w:r>
      <w:r w:rsidRPr="000B5F39">
        <w:rPr>
          <w:b/>
          <w:lang w:val="vi-VN"/>
        </w:rPr>
        <w:t xml:space="preserve">. </w:t>
      </w:r>
      <w:r w:rsidRPr="000B5F39">
        <w:rPr>
          <w:b/>
          <w:bCs/>
        </w:rPr>
        <w:t>Thời hạn cung cấp, xử lý thông tin Cổng thông tin điện tử</w:t>
      </w:r>
    </w:p>
    <w:p w14:paraId="724EF22C" w14:textId="77777777" w:rsidR="0082063B" w:rsidRPr="000B5F39" w:rsidRDefault="0082063B" w:rsidP="0082063B">
      <w:pPr>
        <w:spacing w:before="120" w:after="120" w:line="264" w:lineRule="auto"/>
        <w:ind w:firstLine="567"/>
        <w:jc w:val="both"/>
        <w:rPr>
          <w:bCs/>
          <w:lang w:val="nl-NL"/>
        </w:rPr>
      </w:pPr>
      <w:r w:rsidRPr="000B5F39">
        <w:rPr>
          <w:bCs/>
          <w:lang w:val="nl-NL"/>
        </w:rPr>
        <w:t xml:space="preserve">1. </w:t>
      </w:r>
      <w:r w:rsidRPr="000B5F39">
        <w:rPr>
          <w:bCs/>
        </w:rPr>
        <w:t xml:space="preserve">Bảo đảm cập nhật thường xuyên, chính xác đối với các mục tin quy định Điều 15 của Quy chế này. </w:t>
      </w:r>
      <w:r w:rsidRPr="000B5F39">
        <w:rPr>
          <w:bCs/>
          <w:lang w:val="nl-NL"/>
        </w:rPr>
        <w:t>Đối với thông tin giới thiệu; tin tức, sự kiện; thông tin chỉ đạo, điều hành; thông tin liên hệ của cán bộ, công chức có thẩm quyền: Phải cập nhật thường xuyên, tức thời.</w:t>
      </w:r>
    </w:p>
    <w:p w14:paraId="59AD8615" w14:textId="77777777" w:rsidR="0082063B" w:rsidRPr="000B5F39" w:rsidRDefault="0082063B" w:rsidP="0082063B">
      <w:pPr>
        <w:spacing w:before="120" w:after="120" w:line="264" w:lineRule="auto"/>
        <w:ind w:firstLine="567"/>
        <w:jc w:val="both"/>
        <w:rPr>
          <w:bCs/>
          <w:lang w:val="nl-NL"/>
        </w:rPr>
      </w:pPr>
      <w:r w:rsidRPr="000B5F39">
        <w:rPr>
          <w:bCs/>
          <w:lang w:val="nl-NL"/>
        </w:rPr>
        <w:t>2. Thông tin tuyên truyền, phổ biến, hướng dẫn thực hiện pháp luật, chế độ, chính sách: Thời gian cập nhật không quá 15 (mười lăm) ngày làm việc kể từ khi văn bản pháp luật, chính sách, chế độ chính thức được ban hành.</w:t>
      </w:r>
    </w:p>
    <w:p w14:paraId="70FDB675" w14:textId="77777777" w:rsidR="0082063B" w:rsidRPr="000B5F39" w:rsidRDefault="0082063B" w:rsidP="0082063B">
      <w:pPr>
        <w:spacing w:before="120" w:after="120" w:line="264" w:lineRule="auto"/>
        <w:ind w:firstLine="567"/>
        <w:jc w:val="both"/>
        <w:rPr>
          <w:bCs/>
          <w:lang w:val="nl-NL"/>
        </w:rPr>
      </w:pPr>
      <w:r w:rsidRPr="000B5F39">
        <w:rPr>
          <w:bCs/>
          <w:lang w:val="nl-NL"/>
        </w:rPr>
        <w:t>3. Đối với văn bản quy phạm pháp luật và văn bản quản lý hành chính nhà nước có liên quan: Thời gian cập nhật không quá 02 (hai) ngày làm việc kể từ khi văn bản được ban hành đối với các văn bản của UBND tỉnh; không quá 08 (tám) ngày làm việc kể từ ngày văn bản được ban hành với các văn bản của Trung ương.</w:t>
      </w:r>
    </w:p>
    <w:p w14:paraId="504D96BF" w14:textId="77777777" w:rsidR="0082063B" w:rsidRPr="000B5F39" w:rsidRDefault="0082063B" w:rsidP="0082063B">
      <w:pPr>
        <w:spacing w:before="120" w:after="120" w:line="264" w:lineRule="auto"/>
        <w:ind w:firstLine="567"/>
        <w:jc w:val="both"/>
        <w:rPr>
          <w:bCs/>
          <w:lang w:val="nl-NL"/>
        </w:rPr>
      </w:pPr>
      <w:r w:rsidRPr="000B5F39">
        <w:rPr>
          <w:bCs/>
          <w:lang w:val="nl-NL"/>
        </w:rPr>
        <w:t>4. Đối với những thông tin về chiến lược, định hướng, quy hoạch, kế hoạch phát triển; về dự án, hạng mục đầu tư, đấu thầu, mua sắm công: Thời gian cập nhật không quá 10 (mười) ngày làm việc kể từ khi chiến lược, quy hoạch hoặc dự án, hạng mục đầu tư, đấu thầu được phê duyệt. Thông tin thống kê được thủ trưởng cơ quan quyết định công bố.</w:t>
      </w:r>
    </w:p>
    <w:p w14:paraId="4B9CFB1F" w14:textId="77777777" w:rsidR="0082063B" w:rsidRPr="000B5F39" w:rsidRDefault="0082063B" w:rsidP="0082063B">
      <w:pPr>
        <w:spacing w:before="120" w:after="120" w:line="264" w:lineRule="auto"/>
        <w:ind w:firstLine="567"/>
        <w:jc w:val="both"/>
        <w:rPr>
          <w:bCs/>
          <w:lang w:val="nl-NL"/>
        </w:rPr>
      </w:pPr>
      <w:r w:rsidRPr="000B5F39">
        <w:rPr>
          <w:bCs/>
          <w:lang w:val="nl-NL"/>
        </w:rPr>
        <w:t>5. Đối với thông tin, báo cáo thống kê: Thời gian cập nhật không quá 10 (mười) ngày làm việc kể từ khi thông tin thống kê được thủ trưởng cơ quan quyết định công bố.</w:t>
      </w:r>
    </w:p>
    <w:p w14:paraId="605AB704" w14:textId="77777777" w:rsidR="0082063B" w:rsidRPr="000B5F39" w:rsidRDefault="0082063B" w:rsidP="0082063B">
      <w:pPr>
        <w:spacing w:before="120" w:after="120" w:line="264" w:lineRule="auto"/>
        <w:ind w:firstLine="567"/>
        <w:jc w:val="both"/>
        <w:rPr>
          <w:bCs/>
          <w:lang w:val="nl-NL"/>
        </w:rPr>
      </w:pPr>
      <w:r w:rsidRPr="000B5F39">
        <w:rPr>
          <w:bCs/>
          <w:lang w:val="nl-NL"/>
        </w:rPr>
        <w:t>6. Đối với thông tin về chương trình, đề tài khoa học: Thời gian cập nhật không quá 20 (hai mươi) ngày làm việc kể từ khi chương trình, đề tài được phê duyệt hoặc sau khi chương trình, đề tài được nghiệm thu.</w:t>
      </w:r>
    </w:p>
    <w:p w14:paraId="132BFDBB" w14:textId="77777777" w:rsidR="0082063B" w:rsidRPr="000B5F39" w:rsidRDefault="0082063B" w:rsidP="0082063B">
      <w:pPr>
        <w:spacing w:before="120" w:after="120" w:line="264" w:lineRule="auto"/>
        <w:ind w:firstLine="567"/>
        <w:jc w:val="both"/>
        <w:rPr>
          <w:bCs/>
          <w:lang w:val="nl-NL"/>
        </w:rPr>
      </w:pPr>
      <w:r w:rsidRPr="000B5F39">
        <w:rPr>
          <w:bCs/>
          <w:lang w:val="nl-NL"/>
        </w:rPr>
        <w:t xml:space="preserve">7. Đối với hệ thống phản ánh, kiến nghị của tổ chức, cá nhân: </w:t>
      </w:r>
    </w:p>
    <w:p w14:paraId="19B1AA48" w14:textId="77777777" w:rsidR="0082063B" w:rsidRPr="000B5F39" w:rsidRDefault="0082063B" w:rsidP="0082063B">
      <w:pPr>
        <w:spacing w:before="120" w:after="120" w:line="264" w:lineRule="auto"/>
        <w:ind w:firstLine="567"/>
        <w:jc w:val="both"/>
        <w:rPr>
          <w:bCs/>
        </w:rPr>
      </w:pPr>
      <w:r w:rsidRPr="000B5F39">
        <w:rPr>
          <w:bCs/>
        </w:rPr>
        <w:t xml:space="preserve">Ban Biên tập Cổng thông tin điện tử có trách nhiệm tiếp nhận phản ánh, kiến nghị, phân loại phản ánh, kiến nghị và chuyển đến các đơn vị liên quan để giải quyết, trả lời theo quy định. Trường hợp câu hỏi không liên quan đến phạm </w:t>
      </w:r>
      <w:proofErr w:type="gramStart"/>
      <w:r w:rsidRPr="000B5F39">
        <w:rPr>
          <w:bCs/>
        </w:rPr>
        <w:t>vi</w:t>
      </w:r>
      <w:proofErr w:type="gramEnd"/>
      <w:r w:rsidRPr="000B5F39">
        <w:rPr>
          <w:bCs/>
        </w:rPr>
        <w:t xml:space="preserve">, lĩnh vực hoạt động của cơ quan thì phải thông báo ngay cho tổ chức, cá nhân; </w:t>
      </w:r>
    </w:p>
    <w:p w14:paraId="4FDE3A3D" w14:textId="6E2D802B" w:rsidR="0082063B" w:rsidRPr="000B5F39" w:rsidRDefault="0082063B" w:rsidP="0082063B">
      <w:pPr>
        <w:spacing w:before="120" w:after="120" w:line="264" w:lineRule="auto"/>
        <w:ind w:firstLine="567"/>
        <w:jc w:val="both"/>
        <w:rPr>
          <w:bCs/>
        </w:rPr>
      </w:pPr>
      <w:r w:rsidRPr="000B5F39">
        <w:rPr>
          <w:bCs/>
        </w:rPr>
        <w:t xml:space="preserve">Chậm nhất 15 (mười lăm) ngày làm việc kể từ khi tiếp nhận phản ánh, kiến nghị, cơ quan nhà nước có trách nhiệm giải quyết, trả lời và </w:t>
      </w:r>
      <w:r w:rsidRPr="00701E8B">
        <w:rPr>
          <w:bCs/>
          <w:color w:val="FF0000"/>
        </w:rPr>
        <w:t xml:space="preserve">đăng công khai trên Cổng </w:t>
      </w:r>
      <w:r w:rsidR="00701E8B" w:rsidRPr="00701E8B">
        <w:rPr>
          <w:bCs/>
          <w:color w:val="FF0000"/>
        </w:rPr>
        <w:t>thông tin điện tử</w:t>
      </w:r>
      <w:r w:rsidRPr="00701E8B">
        <w:rPr>
          <w:bCs/>
          <w:color w:val="FF0000"/>
        </w:rPr>
        <w:t>.</w:t>
      </w:r>
    </w:p>
    <w:p w14:paraId="1B6D04D6" w14:textId="77777777" w:rsidR="0082063B" w:rsidRPr="000B5F39" w:rsidRDefault="0082063B" w:rsidP="0082063B">
      <w:pPr>
        <w:spacing w:before="120" w:after="120" w:line="264" w:lineRule="auto"/>
        <w:ind w:firstLine="567"/>
        <w:jc w:val="both"/>
        <w:rPr>
          <w:bCs/>
          <w:lang w:val="nl-NL"/>
        </w:rPr>
      </w:pPr>
      <w:r w:rsidRPr="000B5F39">
        <w:rPr>
          <w:bCs/>
          <w:lang w:val="nl-NL"/>
        </w:rPr>
        <w:t>8. Đối với các mục thông tin tiếng nước ngoài: Phải được thường xuyên rà soát, cập nhật kịp thời khi có phát sinh hoặc thay đổi.</w:t>
      </w:r>
    </w:p>
    <w:p w14:paraId="405F54F1" w14:textId="3BBF27ED" w:rsidR="0082063B" w:rsidRPr="000B5F39" w:rsidRDefault="0082063B" w:rsidP="0082063B">
      <w:pPr>
        <w:spacing w:before="120" w:after="120" w:line="264" w:lineRule="auto"/>
        <w:ind w:firstLine="567"/>
        <w:jc w:val="both"/>
        <w:rPr>
          <w:bCs/>
          <w:lang w:val="nl-NL"/>
        </w:rPr>
      </w:pPr>
      <w:r w:rsidRPr="000B5F39">
        <w:rPr>
          <w:bCs/>
          <w:lang w:val="nl-NL"/>
        </w:rPr>
        <w:lastRenderedPageBreak/>
        <w:t xml:space="preserve">9. Các thông tin khác phải </w:t>
      </w:r>
      <w:r w:rsidRPr="00762FC8">
        <w:rPr>
          <w:rFonts w:ascii="47/2020" w:hAnsi="47/2020"/>
          <w:bCs/>
          <w:lang w:val="nl-NL"/>
        </w:rPr>
        <w:t>đăng</w:t>
      </w:r>
      <w:r w:rsidRPr="000B5F39">
        <w:rPr>
          <w:bCs/>
          <w:lang w:val="nl-NL"/>
        </w:rPr>
        <w:t xml:space="preserve"> tải trên </w:t>
      </w:r>
      <w:r w:rsidRPr="00701E8B">
        <w:rPr>
          <w:bCs/>
          <w:color w:val="FF0000"/>
          <w:lang w:val="nl-NL"/>
        </w:rPr>
        <w:t xml:space="preserve">Cổng </w:t>
      </w:r>
      <w:r w:rsidR="00701E8B" w:rsidRPr="00701E8B">
        <w:rPr>
          <w:bCs/>
          <w:color w:val="FF0000"/>
          <w:lang w:val="nl-NL"/>
        </w:rPr>
        <w:t>thông tin điện tử</w:t>
      </w:r>
      <w:r w:rsidRPr="00701E8B">
        <w:rPr>
          <w:bCs/>
          <w:color w:val="FF0000"/>
          <w:lang w:val="nl-NL"/>
        </w:rPr>
        <w:t xml:space="preserve"> </w:t>
      </w:r>
      <w:r w:rsidRPr="000B5F39">
        <w:rPr>
          <w:bCs/>
          <w:lang w:val="nl-NL"/>
        </w:rPr>
        <w:t>theo quy định của pháp luật được cập nhật theo quy định.</w:t>
      </w:r>
    </w:p>
    <w:p w14:paraId="244A7B2B" w14:textId="13479443" w:rsidR="0082063B" w:rsidRPr="000B5F39" w:rsidRDefault="0082063B" w:rsidP="0082063B">
      <w:pPr>
        <w:spacing w:before="120"/>
        <w:ind w:firstLine="567"/>
        <w:jc w:val="both"/>
        <w:rPr>
          <w:b/>
          <w:lang w:val="da-DK"/>
        </w:rPr>
      </w:pPr>
      <w:r w:rsidRPr="000B5F39">
        <w:rPr>
          <w:b/>
          <w:lang w:val="da-DK"/>
        </w:rPr>
        <w:t>Điều 1</w:t>
      </w:r>
      <w:r>
        <w:rPr>
          <w:b/>
          <w:lang w:val="da-DK"/>
        </w:rPr>
        <w:t>0</w:t>
      </w:r>
      <w:r w:rsidRPr="000B5F39">
        <w:rPr>
          <w:b/>
          <w:lang w:val="da-DK"/>
        </w:rPr>
        <w:t xml:space="preserve">. Cập nhật và lưu trữ thông tin </w:t>
      </w:r>
      <w:r w:rsidRPr="000B5F39">
        <w:rPr>
          <w:b/>
          <w:bCs/>
        </w:rPr>
        <w:t>Cổng thông tin điện tử</w:t>
      </w:r>
    </w:p>
    <w:p w14:paraId="5863DD63" w14:textId="77777777" w:rsidR="0082063B" w:rsidRPr="000B5F39" w:rsidRDefault="0082063B" w:rsidP="0082063B">
      <w:pPr>
        <w:spacing w:before="120"/>
        <w:ind w:firstLine="567"/>
        <w:jc w:val="both"/>
        <w:rPr>
          <w:lang w:val="da-DK"/>
        </w:rPr>
      </w:pPr>
      <w:r w:rsidRPr="000B5F39">
        <w:rPr>
          <w:lang w:val="da-DK"/>
        </w:rPr>
        <w:t>1. Cập nhật thông tin: Thông tin mới phải được cập nhật tức thời, thường xuyên và liên tục, đối với các thông tin đã đăng tải phải được cập nhật kịp thời sau khi có sự thay đổi.</w:t>
      </w:r>
    </w:p>
    <w:p w14:paraId="0A3104B9" w14:textId="77777777" w:rsidR="0082063B" w:rsidRPr="000B5F39" w:rsidRDefault="0082063B" w:rsidP="0082063B">
      <w:pPr>
        <w:spacing w:before="120"/>
        <w:ind w:firstLine="567"/>
        <w:jc w:val="both"/>
        <w:rPr>
          <w:lang w:val="da-DK"/>
        </w:rPr>
      </w:pPr>
      <w:r w:rsidRPr="000B5F39">
        <w:rPr>
          <w:lang w:val="da-DK"/>
        </w:rPr>
        <w:t xml:space="preserve">2. Lưu trữ thông tin: </w:t>
      </w:r>
    </w:p>
    <w:p w14:paraId="158ED3F3" w14:textId="77777777" w:rsidR="0082063B" w:rsidRPr="000B5F39" w:rsidRDefault="0082063B" w:rsidP="0082063B">
      <w:pPr>
        <w:spacing w:before="120"/>
        <w:ind w:firstLine="567"/>
        <w:jc w:val="both"/>
        <w:rPr>
          <w:lang w:val="da-DK"/>
        </w:rPr>
      </w:pPr>
      <w:r w:rsidRPr="000B5F39">
        <w:rPr>
          <w:lang w:val="da-DK"/>
        </w:rPr>
        <w:t>a) Thông tin đăng tải trên Cổng thông tin điện tử được lưu trữ theo quy định của pháp luật về Lưu trữ.</w:t>
      </w:r>
    </w:p>
    <w:p w14:paraId="2365C13C" w14:textId="77777777" w:rsidR="0082063B" w:rsidRPr="000B5F39" w:rsidRDefault="0082063B" w:rsidP="0082063B">
      <w:pPr>
        <w:spacing w:before="120"/>
        <w:ind w:firstLine="567"/>
        <w:jc w:val="both"/>
        <w:rPr>
          <w:lang w:val="da-DK"/>
        </w:rPr>
      </w:pPr>
      <w:r w:rsidRPr="000B5F39">
        <w:rPr>
          <w:lang w:val="da-DK"/>
        </w:rPr>
        <w:t xml:space="preserve">b) Các thông tin, dữ liệu điện tử của Cổng thông tin điện tử định kỳ thực hiện sao lưu phải đảm bảo nguyên tắc 3-2-1: </w:t>
      </w:r>
      <w:r w:rsidRPr="000B5F39">
        <w:rPr>
          <w:bCs/>
          <w:iCs/>
        </w:rPr>
        <w:t>Lưu giữ ít nhất 03 bản sao của dữ liệu; Lưu trữ bản sao trên 02 phương tiện lưu trữ khác nhau; Lưu trữ 01 bản sao bên ngoài nơi làm việc chính.</w:t>
      </w:r>
    </w:p>
    <w:p w14:paraId="11B2D7DE" w14:textId="3D01DD6C" w:rsidR="0082063B" w:rsidRPr="000B5F39" w:rsidRDefault="0082063B" w:rsidP="0082063B">
      <w:pPr>
        <w:pStyle w:val="BodyTextIndent2"/>
        <w:spacing w:before="120" w:after="0" w:line="240" w:lineRule="auto"/>
        <w:ind w:left="0" w:firstLine="567"/>
        <w:jc w:val="both"/>
        <w:rPr>
          <w:sz w:val="28"/>
          <w:szCs w:val="28"/>
          <w:lang w:val="da-DK"/>
        </w:rPr>
      </w:pPr>
      <w:r w:rsidRPr="000B5F39">
        <w:rPr>
          <w:b/>
          <w:sz w:val="28"/>
          <w:szCs w:val="28"/>
          <w:lang w:val="da-DK"/>
        </w:rPr>
        <w:t>Điều 1</w:t>
      </w:r>
      <w:r>
        <w:rPr>
          <w:b/>
          <w:sz w:val="28"/>
          <w:szCs w:val="28"/>
          <w:lang w:val="da-DK"/>
        </w:rPr>
        <w:t>1</w:t>
      </w:r>
      <w:r w:rsidRPr="000B5F39">
        <w:rPr>
          <w:b/>
          <w:sz w:val="28"/>
          <w:szCs w:val="28"/>
          <w:lang w:val="da-DK"/>
        </w:rPr>
        <w:t xml:space="preserve">. Biên tập, phê duyệt thông tin </w:t>
      </w:r>
      <w:r w:rsidRPr="000B5F39">
        <w:rPr>
          <w:b/>
          <w:bCs/>
          <w:sz w:val="28"/>
          <w:szCs w:val="28"/>
        </w:rPr>
        <w:t>Cổng thông tin điện tử</w:t>
      </w:r>
    </w:p>
    <w:p w14:paraId="1510148D" w14:textId="77777777" w:rsidR="0082063B" w:rsidRPr="000B5F39" w:rsidRDefault="0082063B" w:rsidP="0082063B">
      <w:pPr>
        <w:spacing w:before="120"/>
        <w:ind w:firstLine="567"/>
        <w:jc w:val="both"/>
        <w:rPr>
          <w:lang w:val="da-DK"/>
        </w:rPr>
      </w:pPr>
      <w:r w:rsidRPr="000B5F39">
        <w:rPr>
          <w:lang w:val="da-DK"/>
        </w:rPr>
        <w:t xml:space="preserve">1. Thông tin trước khi đăng tải trên Cổng thông tin điện tử phải được kiểm duyệt đánh giá chất lượng; trong trường hợp cần thiết phải được xác thực, bổ sung hoặc làm rõ nội dung bởi đơn vị, cá nhân cung cấp hoặc đơn vị quản lý lĩnh vực chuyên môn. </w:t>
      </w:r>
    </w:p>
    <w:p w14:paraId="24F121D7" w14:textId="77777777" w:rsidR="0082063B" w:rsidRPr="000B5F39" w:rsidRDefault="0082063B" w:rsidP="0082063B">
      <w:pPr>
        <w:spacing w:before="120"/>
        <w:ind w:firstLine="567"/>
        <w:jc w:val="both"/>
        <w:rPr>
          <w:lang w:val="da-DK"/>
        </w:rPr>
      </w:pPr>
      <w:r w:rsidRPr="000B5F39">
        <w:rPr>
          <w:lang w:val="da-DK"/>
        </w:rPr>
        <w:t>Ban Biên tập chịu trách nhiệm biên tập thông tin và phê duyệt thông tin trước khi đăng tải lên Cổng thông tin điện tử.</w:t>
      </w:r>
    </w:p>
    <w:p w14:paraId="51AC0CEC" w14:textId="77777777" w:rsidR="0082063B" w:rsidRPr="000B5F39" w:rsidRDefault="0082063B" w:rsidP="0082063B">
      <w:pPr>
        <w:pStyle w:val="BodyTextIndent2"/>
        <w:spacing w:before="120" w:after="0" w:line="240" w:lineRule="auto"/>
        <w:ind w:left="0" w:firstLine="567"/>
        <w:jc w:val="both"/>
        <w:rPr>
          <w:sz w:val="28"/>
          <w:szCs w:val="28"/>
          <w:lang w:val="da-DK"/>
        </w:rPr>
      </w:pPr>
      <w:r w:rsidRPr="000B5F39">
        <w:rPr>
          <w:sz w:val="28"/>
          <w:szCs w:val="28"/>
          <w:lang w:val="da-DK"/>
        </w:rPr>
        <w:t>2. Các văn bản về chủ trương, đường lối, chính sách của Đảng và Nhà nước, các văn bản quy phạm pháp luật sẽ được đăng toàn văn.</w:t>
      </w:r>
    </w:p>
    <w:p w14:paraId="50788F14" w14:textId="77777777" w:rsidR="0082063B" w:rsidRPr="000B5F39" w:rsidRDefault="0082063B" w:rsidP="0082063B">
      <w:pPr>
        <w:pStyle w:val="BodyTextIndent2"/>
        <w:spacing w:before="120" w:after="0" w:line="240" w:lineRule="auto"/>
        <w:ind w:left="0" w:firstLine="567"/>
        <w:jc w:val="both"/>
        <w:rPr>
          <w:sz w:val="28"/>
          <w:szCs w:val="28"/>
          <w:lang w:val="da-DK"/>
        </w:rPr>
      </w:pPr>
      <w:r w:rsidRPr="000B5F39">
        <w:rPr>
          <w:sz w:val="28"/>
          <w:szCs w:val="28"/>
          <w:lang w:val="da-DK"/>
        </w:rPr>
        <w:t xml:space="preserve">3. Các loại thông tin sau đây sẽ bị từ chối đăng tải: </w:t>
      </w:r>
    </w:p>
    <w:p w14:paraId="3C15C7D6" w14:textId="77777777" w:rsidR="0082063B" w:rsidRPr="000B5F39" w:rsidRDefault="0082063B" w:rsidP="0082063B">
      <w:pPr>
        <w:pStyle w:val="BodyTextIndent2"/>
        <w:spacing w:before="120" w:after="0" w:line="240" w:lineRule="auto"/>
        <w:ind w:left="0" w:firstLine="567"/>
        <w:jc w:val="both"/>
        <w:rPr>
          <w:sz w:val="28"/>
          <w:szCs w:val="28"/>
          <w:lang w:val="da-DK"/>
        </w:rPr>
      </w:pPr>
      <w:r w:rsidRPr="000B5F39">
        <w:rPr>
          <w:sz w:val="28"/>
          <w:szCs w:val="28"/>
          <w:lang w:val="da-DK"/>
        </w:rPr>
        <w:t>a) Thông tin có nội dung không phù hợp với chủ trương, đường lối, chính sách của Đảng, pháp luật của Nhà nước;</w:t>
      </w:r>
    </w:p>
    <w:p w14:paraId="2AA020DB" w14:textId="77777777" w:rsidR="0082063B" w:rsidRPr="000B5F39" w:rsidRDefault="0082063B" w:rsidP="0082063B">
      <w:pPr>
        <w:pStyle w:val="BodyTextIndent2"/>
        <w:spacing w:before="120" w:after="0" w:line="240" w:lineRule="auto"/>
        <w:ind w:left="0" w:firstLine="567"/>
        <w:jc w:val="both"/>
        <w:rPr>
          <w:spacing w:val="-4"/>
          <w:sz w:val="28"/>
          <w:szCs w:val="28"/>
          <w:lang w:val="da-DK"/>
        </w:rPr>
      </w:pPr>
      <w:r w:rsidRPr="000B5F39">
        <w:rPr>
          <w:spacing w:val="-4"/>
          <w:sz w:val="28"/>
          <w:szCs w:val="28"/>
          <w:lang w:val="da-DK"/>
        </w:rPr>
        <w:t>b) Thông tin có nội dung thuộc bí mật nhà nước; thông tin đã được cấp có thẩm quyền quyết định chưa phổ biến công khai hoặc chỉ phổ biến trong phạm vi hẹp;</w:t>
      </w:r>
    </w:p>
    <w:p w14:paraId="5C19294E" w14:textId="77777777" w:rsidR="0082063B" w:rsidRPr="000B5F39" w:rsidRDefault="0082063B" w:rsidP="0082063B">
      <w:pPr>
        <w:pStyle w:val="BodyTextIndent2"/>
        <w:spacing w:before="120" w:after="0" w:line="240" w:lineRule="auto"/>
        <w:ind w:left="0" w:firstLine="567"/>
        <w:jc w:val="both"/>
        <w:rPr>
          <w:sz w:val="28"/>
          <w:szCs w:val="28"/>
          <w:lang w:val="da-DK"/>
        </w:rPr>
      </w:pPr>
      <w:r w:rsidRPr="000B5F39">
        <w:rPr>
          <w:sz w:val="28"/>
          <w:szCs w:val="28"/>
          <w:lang w:val="da-DK"/>
        </w:rPr>
        <w:t>c) Thông tin không đúng sự thật;</w:t>
      </w:r>
    </w:p>
    <w:p w14:paraId="4C527492" w14:textId="77777777" w:rsidR="0082063B" w:rsidRPr="000B5F39" w:rsidRDefault="0082063B" w:rsidP="0082063B">
      <w:pPr>
        <w:pStyle w:val="BodyTextIndent2"/>
        <w:spacing w:before="120" w:after="0" w:line="240" w:lineRule="auto"/>
        <w:ind w:left="0" w:firstLine="567"/>
        <w:jc w:val="both"/>
        <w:rPr>
          <w:sz w:val="28"/>
          <w:szCs w:val="28"/>
          <w:lang w:val="da-DK"/>
        </w:rPr>
      </w:pPr>
      <w:r w:rsidRPr="000B5F39">
        <w:rPr>
          <w:sz w:val="28"/>
          <w:szCs w:val="28"/>
          <w:lang w:val="da-DK"/>
        </w:rPr>
        <w:t>d) Thông tin không bảo đảm chất lượng;</w:t>
      </w:r>
    </w:p>
    <w:p w14:paraId="124ED9B6" w14:textId="77777777" w:rsidR="0082063B" w:rsidRPr="000B5F39" w:rsidRDefault="0082063B" w:rsidP="0082063B">
      <w:pPr>
        <w:pStyle w:val="BodyTextIndent2"/>
        <w:spacing w:before="120" w:after="0" w:line="240" w:lineRule="auto"/>
        <w:ind w:left="0" w:firstLine="567"/>
        <w:jc w:val="both"/>
        <w:rPr>
          <w:sz w:val="28"/>
          <w:szCs w:val="28"/>
          <w:lang w:val="da-DK"/>
        </w:rPr>
      </w:pPr>
      <w:r w:rsidRPr="000B5F39">
        <w:rPr>
          <w:sz w:val="28"/>
          <w:szCs w:val="28"/>
          <w:lang w:val="da-DK"/>
        </w:rPr>
        <w:t>đ) Các thông tin khác theo quy định của pháp luật không được đăng lên Cổng thông tin điện tử.</w:t>
      </w:r>
    </w:p>
    <w:p w14:paraId="7602D855" w14:textId="2BBD35B2" w:rsidR="0082063B" w:rsidRPr="000B5F39" w:rsidRDefault="0082063B" w:rsidP="0082063B">
      <w:pPr>
        <w:spacing w:before="120"/>
        <w:ind w:firstLine="567"/>
        <w:jc w:val="both"/>
        <w:rPr>
          <w:b/>
          <w:lang w:val="da-DK"/>
        </w:rPr>
      </w:pPr>
      <w:r w:rsidRPr="000B5F39">
        <w:rPr>
          <w:b/>
          <w:lang w:val="da-DK"/>
        </w:rPr>
        <w:t xml:space="preserve">Điều </w:t>
      </w:r>
      <w:r>
        <w:rPr>
          <w:b/>
          <w:lang w:val="da-DK"/>
        </w:rPr>
        <w:t>12</w:t>
      </w:r>
      <w:r w:rsidRPr="000B5F39">
        <w:rPr>
          <w:b/>
          <w:lang w:val="da-DK"/>
        </w:rPr>
        <w:t>. Rà soát thông tin</w:t>
      </w:r>
    </w:p>
    <w:p w14:paraId="66321E14" w14:textId="77777777" w:rsidR="0082063B" w:rsidRPr="000B5F39" w:rsidRDefault="0082063B" w:rsidP="0082063B">
      <w:pPr>
        <w:spacing w:before="120"/>
        <w:ind w:firstLine="567"/>
        <w:jc w:val="both"/>
        <w:rPr>
          <w:lang w:val="da-DK"/>
        </w:rPr>
      </w:pPr>
      <w:r w:rsidRPr="000B5F39">
        <w:rPr>
          <w:lang w:val="da-DK"/>
        </w:rPr>
        <w:t>1. Các thông tin chủ yếu (cố định) trên Cổng chính được định kỳ rà soát để hiệu chỉnh cho phù hợp. Việc rà soát thông tin đã được đăng tải trên Cổng thông tin điện tử được thực hiện khi thông tin có sự thay đổi hoặc theo yêu cầu của Ban Biên tập. Trong trường hợp cần thiết, Ban Biên tập có quyền yêu cầu các đơn vị thuộc Ủy ban nhân dân tỉnh phối hợp rà soát thông tin trên Cổng thông tin điện tử.</w:t>
      </w:r>
    </w:p>
    <w:p w14:paraId="2BB8C001" w14:textId="77777777" w:rsidR="0082063B" w:rsidRPr="000B5F39" w:rsidRDefault="0082063B" w:rsidP="0082063B">
      <w:pPr>
        <w:spacing w:before="120"/>
        <w:ind w:firstLine="567"/>
        <w:jc w:val="both"/>
        <w:rPr>
          <w:lang w:val="da-DK"/>
        </w:rPr>
      </w:pPr>
      <w:r w:rsidRPr="000B5F39">
        <w:rPr>
          <w:lang w:val="da-DK"/>
        </w:rPr>
        <w:lastRenderedPageBreak/>
        <w:t>2. Đối với thông tin chủ yếu trên Cổng thành phần, định kỳ cơ quan quản lý Cổng thành phần phải thực hiện rà soát để hiệu chỉnh đảm bảo phù hợp quy định. Việc rà soát thông tin đã được đăng tải trên Cổng thành phần được thực hiện khi thông tin có sự thay đổi hoặc theo yêu cầu của Ban Biên tập.</w:t>
      </w:r>
    </w:p>
    <w:p w14:paraId="002151B6" w14:textId="77777777" w:rsidR="0082063B" w:rsidRDefault="0082063B" w:rsidP="0082063B"/>
    <w:p w14:paraId="19487668" w14:textId="480C9F6D" w:rsidR="0082063B" w:rsidRPr="0082063B" w:rsidRDefault="0082063B" w:rsidP="0082063B">
      <w:pPr>
        <w:jc w:val="center"/>
        <w:rPr>
          <w:b/>
        </w:rPr>
      </w:pPr>
      <w:r w:rsidRPr="0082063B">
        <w:rPr>
          <w:b/>
        </w:rPr>
        <w:t>C</w:t>
      </w:r>
      <w:r>
        <w:rPr>
          <w:b/>
        </w:rPr>
        <w:t>hương</w:t>
      </w:r>
      <w:r w:rsidRPr="0082063B">
        <w:rPr>
          <w:b/>
        </w:rPr>
        <w:t xml:space="preserve"> III</w:t>
      </w:r>
    </w:p>
    <w:p w14:paraId="4D10C341" w14:textId="2DCB8FF9" w:rsidR="0027687D" w:rsidRPr="000B5F39" w:rsidRDefault="0027687D" w:rsidP="002F3E5A">
      <w:pPr>
        <w:jc w:val="center"/>
        <w:rPr>
          <w:b/>
        </w:rPr>
      </w:pPr>
      <w:r w:rsidRPr="000B5F39">
        <w:rPr>
          <w:b/>
        </w:rPr>
        <w:t>QUẢN LÝ</w:t>
      </w:r>
      <w:r w:rsidR="00821137" w:rsidRPr="000B5F39">
        <w:rPr>
          <w:b/>
        </w:rPr>
        <w:t xml:space="preserve"> VÀ </w:t>
      </w:r>
      <w:r w:rsidRPr="000B5F39">
        <w:rPr>
          <w:b/>
        </w:rPr>
        <w:t>VẬN HÀNH</w:t>
      </w:r>
      <w:r w:rsidR="00450308" w:rsidRPr="000B5F39">
        <w:rPr>
          <w:b/>
        </w:rPr>
        <w:t xml:space="preserve"> CỔNG THÔNG TIN ĐIỆN TỬ</w:t>
      </w:r>
    </w:p>
    <w:p w14:paraId="2AD4B5B6" w14:textId="7841F37A" w:rsidR="003B602E" w:rsidRPr="000B5F39" w:rsidRDefault="003B602E" w:rsidP="004870E9">
      <w:pPr>
        <w:spacing w:before="120"/>
        <w:ind w:firstLine="567"/>
        <w:jc w:val="both"/>
        <w:rPr>
          <w:b/>
          <w:lang w:val="pt-BR"/>
        </w:rPr>
      </w:pPr>
      <w:r w:rsidRPr="000B5F39">
        <w:rPr>
          <w:b/>
          <w:lang w:val="pt-BR"/>
        </w:rPr>
        <w:t xml:space="preserve">Điều </w:t>
      </w:r>
      <w:r w:rsidR="00782B38">
        <w:rPr>
          <w:b/>
          <w:lang w:val="pt-BR"/>
        </w:rPr>
        <w:t>13</w:t>
      </w:r>
      <w:r w:rsidRPr="000B5F39">
        <w:rPr>
          <w:b/>
          <w:lang w:val="pt-BR"/>
        </w:rPr>
        <w:t xml:space="preserve">. Quản lý </w:t>
      </w:r>
      <w:r w:rsidR="00621AC3" w:rsidRPr="000B5F39">
        <w:rPr>
          <w:b/>
          <w:lang w:val="pt-BR"/>
        </w:rPr>
        <w:t xml:space="preserve">Cổng chính </w:t>
      </w:r>
    </w:p>
    <w:p w14:paraId="3D4BDC03" w14:textId="3FC24404" w:rsidR="004C058B" w:rsidRPr="000B5F39" w:rsidRDefault="00391482" w:rsidP="009A4A3C">
      <w:pPr>
        <w:spacing w:before="120"/>
        <w:ind w:firstLine="567"/>
        <w:jc w:val="both"/>
      </w:pPr>
      <w:r w:rsidRPr="000B5F39">
        <w:rPr>
          <w:spacing w:val="-6"/>
          <w:lang w:val="pt-BR"/>
        </w:rPr>
        <w:t xml:space="preserve">1. Văn phòng </w:t>
      </w:r>
      <w:r w:rsidR="001F6319" w:rsidRPr="000B5F39">
        <w:rPr>
          <w:spacing w:val="-6"/>
          <w:lang w:val="pt-BR"/>
        </w:rPr>
        <w:t>Ủy ban nhân dân</w:t>
      </w:r>
      <w:r w:rsidRPr="000B5F39">
        <w:rPr>
          <w:spacing w:val="-6"/>
          <w:lang w:val="pt-BR"/>
        </w:rPr>
        <w:t xml:space="preserve"> tỉnh </w:t>
      </w:r>
      <w:r w:rsidR="00956D67" w:rsidRPr="000B5F39">
        <w:rPr>
          <w:spacing w:val="-6"/>
          <w:lang w:val="pt-BR"/>
        </w:rPr>
        <w:t xml:space="preserve">thống nhất </w:t>
      </w:r>
      <w:r w:rsidRPr="000B5F39">
        <w:rPr>
          <w:spacing w:val="-6"/>
          <w:lang w:val="pt-BR"/>
        </w:rPr>
        <w:t xml:space="preserve">quản lý </w:t>
      </w:r>
      <w:r w:rsidR="00956D67" w:rsidRPr="000B5F39">
        <w:rPr>
          <w:spacing w:val="-6"/>
          <w:lang w:val="pt-BR"/>
        </w:rPr>
        <w:t xml:space="preserve">đồng bộ Cổng thông tin điện tử, </w:t>
      </w:r>
      <w:r w:rsidRPr="000B5F39">
        <w:rPr>
          <w:spacing w:val="-6"/>
          <w:lang w:val="pt-BR"/>
        </w:rPr>
        <w:t>đảm bảo vận hành và duy trì hoạt động thường xuyên của Cổng thông tin điện tử</w:t>
      </w:r>
      <w:r w:rsidR="00F139CA" w:rsidRPr="000B5F39">
        <w:rPr>
          <w:spacing w:val="-6"/>
          <w:lang w:val="pt-BR"/>
        </w:rPr>
        <w:t xml:space="preserve"> theo nhiệm vụ Chính phủ giao </w:t>
      </w:r>
      <w:r w:rsidR="006E7149" w:rsidRPr="000B5F39">
        <w:rPr>
          <w:spacing w:val="-6"/>
          <w:lang w:val="pt-BR"/>
        </w:rPr>
        <w:t xml:space="preserve">tại </w:t>
      </w:r>
      <w:r w:rsidR="000943DC" w:rsidRPr="000B5F39">
        <w:rPr>
          <w:spacing w:val="-6"/>
          <w:lang w:val="pt-BR"/>
        </w:rPr>
        <w:t>k</w:t>
      </w:r>
      <w:r w:rsidR="006E7149" w:rsidRPr="000B5F39">
        <w:t xml:space="preserve">hoản </w:t>
      </w:r>
      <w:r w:rsidR="00247E65" w:rsidRPr="000B5F39">
        <w:t>12</w:t>
      </w:r>
      <w:r w:rsidR="009A4A3C">
        <w:t>,</w:t>
      </w:r>
      <w:r w:rsidR="006E7149" w:rsidRPr="000B5F39">
        <w:t xml:space="preserve"> Điều </w:t>
      </w:r>
      <w:r w:rsidR="00247E65" w:rsidRPr="000B5F39">
        <w:t>8</w:t>
      </w:r>
      <w:r w:rsidR="006E7149" w:rsidRPr="000B5F39">
        <w:t xml:space="preserve">, Nghị định số </w:t>
      </w:r>
      <w:r w:rsidR="00247E65" w:rsidRPr="000B5F39">
        <w:t>150/2025</w:t>
      </w:r>
      <w:r w:rsidR="006E7149" w:rsidRPr="000B5F39">
        <w:t xml:space="preserve">/NĐ-CP ngày </w:t>
      </w:r>
      <w:r w:rsidR="00247E65" w:rsidRPr="000B5F39">
        <w:t>12/6/2025</w:t>
      </w:r>
      <w:r w:rsidR="006E7149" w:rsidRPr="000B5F39">
        <w:t xml:space="preserve"> của Chính phủ </w:t>
      </w:r>
      <w:r w:rsidR="003C2D0D" w:rsidRPr="000B5F39">
        <w:rPr>
          <w:bCs/>
          <w:iCs/>
          <w:lang w:eastAsia="vi-VN"/>
        </w:rPr>
        <w:t xml:space="preserve">quy định </w:t>
      </w:r>
      <w:r w:rsidR="003C2D0D" w:rsidRPr="00A31867">
        <w:rPr>
          <w:bCs/>
          <w:iCs/>
          <w:lang w:eastAsia="vi-VN"/>
        </w:rPr>
        <w:t xml:space="preserve">tổ chức các cơ quan chuyên môn thuộc Uỷ ban nhân dân tỉnh, thành phố trực thuộc </w:t>
      </w:r>
      <w:r w:rsidR="00CA1079" w:rsidRPr="00A31867">
        <w:rPr>
          <w:bCs/>
          <w:iCs/>
          <w:lang w:eastAsia="vi-VN"/>
        </w:rPr>
        <w:t>T</w:t>
      </w:r>
      <w:r w:rsidR="003C2D0D" w:rsidRPr="00A31867">
        <w:rPr>
          <w:bCs/>
          <w:iCs/>
          <w:lang w:eastAsia="vi-VN"/>
        </w:rPr>
        <w:t>rung ương và Ủy ban nhân dân xã, phường, đặc khu thuộc tỉnh, thành phố trực thuộc</w:t>
      </w:r>
      <w:r w:rsidR="00CA1079" w:rsidRPr="00A31867">
        <w:rPr>
          <w:bCs/>
          <w:iCs/>
          <w:lang w:eastAsia="vi-VN"/>
        </w:rPr>
        <w:t xml:space="preserve"> T</w:t>
      </w:r>
      <w:r w:rsidR="003C2D0D" w:rsidRPr="00A31867">
        <w:rPr>
          <w:bCs/>
          <w:iCs/>
          <w:lang w:eastAsia="vi-VN"/>
        </w:rPr>
        <w:t xml:space="preserve">rung </w:t>
      </w:r>
      <w:r w:rsidR="003C2D0D" w:rsidRPr="000B5F39">
        <w:rPr>
          <w:bCs/>
          <w:iCs/>
          <w:lang w:eastAsia="vi-VN"/>
        </w:rPr>
        <w:t>ương</w:t>
      </w:r>
      <w:r w:rsidR="00CE7601" w:rsidRPr="000B5F39">
        <w:t xml:space="preserve"> </w:t>
      </w:r>
      <w:r w:rsidR="004C058B" w:rsidRPr="000B5F39">
        <w:rPr>
          <w:shd w:val="clear" w:color="auto" w:fill="FFFFFF"/>
        </w:rPr>
        <w:t>và</w:t>
      </w:r>
      <w:r w:rsidR="00D31B78">
        <w:rPr>
          <w:shd w:val="clear" w:color="auto" w:fill="FFFFFF"/>
        </w:rPr>
        <w:t xml:space="preserve"> quy định tại điểm c, khoản 7, Điều 2, </w:t>
      </w:r>
      <w:r w:rsidR="009A4A3C">
        <w:rPr>
          <w:shd w:val="clear" w:color="auto" w:fill="FFFFFF"/>
        </w:rPr>
        <w:t xml:space="preserve">Quyết định số </w:t>
      </w:r>
      <w:r w:rsidR="009A4A3C" w:rsidRPr="009A4A3C">
        <w:rPr>
          <w:shd w:val="clear" w:color="auto" w:fill="FFFFFF"/>
        </w:rPr>
        <w:t>01/2025/QĐ-UBND</w:t>
      </w:r>
      <w:r w:rsidR="009A4A3C">
        <w:rPr>
          <w:shd w:val="clear" w:color="auto" w:fill="FFFFFF"/>
        </w:rPr>
        <w:t xml:space="preserve"> ngày 02/7/2025 của Ủy ban nhân dân tỉnh về </w:t>
      </w:r>
      <w:r w:rsidR="009A4A3C" w:rsidRPr="009A4A3C">
        <w:rPr>
          <w:shd w:val="clear" w:color="auto" w:fill="FFFFFF"/>
        </w:rPr>
        <w:t>Quy định chức năng, nhiệm vụ, quyền hạn và cơ cấu</w:t>
      </w:r>
      <w:r w:rsidR="009A4A3C">
        <w:rPr>
          <w:shd w:val="clear" w:color="auto" w:fill="FFFFFF"/>
        </w:rPr>
        <w:t xml:space="preserve"> </w:t>
      </w:r>
      <w:r w:rsidR="009A4A3C" w:rsidRPr="009A4A3C">
        <w:rPr>
          <w:shd w:val="clear" w:color="auto" w:fill="FFFFFF"/>
        </w:rPr>
        <w:t>tổ chức của Văn phòng Ủy ban nhân dân tỉnh Vĩnh Long</w:t>
      </w:r>
      <w:r w:rsidR="00E110F1" w:rsidRPr="000B5F39">
        <w:t>.</w:t>
      </w:r>
    </w:p>
    <w:p w14:paraId="22443137" w14:textId="77777777" w:rsidR="00BF567A" w:rsidRPr="000B5F39" w:rsidRDefault="00391482" w:rsidP="004870E9">
      <w:pPr>
        <w:spacing w:before="120"/>
        <w:ind w:firstLine="567"/>
        <w:jc w:val="both"/>
        <w:rPr>
          <w:lang w:val="pt-BR"/>
        </w:rPr>
      </w:pPr>
      <w:r w:rsidRPr="000B5F39">
        <w:rPr>
          <w:lang w:val="pt-BR"/>
        </w:rPr>
        <w:t xml:space="preserve">2. Ban Biên tập Cổng </w:t>
      </w:r>
      <w:r w:rsidR="00621AC3" w:rsidRPr="000B5F39">
        <w:rPr>
          <w:lang w:val="pt-BR"/>
        </w:rPr>
        <w:t xml:space="preserve">chính </w:t>
      </w:r>
      <w:r w:rsidRPr="000B5F39">
        <w:rPr>
          <w:lang w:val="pt-BR"/>
        </w:rPr>
        <w:t xml:space="preserve">do Chủ tịch </w:t>
      </w:r>
      <w:r w:rsidR="001F6319" w:rsidRPr="000B5F39">
        <w:rPr>
          <w:lang w:val="pt-BR"/>
        </w:rPr>
        <w:t xml:space="preserve">Ủy ban nhân dân </w:t>
      </w:r>
      <w:r w:rsidRPr="000B5F39">
        <w:rPr>
          <w:lang w:val="pt-BR"/>
        </w:rPr>
        <w:t>tỉnh thành lập để thực hiện chức năng tổ chức thu thập, biên tập và cung cấp thông tin</w:t>
      </w:r>
      <w:r w:rsidR="00F919B8" w:rsidRPr="000B5F39">
        <w:rPr>
          <w:lang w:val="pt-BR"/>
        </w:rPr>
        <w:t xml:space="preserve">, dịch vụ </w:t>
      </w:r>
      <w:r w:rsidR="00790ABF" w:rsidRPr="000B5F39">
        <w:rPr>
          <w:lang w:val="pt-BR"/>
        </w:rPr>
        <w:t>cho</w:t>
      </w:r>
      <w:r w:rsidR="007F5C57" w:rsidRPr="000B5F39">
        <w:rPr>
          <w:lang w:val="pt-BR"/>
        </w:rPr>
        <w:t xml:space="preserve"> Cổng </w:t>
      </w:r>
      <w:r w:rsidR="005F4CF0" w:rsidRPr="000B5F39">
        <w:rPr>
          <w:lang w:val="pt-BR"/>
        </w:rPr>
        <w:t>chính</w:t>
      </w:r>
      <w:r w:rsidR="007F5C57" w:rsidRPr="000B5F39">
        <w:rPr>
          <w:lang w:val="pt-BR"/>
        </w:rPr>
        <w:t>.</w:t>
      </w:r>
    </w:p>
    <w:p w14:paraId="2D20C174" w14:textId="5971EF12" w:rsidR="004C24DA" w:rsidRPr="000B5F39" w:rsidRDefault="004C24DA" w:rsidP="004870E9">
      <w:pPr>
        <w:spacing w:before="120"/>
        <w:ind w:firstLine="567"/>
        <w:jc w:val="both"/>
        <w:rPr>
          <w:b/>
          <w:lang w:val="pt-BR"/>
        </w:rPr>
      </w:pPr>
      <w:r w:rsidRPr="000B5F39">
        <w:rPr>
          <w:b/>
          <w:lang w:val="pt-BR"/>
        </w:rPr>
        <w:t xml:space="preserve">Điều </w:t>
      </w:r>
      <w:r w:rsidR="00782B38">
        <w:rPr>
          <w:b/>
          <w:lang w:val="pt-BR"/>
        </w:rPr>
        <w:t>14</w:t>
      </w:r>
      <w:r w:rsidRPr="000B5F39">
        <w:rPr>
          <w:b/>
          <w:lang w:val="pt-BR"/>
        </w:rPr>
        <w:t xml:space="preserve">. Quản lý Cổng </w:t>
      </w:r>
      <w:r w:rsidR="0051331D" w:rsidRPr="000B5F39">
        <w:rPr>
          <w:b/>
          <w:lang w:val="pt-BR"/>
        </w:rPr>
        <w:t>t</w:t>
      </w:r>
      <w:r w:rsidRPr="000B5F39">
        <w:rPr>
          <w:b/>
          <w:lang w:val="pt-BR"/>
        </w:rPr>
        <w:t>hành phần</w:t>
      </w:r>
    </w:p>
    <w:p w14:paraId="5CAA5B00" w14:textId="531E6EDF" w:rsidR="006E7149" w:rsidRPr="000B5F39" w:rsidRDefault="00C6439C" w:rsidP="004870E9">
      <w:pPr>
        <w:spacing w:before="120"/>
        <w:ind w:firstLine="567"/>
        <w:jc w:val="both"/>
        <w:rPr>
          <w:spacing w:val="-6"/>
          <w:lang w:val="pt-BR"/>
        </w:rPr>
      </w:pPr>
      <w:r w:rsidRPr="000B5F39">
        <w:rPr>
          <w:lang w:val="pt-BR"/>
        </w:rPr>
        <w:t>1.</w:t>
      </w:r>
      <w:r w:rsidR="006E7149" w:rsidRPr="000B5F39">
        <w:rPr>
          <w:lang w:val="pt-BR"/>
        </w:rPr>
        <w:t xml:space="preserve"> </w:t>
      </w:r>
      <w:r w:rsidR="008D5BE9" w:rsidRPr="000B5F39">
        <w:rPr>
          <w:lang w:val="pt-BR"/>
        </w:rPr>
        <w:t xml:space="preserve">Các sở, ban, ngành tỉnh, </w:t>
      </w:r>
      <w:r w:rsidR="00E77599" w:rsidRPr="000B5F39">
        <w:rPr>
          <w:lang w:val="pt-BR"/>
        </w:rPr>
        <w:t>UBND cấp xã</w:t>
      </w:r>
      <w:r w:rsidR="008D5BE9" w:rsidRPr="000B5F39">
        <w:rPr>
          <w:lang w:val="pt-BR"/>
        </w:rPr>
        <w:t xml:space="preserve"> thực hiện quản trị </w:t>
      </w:r>
      <w:r w:rsidR="006C0B46" w:rsidRPr="000B5F39">
        <w:rPr>
          <w:lang w:val="pt-BR"/>
        </w:rPr>
        <w:t xml:space="preserve">nội dung </w:t>
      </w:r>
      <w:r w:rsidR="008D5BE9" w:rsidRPr="000B5F39">
        <w:rPr>
          <w:lang w:val="pt-BR"/>
        </w:rPr>
        <w:t xml:space="preserve">và duy trì hoạt động Cổng </w:t>
      </w:r>
      <w:r w:rsidR="00C503A0" w:rsidRPr="000B5F39">
        <w:rPr>
          <w:spacing w:val="-6"/>
          <w:lang w:val="pt-BR"/>
        </w:rPr>
        <w:t>thành phần</w:t>
      </w:r>
      <w:r w:rsidR="00621AC3" w:rsidRPr="000B5F39">
        <w:rPr>
          <w:spacing w:val="-6"/>
          <w:lang w:val="pt-BR"/>
        </w:rPr>
        <w:t xml:space="preserve"> đ</w:t>
      </w:r>
      <w:r w:rsidR="008D5BE9" w:rsidRPr="000B5F39">
        <w:rPr>
          <w:spacing w:val="-6"/>
          <w:lang w:val="pt-BR"/>
        </w:rPr>
        <w:t xml:space="preserve">ảm bảo thực hiện đồng bộ với Cổng </w:t>
      </w:r>
      <w:r w:rsidR="00621AC3" w:rsidRPr="000B5F39">
        <w:rPr>
          <w:spacing w:val="-6"/>
          <w:lang w:val="pt-BR"/>
        </w:rPr>
        <w:t>chính.</w:t>
      </w:r>
    </w:p>
    <w:p w14:paraId="0E72035E" w14:textId="10060C9C" w:rsidR="003D577E" w:rsidRPr="000B5F39" w:rsidRDefault="006E7149" w:rsidP="004870E9">
      <w:pPr>
        <w:spacing w:before="120"/>
        <w:ind w:firstLine="567"/>
        <w:jc w:val="both"/>
        <w:rPr>
          <w:spacing w:val="-6"/>
          <w:lang w:val="pt-BR"/>
        </w:rPr>
      </w:pPr>
      <w:r w:rsidRPr="000B5F39">
        <w:rPr>
          <w:lang w:val="pt-BR"/>
        </w:rPr>
        <w:t>2.</w:t>
      </w:r>
      <w:r w:rsidR="003D577E" w:rsidRPr="000B5F39">
        <w:rPr>
          <w:lang w:val="pt-BR"/>
        </w:rPr>
        <w:t xml:space="preserve"> Các sở, ban, ngành tỉnh, </w:t>
      </w:r>
      <w:r w:rsidR="005F4CF0" w:rsidRPr="000B5F39">
        <w:rPr>
          <w:lang w:val="pt-BR"/>
        </w:rPr>
        <w:t xml:space="preserve">UBND </w:t>
      </w:r>
      <w:r w:rsidR="003D577E" w:rsidRPr="000B5F39">
        <w:rPr>
          <w:lang w:val="pt-BR"/>
        </w:rPr>
        <w:t xml:space="preserve">cấp xã khi </w:t>
      </w:r>
      <w:r w:rsidR="00F34C57" w:rsidRPr="000B5F39">
        <w:rPr>
          <w:lang w:val="pt-BR"/>
        </w:rPr>
        <w:t xml:space="preserve">thiết lập </w:t>
      </w:r>
      <w:r w:rsidR="003D577E" w:rsidRPr="000B5F39">
        <w:rPr>
          <w:lang w:val="pt-BR"/>
        </w:rPr>
        <w:t xml:space="preserve">Cổng </w:t>
      </w:r>
      <w:r w:rsidR="00621AC3" w:rsidRPr="000B5F39">
        <w:rPr>
          <w:lang w:val="pt-BR"/>
        </w:rPr>
        <w:t>thành phần</w:t>
      </w:r>
      <w:r w:rsidR="003A0D60" w:rsidRPr="000B5F39">
        <w:rPr>
          <w:lang w:val="pt-BR"/>
        </w:rPr>
        <w:t xml:space="preserve"> của đơn vị </w:t>
      </w:r>
      <w:r w:rsidR="003D577E" w:rsidRPr="000B5F39">
        <w:rPr>
          <w:lang w:val="pt-BR"/>
        </w:rPr>
        <w:t>phải đảm bảo là Cổng con</w:t>
      </w:r>
      <w:r w:rsidR="00621AC3" w:rsidRPr="000B5F39">
        <w:rPr>
          <w:lang w:val="pt-BR"/>
        </w:rPr>
        <w:t xml:space="preserve"> </w:t>
      </w:r>
      <w:r w:rsidR="003D577E" w:rsidRPr="000B5F39">
        <w:rPr>
          <w:lang w:val="pt-BR"/>
        </w:rPr>
        <w:t xml:space="preserve">của </w:t>
      </w:r>
      <w:r w:rsidR="00BF6B9A" w:rsidRPr="000B5F39">
        <w:rPr>
          <w:spacing w:val="-6"/>
          <w:lang w:val="pt-BR"/>
        </w:rPr>
        <w:t>Cổng chính</w:t>
      </w:r>
      <w:r w:rsidR="003D577E" w:rsidRPr="000B5F39">
        <w:rPr>
          <w:spacing w:val="-6"/>
          <w:lang w:val="pt-BR"/>
        </w:rPr>
        <w:t>. Các trường hợp khác</w:t>
      </w:r>
      <w:r w:rsidR="00362B52" w:rsidRPr="000B5F39">
        <w:rPr>
          <w:spacing w:val="-6"/>
          <w:lang w:val="pt-BR"/>
        </w:rPr>
        <w:t>,</w:t>
      </w:r>
      <w:r w:rsidR="003D577E" w:rsidRPr="000B5F39">
        <w:rPr>
          <w:spacing w:val="-6"/>
          <w:lang w:val="pt-BR"/>
        </w:rPr>
        <w:t xml:space="preserve"> phải có </w:t>
      </w:r>
      <w:r w:rsidR="003D657F" w:rsidRPr="000B5F39">
        <w:rPr>
          <w:spacing w:val="-6"/>
          <w:lang w:val="pt-BR"/>
        </w:rPr>
        <w:t xml:space="preserve">sự chấp thuận </w:t>
      </w:r>
      <w:r w:rsidR="003D577E" w:rsidRPr="000B5F39">
        <w:rPr>
          <w:spacing w:val="-6"/>
          <w:lang w:val="pt-BR"/>
        </w:rPr>
        <w:t>của Chủ tịch UBND tỉnh.</w:t>
      </w:r>
    </w:p>
    <w:p w14:paraId="46F7E3FF" w14:textId="020DE9EF" w:rsidR="00947172" w:rsidRPr="000B5F39" w:rsidRDefault="00E77599" w:rsidP="004870E9">
      <w:pPr>
        <w:spacing w:before="120"/>
        <w:ind w:firstLine="567"/>
        <w:jc w:val="both"/>
        <w:rPr>
          <w:lang w:val="pt-BR"/>
        </w:rPr>
      </w:pPr>
      <w:r w:rsidRPr="000B5F39">
        <w:rPr>
          <w:lang w:val="pt-BR"/>
        </w:rPr>
        <w:t>3</w:t>
      </w:r>
      <w:r w:rsidR="003D577E" w:rsidRPr="000B5F39">
        <w:rPr>
          <w:lang w:val="pt-BR"/>
        </w:rPr>
        <w:t xml:space="preserve">. Ban Biên tập Cổng </w:t>
      </w:r>
      <w:r w:rsidR="00621AC3" w:rsidRPr="000B5F39">
        <w:rPr>
          <w:lang w:val="pt-BR"/>
        </w:rPr>
        <w:t>t</w:t>
      </w:r>
      <w:r w:rsidR="003D577E" w:rsidRPr="000B5F39">
        <w:rPr>
          <w:lang w:val="pt-BR"/>
        </w:rPr>
        <w:t>hành phần do Thủ trưởng đơn vị thành lập để thực hiện chức năng tổ chức thu thập, biên tập và cung cấp thông tin</w:t>
      </w:r>
      <w:r w:rsidR="00F919B8" w:rsidRPr="000B5F39">
        <w:rPr>
          <w:lang w:val="pt-BR"/>
        </w:rPr>
        <w:t>, dịch vụ</w:t>
      </w:r>
      <w:r w:rsidR="003D577E" w:rsidRPr="000B5F39">
        <w:rPr>
          <w:lang w:val="pt-BR"/>
        </w:rPr>
        <w:t xml:space="preserve"> cho Cổng thành phần</w:t>
      </w:r>
      <w:r w:rsidR="00363C86" w:rsidRPr="000B5F39">
        <w:rPr>
          <w:lang w:val="pt-BR"/>
        </w:rPr>
        <w:t xml:space="preserve"> của đơn vị</w:t>
      </w:r>
      <w:r w:rsidR="005F4CF0" w:rsidRPr="000B5F39">
        <w:rPr>
          <w:lang w:val="pt-BR"/>
        </w:rPr>
        <w:t xml:space="preserve"> theo quy định</w:t>
      </w:r>
      <w:r w:rsidR="00BF4D3B" w:rsidRPr="000B5F39">
        <w:rPr>
          <w:lang w:val="pt-BR"/>
        </w:rPr>
        <w:t>.</w:t>
      </w:r>
    </w:p>
    <w:p w14:paraId="2EF285FB" w14:textId="5561C8DC" w:rsidR="00E2008D" w:rsidRPr="000B5F39" w:rsidRDefault="00E2008D" w:rsidP="004870E9">
      <w:pPr>
        <w:widowControl w:val="0"/>
        <w:spacing w:before="120"/>
        <w:ind w:firstLine="567"/>
        <w:jc w:val="both"/>
        <w:rPr>
          <w:b/>
          <w:lang w:val="pt-BR"/>
        </w:rPr>
      </w:pPr>
      <w:r w:rsidRPr="000B5F39">
        <w:rPr>
          <w:b/>
          <w:lang w:val="pt-BR"/>
        </w:rPr>
        <w:t xml:space="preserve">Điều </w:t>
      </w:r>
      <w:r w:rsidR="00782B38">
        <w:rPr>
          <w:b/>
          <w:lang w:val="pt-BR"/>
        </w:rPr>
        <w:t>15</w:t>
      </w:r>
      <w:r w:rsidRPr="000B5F39">
        <w:rPr>
          <w:b/>
          <w:lang w:val="pt-BR"/>
        </w:rPr>
        <w:t>. Đảm bảo an toàn thông tin và dữ liệu</w:t>
      </w:r>
    </w:p>
    <w:p w14:paraId="290AA795" w14:textId="62CC2B7B" w:rsidR="00E2008D" w:rsidRPr="000B5F39" w:rsidRDefault="00E2008D" w:rsidP="00FA5665">
      <w:pPr>
        <w:widowControl w:val="0"/>
        <w:spacing w:before="120"/>
        <w:ind w:firstLine="567"/>
        <w:jc w:val="both"/>
        <w:rPr>
          <w:lang w:val="pt-BR"/>
        </w:rPr>
      </w:pPr>
      <w:r w:rsidRPr="000B5F39">
        <w:rPr>
          <w:lang w:val="pt-BR"/>
        </w:rPr>
        <w:t xml:space="preserve">1. </w:t>
      </w:r>
      <w:r w:rsidR="001C4548" w:rsidRPr="000B5F39">
        <w:rPr>
          <w:lang w:val="pt-BR"/>
        </w:rPr>
        <w:t>V</w:t>
      </w:r>
      <w:r w:rsidRPr="000B5F39">
        <w:rPr>
          <w:lang w:val="pt-BR"/>
        </w:rPr>
        <w:t xml:space="preserve">ăn phòng </w:t>
      </w:r>
      <w:r w:rsidR="001F6319" w:rsidRPr="000B5F39">
        <w:rPr>
          <w:lang w:val="pt-BR"/>
        </w:rPr>
        <w:t>Ủy ban nhân dân</w:t>
      </w:r>
      <w:r w:rsidRPr="000B5F39">
        <w:rPr>
          <w:lang w:val="pt-BR"/>
        </w:rPr>
        <w:t xml:space="preserve"> tỉnh chịu trách nhiệm thực hiện các biện pháp kỹ thuật đảm bảo hoạt động an toàn </w:t>
      </w:r>
      <w:r w:rsidR="0074471E" w:rsidRPr="000B5F39">
        <w:rPr>
          <w:lang w:val="pt-BR"/>
        </w:rPr>
        <w:t xml:space="preserve">cho </w:t>
      </w:r>
      <w:r w:rsidRPr="000B5F39">
        <w:rPr>
          <w:lang w:val="pt-BR"/>
        </w:rPr>
        <w:t>Cổng thông tin điện tử, định kỳ thực hiện việc sao lưu dữ liệu (</w:t>
      </w:r>
      <w:r w:rsidR="00A62B2C" w:rsidRPr="000B5F39">
        <w:rPr>
          <w:lang w:val="pt-BR"/>
        </w:rPr>
        <w:t>ít nhất</w:t>
      </w:r>
      <w:r w:rsidRPr="000B5F39">
        <w:rPr>
          <w:lang w:val="pt-BR"/>
        </w:rPr>
        <w:t xml:space="preserve"> 01 lần/tuần)</w:t>
      </w:r>
      <w:r w:rsidR="0042385F" w:rsidRPr="000B5F39">
        <w:rPr>
          <w:lang w:val="pt-BR"/>
        </w:rPr>
        <w:t xml:space="preserve"> và x</w:t>
      </w:r>
      <w:r w:rsidRPr="000B5F39">
        <w:rPr>
          <w:lang w:val="pt-BR"/>
        </w:rPr>
        <w:t xml:space="preserve">ây dựng giải pháp hiệu quả chống lại các </w:t>
      </w:r>
      <w:r w:rsidRPr="000B5F39">
        <w:rPr>
          <w:spacing w:val="2"/>
          <w:lang w:val="pt-BR"/>
        </w:rPr>
        <w:t>tấn công</w:t>
      </w:r>
      <w:r w:rsidR="008030BD" w:rsidRPr="000B5F39">
        <w:rPr>
          <w:spacing w:val="2"/>
          <w:lang w:val="pt-BR"/>
        </w:rPr>
        <w:t xml:space="preserve"> gây mất an toàn thông tin </w:t>
      </w:r>
      <w:r w:rsidR="004D7967" w:rsidRPr="000B5F39">
        <w:rPr>
          <w:spacing w:val="2"/>
          <w:lang w:val="pt-BR"/>
        </w:rPr>
        <w:t>cho</w:t>
      </w:r>
      <w:r w:rsidR="008030BD" w:rsidRPr="000B5F39">
        <w:rPr>
          <w:spacing w:val="2"/>
          <w:lang w:val="pt-BR"/>
        </w:rPr>
        <w:t xml:space="preserve"> C</w:t>
      </w:r>
      <w:r w:rsidRPr="000B5F39">
        <w:rPr>
          <w:spacing w:val="2"/>
          <w:lang w:val="pt-BR"/>
        </w:rPr>
        <w:t>ổng thông tin điện tử; xây dựng phương án dự phòng khắc phục sự cố bảo đảm Cổng thông</w:t>
      </w:r>
      <w:r w:rsidR="00790ABF" w:rsidRPr="000B5F39">
        <w:rPr>
          <w:spacing w:val="2"/>
          <w:lang w:val="pt-BR"/>
        </w:rPr>
        <w:t xml:space="preserve"> tin điện tử hoạt động liên tục</w:t>
      </w:r>
      <w:r w:rsidR="005361BA" w:rsidRPr="000B5F39">
        <w:rPr>
          <w:spacing w:val="2"/>
          <w:lang w:val="pt-BR"/>
        </w:rPr>
        <w:t xml:space="preserve"> </w:t>
      </w:r>
      <w:r w:rsidR="00FB71FD" w:rsidRPr="000B5F39">
        <w:rPr>
          <w:spacing w:val="2"/>
          <w:lang w:val="pt-BR"/>
        </w:rPr>
        <w:t>24 giờ/ngày và 7 ngày/tuần.</w:t>
      </w:r>
    </w:p>
    <w:p w14:paraId="18CBB7DA" w14:textId="6A380498" w:rsidR="0051331D" w:rsidRPr="000B5F39" w:rsidRDefault="0051331D" w:rsidP="00FA5665">
      <w:pPr>
        <w:widowControl w:val="0"/>
        <w:spacing w:before="120"/>
        <w:ind w:firstLine="567"/>
        <w:jc w:val="both"/>
        <w:rPr>
          <w:spacing w:val="2"/>
          <w:lang w:val="da-DK"/>
        </w:rPr>
      </w:pPr>
      <w:r w:rsidRPr="000B5F39">
        <w:rPr>
          <w:spacing w:val="2"/>
          <w:lang w:val="da-DK"/>
        </w:rPr>
        <w:t xml:space="preserve">2. </w:t>
      </w:r>
      <w:r w:rsidRPr="000B5F39">
        <w:rPr>
          <w:lang w:val="pt-BR"/>
        </w:rPr>
        <w:t>Văn phòng Ủy ban nhân dân tỉnh</w:t>
      </w:r>
      <w:r w:rsidRPr="000B5F39">
        <w:rPr>
          <w:spacing w:val="2"/>
          <w:lang w:val="da-DK"/>
        </w:rPr>
        <w:t xml:space="preserve"> chủ trì phối </w:t>
      </w:r>
      <w:r w:rsidR="00334692" w:rsidRPr="000B5F39">
        <w:rPr>
          <w:spacing w:val="2"/>
          <w:lang w:val="da-DK"/>
        </w:rPr>
        <w:t xml:space="preserve">hợp </w:t>
      </w:r>
      <w:r w:rsidRPr="000B5F39">
        <w:rPr>
          <w:spacing w:val="2"/>
          <w:lang w:val="da-DK"/>
        </w:rPr>
        <w:t xml:space="preserve">với các sở, ban, ngành tỉnh, UBND cấp </w:t>
      </w:r>
      <w:r w:rsidR="002374B1" w:rsidRPr="000B5F39">
        <w:rPr>
          <w:spacing w:val="2"/>
          <w:lang w:val="da-DK"/>
        </w:rPr>
        <w:t xml:space="preserve">xã </w:t>
      </w:r>
      <w:r w:rsidRPr="000B5F39">
        <w:rPr>
          <w:spacing w:val="2"/>
          <w:lang w:val="da-DK"/>
        </w:rPr>
        <w:t xml:space="preserve">theo dõi các vấn đề lỗ hổng bảo mật từ nhà phát triển ứng dụng, chủ động </w:t>
      </w:r>
      <w:r w:rsidR="002E646B" w:rsidRPr="000B5F39">
        <w:rPr>
          <w:spacing w:val="2"/>
          <w:lang w:val="da-DK"/>
        </w:rPr>
        <w:t xml:space="preserve">cập nhật, </w:t>
      </w:r>
      <w:r w:rsidRPr="000B5F39">
        <w:rPr>
          <w:spacing w:val="2"/>
          <w:lang w:val="da-DK"/>
        </w:rPr>
        <w:t xml:space="preserve">nâng cấp Cổng thông tin điện tử lên các phiên bản mới nhất khi nhận được cảnh báo lỗ hổng bảo mật, đảm bảo an toàn an ninh thông </w:t>
      </w:r>
      <w:r w:rsidRPr="000B5F39">
        <w:rPr>
          <w:spacing w:val="2"/>
          <w:lang w:val="da-DK"/>
        </w:rPr>
        <w:lastRenderedPageBreak/>
        <w:t>tin, an toàn dữ liệu cho toàn hệ thống, kịp thời xử lý những sự cố phát sinh, đảm bảo hệ thống vận hành ổn định, liên tục</w:t>
      </w:r>
      <w:r w:rsidR="004D7967" w:rsidRPr="000B5F39">
        <w:rPr>
          <w:spacing w:val="2"/>
          <w:lang w:val="da-DK"/>
        </w:rPr>
        <w:t xml:space="preserve"> và</w:t>
      </w:r>
      <w:r w:rsidRPr="000B5F39">
        <w:rPr>
          <w:spacing w:val="2"/>
          <w:lang w:val="da-DK"/>
        </w:rPr>
        <w:t xml:space="preserve"> thông suốt.</w:t>
      </w:r>
    </w:p>
    <w:p w14:paraId="5A58ECED" w14:textId="3CB5AB8A" w:rsidR="00E2008D" w:rsidRPr="000B5F39" w:rsidRDefault="0051331D" w:rsidP="004870E9">
      <w:pPr>
        <w:widowControl w:val="0"/>
        <w:spacing w:before="120"/>
        <w:ind w:firstLine="567"/>
        <w:jc w:val="both"/>
        <w:rPr>
          <w:spacing w:val="2"/>
          <w:lang w:val="pt-BR"/>
        </w:rPr>
      </w:pPr>
      <w:r w:rsidRPr="000B5F39">
        <w:rPr>
          <w:spacing w:val="2"/>
          <w:lang w:val="pt-BR"/>
        </w:rPr>
        <w:t>3</w:t>
      </w:r>
      <w:r w:rsidR="00E2008D" w:rsidRPr="000B5F39">
        <w:rPr>
          <w:spacing w:val="2"/>
          <w:lang w:val="pt-BR"/>
        </w:rPr>
        <w:t xml:space="preserve">. </w:t>
      </w:r>
      <w:r w:rsidR="004D7967" w:rsidRPr="000B5F39">
        <w:rPr>
          <w:spacing w:val="2"/>
          <w:lang w:val="pt-BR"/>
        </w:rPr>
        <w:t>Cơ quan, đơn vị, c</w:t>
      </w:r>
      <w:r w:rsidR="00E2008D" w:rsidRPr="000B5F39">
        <w:rPr>
          <w:spacing w:val="2"/>
          <w:lang w:val="pt-BR"/>
        </w:rPr>
        <w:t>á nhân</w:t>
      </w:r>
      <w:r w:rsidR="00EB6B45" w:rsidRPr="000B5F39">
        <w:rPr>
          <w:spacing w:val="2"/>
          <w:lang w:val="pt-BR"/>
        </w:rPr>
        <w:t xml:space="preserve"> </w:t>
      </w:r>
      <w:r w:rsidR="00E2008D" w:rsidRPr="000B5F39">
        <w:rPr>
          <w:spacing w:val="2"/>
          <w:lang w:val="pt-BR"/>
        </w:rPr>
        <w:t xml:space="preserve">được cấp </w:t>
      </w:r>
      <w:r w:rsidR="008D5BE9" w:rsidRPr="000B5F39">
        <w:rPr>
          <w:spacing w:val="2"/>
          <w:lang w:val="pt-BR"/>
        </w:rPr>
        <w:t xml:space="preserve">tài khoản </w:t>
      </w:r>
      <w:r w:rsidR="001F6319" w:rsidRPr="000B5F39">
        <w:rPr>
          <w:spacing w:val="2"/>
          <w:lang w:val="pt-BR"/>
        </w:rPr>
        <w:t>(User</w:t>
      </w:r>
      <w:r w:rsidR="004D7967" w:rsidRPr="000B5F39">
        <w:rPr>
          <w:spacing w:val="2"/>
          <w:lang w:val="pt-BR"/>
        </w:rPr>
        <w:t>s</w:t>
      </w:r>
      <w:r w:rsidR="001F6319" w:rsidRPr="000B5F39">
        <w:rPr>
          <w:spacing w:val="2"/>
          <w:lang w:val="pt-BR"/>
        </w:rPr>
        <w:t xml:space="preserve">) </w:t>
      </w:r>
      <w:r w:rsidR="00E2008D" w:rsidRPr="000B5F39">
        <w:rPr>
          <w:spacing w:val="2"/>
          <w:lang w:val="pt-BR"/>
        </w:rPr>
        <w:t xml:space="preserve">và mật khẩu </w:t>
      </w:r>
      <w:r w:rsidR="001F6319" w:rsidRPr="000B5F39">
        <w:rPr>
          <w:spacing w:val="2"/>
          <w:lang w:val="pt-BR"/>
        </w:rPr>
        <w:t xml:space="preserve">(Password) </w:t>
      </w:r>
      <w:r w:rsidR="008D5BE9" w:rsidRPr="000B5F39">
        <w:rPr>
          <w:spacing w:val="2"/>
          <w:lang w:val="pt-BR"/>
        </w:rPr>
        <w:t xml:space="preserve">để thực hiện nhiệm vụ </w:t>
      </w:r>
      <w:r w:rsidR="00CA11F3" w:rsidRPr="000B5F39">
        <w:rPr>
          <w:spacing w:val="2"/>
          <w:lang w:val="pt-BR"/>
        </w:rPr>
        <w:t xml:space="preserve">trên </w:t>
      </w:r>
      <w:r w:rsidR="00E2008D" w:rsidRPr="000B5F39">
        <w:rPr>
          <w:spacing w:val="2"/>
          <w:lang w:val="pt-BR"/>
        </w:rPr>
        <w:t>Cổng thông tin điện tử</w:t>
      </w:r>
      <w:r w:rsidR="00CA11F3" w:rsidRPr="000B5F39">
        <w:rPr>
          <w:spacing w:val="2"/>
          <w:lang w:val="pt-BR"/>
        </w:rPr>
        <w:t xml:space="preserve"> </w:t>
      </w:r>
      <w:r w:rsidR="0074471E" w:rsidRPr="000B5F39">
        <w:rPr>
          <w:spacing w:val="2"/>
          <w:lang w:val="pt-BR"/>
        </w:rPr>
        <w:t xml:space="preserve">theo quy định </w:t>
      </w:r>
      <w:r w:rsidR="00E2008D" w:rsidRPr="000B5F39">
        <w:rPr>
          <w:spacing w:val="2"/>
          <w:lang w:val="pt-BR"/>
        </w:rPr>
        <w:t>có trách nhiệm giữ gìn, bảo vệ</w:t>
      </w:r>
      <w:r w:rsidR="008D5BE9" w:rsidRPr="000B5F39">
        <w:rPr>
          <w:spacing w:val="2"/>
          <w:lang w:val="pt-BR"/>
        </w:rPr>
        <w:t xml:space="preserve"> đún</w:t>
      </w:r>
      <w:r w:rsidRPr="000B5F39">
        <w:rPr>
          <w:spacing w:val="2"/>
          <w:lang w:val="pt-BR"/>
        </w:rPr>
        <w:t>g</w:t>
      </w:r>
      <w:r w:rsidR="008D5BE9" w:rsidRPr="000B5F39">
        <w:rPr>
          <w:spacing w:val="2"/>
          <w:lang w:val="pt-BR"/>
        </w:rPr>
        <w:t xml:space="preserve"> t</w:t>
      </w:r>
      <w:r w:rsidR="00E2008D" w:rsidRPr="000B5F39">
        <w:rPr>
          <w:spacing w:val="2"/>
          <w:lang w:val="pt-BR"/>
        </w:rPr>
        <w:t>heo quy định của pháp luật hiện hành</w:t>
      </w:r>
      <w:r w:rsidR="003847C0" w:rsidRPr="000B5F39">
        <w:rPr>
          <w:spacing w:val="2"/>
          <w:lang w:val="pt-BR"/>
        </w:rPr>
        <w:t xml:space="preserve">, </w:t>
      </w:r>
      <w:r w:rsidR="003847C0" w:rsidRPr="000B5F39">
        <w:rPr>
          <w:spacing w:val="2"/>
        </w:rPr>
        <w:t xml:space="preserve">chịu trách nhiệm về sự cố xảy ra </w:t>
      </w:r>
      <w:r w:rsidR="00DE4D47" w:rsidRPr="000B5F39">
        <w:rPr>
          <w:spacing w:val="2"/>
        </w:rPr>
        <w:t>nếu liên quan đến việc lộ lọt thông tin tài khoản</w:t>
      </w:r>
      <w:r w:rsidR="00E2008D" w:rsidRPr="000B5F39">
        <w:rPr>
          <w:spacing w:val="2"/>
          <w:lang w:val="pt-BR"/>
        </w:rPr>
        <w:t>.</w:t>
      </w:r>
      <w:r w:rsidR="000A2D57" w:rsidRPr="000B5F39">
        <w:rPr>
          <w:spacing w:val="2"/>
          <w:lang w:val="pt-BR"/>
        </w:rPr>
        <w:t xml:space="preserve"> Mật khẩu </w:t>
      </w:r>
      <w:r w:rsidR="00464B3D" w:rsidRPr="000B5F39">
        <w:rPr>
          <w:spacing w:val="2"/>
          <w:lang w:val="pt-BR"/>
        </w:rPr>
        <w:t xml:space="preserve">được thiết lập </w:t>
      </w:r>
      <w:r w:rsidR="000A2D57" w:rsidRPr="000B5F39">
        <w:rPr>
          <w:spacing w:val="2"/>
          <w:lang w:val="pt-BR"/>
        </w:rPr>
        <w:t>phải có độ phức tạp cao và phải thường xuyên thay đổi mật khẩu đăng nhập ít nhất 3 tháng/lần.</w:t>
      </w:r>
    </w:p>
    <w:p w14:paraId="3A0AEE36" w14:textId="618FFAFD" w:rsidR="00D14FB2" w:rsidRPr="000B5F39" w:rsidRDefault="00D14FB2" w:rsidP="004870E9">
      <w:pPr>
        <w:widowControl w:val="0"/>
        <w:spacing w:before="120"/>
        <w:ind w:firstLine="567"/>
        <w:jc w:val="both"/>
        <w:rPr>
          <w:spacing w:val="2"/>
          <w:lang w:val="pt-BR"/>
        </w:rPr>
      </w:pPr>
      <w:r w:rsidRPr="000B5F39">
        <w:rPr>
          <w:spacing w:val="2"/>
          <w:lang w:val="pt-BR"/>
        </w:rPr>
        <w:t xml:space="preserve">4. </w:t>
      </w:r>
      <w:r w:rsidRPr="000B5F39">
        <w:rPr>
          <w:bCs/>
        </w:rPr>
        <w:t xml:space="preserve">Cổng thông tin điện tử phải có chức năng bắt buộc người dùng thay đổi mật khẩu sau thời gian quy định (3 tháng) và đảm bảo các yếu tố </w:t>
      </w:r>
      <w:proofErr w:type="gramStart"/>
      <w:r w:rsidRPr="000B5F39">
        <w:rPr>
          <w:bCs/>
        </w:rPr>
        <w:t>an</w:t>
      </w:r>
      <w:proofErr w:type="gramEnd"/>
      <w:r w:rsidRPr="000B5F39">
        <w:rPr>
          <w:bCs/>
        </w:rPr>
        <w:t xml:space="preserve"> toàn của mật khẩu.</w:t>
      </w:r>
    </w:p>
    <w:p w14:paraId="20862BEC" w14:textId="73CA5A28" w:rsidR="00D07663" w:rsidRPr="000B5F39" w:rsidRDefault="00D14FB2" w:rsidP="004870E9">
      <w:pPr>
        <w:widowControl w:val="0"/>
        <w:spacing w:before="120"/>
        <w:ind w:firstLine="567"/>
        <w:jc w:val="both"/>
        <w:rPr>
          <w:spacing w:val="2"/>
        </w:rPr>
      </w:pPr>
      <w:r w:rsidRPr="000B5F39">
        <w:rPr>
          <w:spacing w:val="2"/>
          <w:lang w:val="pt-BR"/>
        </w:rPr>
        <w:t>5</w:t>
      </w:r>
      <w:r w:rsidR="00D07663" w:rsidRPr="000B5F39">
        <w:rPr>
          <w:spacing w:val="2"/>
          <w:lang w:val="pt-BR"/>
        </w:rPr>
        <w:t xml:space="preserve">. </w:t>
      </w:r>
      <w:r w:rsidR="00D07663" w:rsidRPr="000B5F39">
        <w:rPr>
          <w:spacing w:val="2"/>
        </w:rPr>
        <w:t xml:space="preserve">Phân quyền tài khoản </w:t>
      </w:r>
      <w:r w:rsidR="00683E27" w:rsidRPr="000B5F39">
        <w:rPr>
          <w:spacing w:val="2"/>
        </w:rPr>
        <w:t xml:space="preserve">người dùng </w:t>
      </w:r>
      <w:r w:rsidR="00D07663" w:rsidRPr="000B5F39">
        <w:rPr>
          <w:spacing w:val="2"/>
        </w:rPr>
        <w:t xml:space="preserve">phù hợp </w:t>
      </w:r>
      <w:proofErr w:type="gramStart"/>
      <w:r w:rsidR="00D07663" w:rsidRPr="000B5F39">
        <w:rPr>
          <w:spacing w:val="2"/>
        </w:rPr>
        <w:t>theo</w:t>
      </w:r>
      <w:proofErr w:type="gramEnd"/>
      <w:r w:rsidR="00D07663" w:rsidRPr="000B5F39">
        <w:rPr>
          <w:spacing w:val="2"/>
        </w:rPr>
        <w:t xml:space="preserve"> chức năng</w:t>
      </w:r>
      <w:r w:rsidR="00683E27" w:rsidRPr="000B5F39">
        <w:rPr>
          <w:spacing w:val="2"/>
        </w:rPr>
        <w:t>, nhiệm vụ</w:t>
      </w:r>
      <w:r w:rsidR="00D07663" w:rsidRPr="000B5F39">
        <w:rPr>
          <w:spacing w:val="2"/>
        </w:rPr>
        <w:t xml:space="preserve"> của </w:t>
      </w:r>
      <w:r w:rsidR="00683E27" w:rsidRPr="000B5F39">
        <w:rPr>
          <w:spacing w:val="2"/>
        </w:rPr>
        <w:t>cá nhân</w:t>
      </w:r>
      <w:r w:rsidR="00D07663" w:rsidRPr="000B5F39">
        <w:rPr>
          <w:spacing w:val="2"/>
        </w:rPr>
        <w:t xml:space="preserve"> </w:t>
      </w:r>
      <w:r w:rsidR="00D463F3" w:rsidRPr="000B5F39">
        <w:rPr>
          <w:spacing w:val="2"/>
        </w:rPr>
        <w:t>tham gia</w:t>
      </w:r>
      <w:r w:rsidR="00E60B9E" w:rsidRPr="000B5F39">
        <w:rPr>
          <w:spacing w:val="2"/>
        </w:rPr>
        <w:t xml:space="preserve"> </w:t>
      </w:r>
      <w:r w:rsidR="004D7967" w:rsidRPr="000B5F39">
        <w:rPr>
          <w:spacing w:val="2"/>
        </w:rPr>
        <w:t xml:space="preserve">nhiệm vụ </w:t>
      </w:r>
      <w:r w:rsidR="00D463F3" w:rsidRPr="000B5F39">
        <w:rPr>
          <w:spacing w:val="2"/>
        </w:rPr>
        <w:t xml:space="preserve">trên Cổng </w:t>
      </w:r>
      <w:r w:rsidR="00317D84" w:rsidRPr="000B5F39">
        <w:rPr>
          <w:spacing w:val="2"/>
          <w:lang w:val="pt-BR"/>
        </w:rPr>
        <w:t>thông tin điện tử</w:t>
      </w:r>
      <w:r w:rsidR="004D7967" w:rsidRPr="000B5F39">
        <w:rPr>
          <w:spacing w:val="2"/>
          <w:lang w:val="pt-BR"/>
        </w:rPr>
        <w:t>.</w:t>
      </w:r>
    </w:p>
    <w:p w14:paraId="564FBED2" w14:textId="363B77E0" w:rsidR="006F600A" w:rsidRPr="000B5F39" w:rsidRDefault="00D14FB2" w:rsidP="004870E9">
      <w:pPr>
        <w:widowControl w:val="0"/>
        <w:spacing w:before="120"/>
        <w:ind w:firstLine="567"/>
        <w:jc w:val="both"/>
        <w:rPr>
          <w:spacing w:val="2"/>
          <w:lang w:val="da-DK"/>
        </w:rPr>
      </w:pPr>
      <w:r w:rsidRPr="000B5F39">
        <w:rPr>
          <w:spacing w:val="2"/>
          <w:lang w:val="da-DK"/>
        </w:rPr>
        <w:t>6</w:t>
      </w:r>
      <w:r w:rsidR="006F600A" w:rsidRPr="000B5F39">
        <w:rPr>
          <w:spacing w:val="2"/>
          <w:lang w:val="da-DK"/>
        </w:rPr>
        <w:t xml:space="preserve">. Cá nhân tham gia Cổng thông tin điện tử phải tuân thủ theo </w:t>
      </w:r>
      <w:r w:rsidR="00731699" w:rsidRPr="000B5F39">
        <w:rPr>
          <w:spacing w:val="2"/>
          <w:lang w:val="da-DK"/>
        </w:rPr>
        <w:t>pháp luật về a</w:t>
      </w:r>
      <w:r w:rsidR="00D05A80" w:rsidRPr="000B5F39">
        <w:rPr>
          <w:spacing w:val="2"/>
          <w:lang w:val="da-DK"/>
        </w:rPr>
        <w:t>n ninh mạng</w:t>
      </w:r>
      <w:r w:rsidR="00731699" w:rsidRPr="000B5F39">
        <w:rPr>
          <w:spacing w:val="2"/>
          <w:lang w:val="da-DK"/>
        </w:rPr>
        <w:t>, an toàn thông tin hiện hành</w:t>
      </w:r>
      <w:r w:rsidR="006F600A" w:rsidRPr="000B5F39">
        <w:rPr>
          <w:spacing w:val="2"/>
          <w:lang w:val="da-DK"/>
        </w:rPr>
        <w:t xml:space="preserve">; khi phát hiện có sự cố mất an toàn thông tin </w:t>
      </w:r>
      <w:r w:rsidR="00F722E3" w:rsidRPr="000B5F39">
        <w:rPr>
          <w:spacing w:val="2"/>
          <w:lang w:val="da-DK"/>
        </w:rPr>
        <w:t xml:space="preserve">trên Cổng thông tin điện tử </w:t>
      </w:r>
      <w:r w:rsidR="006F600A" w:rsidRPr="000B5F39">
        <w:rPr>
          <w:spacing w:val="2"/>
          <w:lang w:val="da-DK"/>
        </w:rPr>
        <w:t>phải kịp thời báo cho Văn phòng UBND tỉnh để phối hợp với các cơ quan</w:t>
      </w:r>
      <w:r w:rsidR="00EB6B45" w:rsidRPr="000B5F39">
        <w:rPr>
          <w:spacing w:val="2"/>
          <w:lang w:val="da-DK"/>
        </w:rPr>
        <w:t xml:space="preserve">, đơn vị </w:t>
      </w:r>
      <w:r w:rsidR="00F722E3" w:rsidRPr="000B5F39">
        <w:rPr>
          <w:spacing w:val="2"/>
          <w:lang w:val="da-DK"/>
        </w:rPr>
        <w:t>có</w:t>
      </w:r>
      <w:r w:rsidR="006F600A" w:rsidRPr="000B5F39">
        <w:rPr>
          <w:spacing w:val="2"/>
          <w:lang w:val="da-DK"/>
        </w:rPr>
        <w:t xml:space="preserve"> liên quan xử lý theo quy định</w:t>
      </w:r>
      <w:r w:rsidR="0074471E" w:rsidRPr="000B5F39">
        <w:rPr>
          <w:spacing w:val="2"/>
          <w:lang w:val="da-DK"/>
        </w:rPr>
        <w:t xml:space="preserve"> </w:t>
      </w:r>
      <w:r w:rsidR="00CD20CA" w:rsidRPr="000B5F39">
        <w:rPr>
          <w:spacing w:val="2"/>
          <w:lang w:val="da-DK"/>
        </w:rPr>
        <w:t>pháp luật</w:t>
      </w:r>
      <w:r w:rsidR="006F600A" w:rsidRPr="000B5F39">
        <w:rPr>
          <w:spacing w:val="2"/>
          <w:lang w:val="da-DK"/>
        </w:rPr>
        <w:t>.</w:t>
      </w:r>
    </w:p>
    <w:p w14:paraId="4C586012" w14:textId="4F1CB79A" w:rsidR="0067488F" w:rsidRPr="000B5F39" w:rsidRDefault="0067488F" w:rsidP="004870E9">
      <w:pPr>
        <w:spacing w:before="120"/>
        <w:ind w:firstLine="567"/>
        <w:jc w:val="both"/>
        <w:rPr>
          <w:b/>
          <w:spacing w:val="2"/>
          <w:lang w:val="da-DK"/>
        </w:rPr>
      </w:pPr>
      <w:r w:rsidRPr="000B5F39">
        <w:rPr>
          <w:b/>
          <w:spacing w:val="2"/>
          <w:lang w:val="da-DK"/>
        </w:rPr>
        <w:t xml:space="preserve">Điều </w:t>
      </w:r>
      <w:r w:rsidR="00782B38">
        <w:rPr>
          <w:b/>
          <w:spacing w:val="2"/>
          <w:lang w:val="da-DK"/>
        </w:rPr>
        <w:t>16</w:t>
      </w:r>
      <w:r w:rsidRPr="000B5F39">
        <w:rPr>
          <w:b/>
          <w:spacing w:val="2"/>
          <w:lang w:val="da-DK"/>
        </w:rPr>
        <w:t xml:space="preserve">. </w:t>
      </w:r>
      <w:r w:rsidR="008858DF" w:rsidRPr="000B5F39">
        <w:rPr>
          <w:b/>
          <w:spacing w:val="2"/>
          <w:lang w:val="da-DK"/>
        </w:rPr>
        <w:t>Kết nối, t</w:t>
      </w:r>
      <w:r w:rsidRPr="000B5F39">
        <w:rPr>
          <w:b/>
          <w:spacing w:val="2"/>
          <w:lang w:val="da-DK"/>
        </w:rPr>
        <w:t>ích hợp, chia sẻ</w:t>
      </w:r>
      <w:r w:rsidR="00C65C61" w:rsidRPr="000B5F39">
        <w:rPr>
          <w:b/>
          <w:spacing w:val="2"/>
          <w:lang w:val="da-DK"/>
        </w:rPr>
        <w:t>, liên kết</w:t>
      </w:r>
      <w:r w:rsidRPr="000B5F39">
        <w:rPr>
          <w:b/>
          <w:spacing w:val="2"/>
          <w:lang w:val="da-DK"/>
        </w:rPr>
        <w:t xml:space="preserve"> và trao đổi thông tin</w:t>
      </w:r>
    </w:p>
    <w:p w14:paraId="756A6DF3" w14:textId="77777777" w:rsidR="00C65C61" w:rsidRPr="000B5F39" w:rsidRDefault="00280D7C" w:rsidP="004870E9">
      <w:pPr>
        <w:spacing w:before="120"/>
        <w:ind w:firstLine="567"/>
        <w:jc w:val="both"/>
      </w:pPr>
      <w:r w:rsidRPr="000B5F39">
        <w:rPr>
          <w:spacing w:val="2"/>
          <w:lang w:val="da-DK"/>
        </w:rPr>
        <w:t>1.</w:t>
      </w:r>
      <w:r w:rsidR="00C65C61" w:rsidRPr="000B5F39">
        <w:t xml:space="preserve"> Cổng thông tin điện tử phải được </w:t>
      </w:r>
      <w:r w:rsidR="00C65C61" w:rsidRPr="000B5F39">
        <w:rPr>
          <w:spacing w:val="2"/>
          <w:lang w:val="da-DK"/>
        </w:rPr>
        <w:t>kết nối, tích hợp, chia sẻ, l</w:t>
      </w:r>
      <w:r w:rsidR="00C65C61" w:rsidRPr="000B5F39">
        <w:t>iên kết</w:t>
      </w:r>
      <w:r w:rsidR="00C65C61" w:rsidRPr="000B5F39">
        <w:rPr>
          <w:spacing w:val="2"/>
          <w:lang w:val="da-DK"/>
        </w:rPr>
        <w:t xml:space="preserve"> và trao đổi </w:t>
      </w:r>
      <w:r w:rsidR="00C65C61" w:rsidRPr="000B5F39">
        <w:t>thông tin để bảo đảm tổ chức và cá nhân có thể tìm kiếm và khai thác thông tin trên mọi lĩnh vực kinh tế - xã hội của tỉnh.</w:t>
      </w:r>
    </w:p>
    <w:p w14:paraId="0F08F433" w14:textId="7A9F14C6" w:rsidR="0067488F" w:rsidRPr="000B5F39" w:rsidRDefault="00C65C61" w:rsidP="004870E9">
      <w:pPr>
        <w:spacing w:before="120"/>
        <w:ind w:firstLine="567"/>
        <w:jc w:val="both"/>
        <w:rPr>
          <w:spacing w:val="2"/>
          <w:lang w:val="da-DK"/>
        </w:rPr>
      </w:pPr>
      <w:r w:rsidRPr="000B5F39">
        <w:rPr>
          <w:spacing w:val="2"/>
          <w:lang w:val="da-DK"/>
        </w:rPr>
        <w:t xml:space="preserve">2. </w:t>
      </w:r>
      <w:r w:rsidR="00A21563" w:rsidRPr="000B5F39">
        <w:rPr>
          <w:spacing w:val="2"/>
          <w:lang w:val="da-DK"/>
        </w:rPr>
        <w:t>K</w:t>
      </w:r>
      <w:r w:rsidR="00EB6B45" w:rsidRPr="000B5F39">
        <w:rPr>
          <w:spacing w:val="2"/>
          <w:lang w:val="da-DK"/>
        </w:rPr>
        <w:t>ết nối, t</w:t>
      </w:r>
      <w:r w:rsidR="0051331D" w:rsidRPr="000B5F39">
        <w:rPr>
          <w:spacing w:val="2"/>
          <w:lang w:val="da-DK"/>
        </w:rPr>
        <w:t>í</w:t>
      </w:r>
      <w:r w:rsidR="005366B4" w:rsidRPr="000B5F39">
        <w:rPr>
          <w:spacing w:val="2"/>
          <w:lang w:val="da-DK"/>
        </w:rPr>
        <w:t xml:space="preserve">ch hợp, </w:t>
      </w:r>
      <w:r w:rsidR="00280D7C" w:rsidRPr="000B5F39">
        <w:rPr>
          <w:spacing w:val="2"/>
          <w:lang w:val="da-DK"/>
        </w:rPr>
        <w:t>chia sẻ</w:t>
      </w:r>
      <w:r w:rsidR="005366B4" w:rsidRPr="000B5F39">
        <w:rPr>
          <w:spacing w:val="2"/>
          <w:lang w:val="da-DK"/>
        </w:rPr>
        <w:t xml:space="preserve"> và trao đổi</w:t>
      </w:r>
      <w:r w:rsidR="00280D7C" w:rsidRPr="000B5F39">
        <w:rPr>
          <w:spacing w:val="2"/>
          <w:lang w:val="da-DK"/>
        </w:rPr>
        <w:t xml:space="preserve"> thông tin</w:t>
      </w:r>
      <w:r w:rsidR="005366B4" w:rsidRPr="000B5F39">
        <w:rPr>
          <w:spacing w:val="2"/>
          <w:lang w:val="da-DK"/>
        </w:rPr>
        <w:t xml:space="preserve"> </w:t>
      </w:r>
      <w:r w:rsidR="00A005A5" w:rsidRPr="000B5F39">
        <w:rPr>
          <w:spacing w:val="2"/>
          <w:lang w:val="da-DK"/>
        </w:rPr>
        <w:t xml:space="preserve">trong Cổng thông tin điện tử </w:t>
      </w:r>
      <w:r w:rsidR="0051331D" w:rsidRPr="000B5F39">
        <w:rPr>
          <w:spacing w:val="2"/>
          <w:lang w:val="da-DK"/>
        </w:rPr>
        <w:t xml:space="preserve">được thực hiện thông qua việc thiết lập </w:t>
      </w:r>
      <w:r w:rsidR="00CA002B" w:rsidRPr="000B5F39">
        <w:rPr>
          <w:spacing w:val="2"/>
          <w:lang w:val="da-DK"/>
        </w:rPr>
        <w:t>cấu hình</w:t>
      </w:r>
      <w:r w:rsidR="0051331D" w:rsidRPr="000B5F39">
        <w:rPr>
          <w:spacing w:val="2"/>
          <w:lang w:val="da-DK"/>
        </w:rPr>
        <w:t xml:space="preserve"> các module chức năng</w:t>
      </w:r>
      <w:r w:rsidR="00A005A5" w:rsidRPr="000B5F39">
        <w:rPr>
          <w:spacing w:val="2"/>
          <w:lang w:val="da-DK"/>
        </w:rPr>
        <w:t xml:space="preserve"> </w:t>
      </w:r>
      <w:r w:rsidR="0051331D" w:rsidRPr="000B5F39">
        <w:rPr>
          <w:spacing w:val="2"/>
          <w:lang w:val="da-DK"/>
        </w:rPr>
        <w:t xml:space="preserve">đã có trên hệ thống và </w:t>
      </w:r>
      <w:r w:rsidR="000E06B3" w:rsidRPr="000B5F39">
        <w:rPr>
          <w:spacing w:val="2"/>
          <w:lang w:val="da-DK"/>
        </w:rPr>
        <w:t xml:space="preserve">các </w:t>
      </w:r>
      <w:r w:rsidR="0051331D" w:rsidRPr="000B5F39">
        <w:rPr>
          <w:spacing w:val="2"/>
          <w:lang w:val="da-DK"/>
        </w:rPr>
        <w:t xml:space="preserve">hình </w:t>
      </w:r>
      <w:r w:rsidR="000E06B3" w:rsidRPr="000B5F39">
        <w:rPr>
          <w:spacing w:val="2"/>
          <w:lang w:val="da-DK"/>
        </w:rPr>
        <w:t>thức khác</w:t>
      </w:r>
      <w:r w:rsidR="0051331D" w:rsidRPr="000B5F39">
        <w:rPr>
          <w:spacing w:val="2"/>
          <w:lang w:val="da-DK"/>
        </w:rPr>
        <w:t xml:space="preserve"> theo quy định.</w:t>
      </w:r>
      <w:r w:rsidR="000E06B3" w:rsidRPr="000B5F39">
        <w:rPr>
          <w:spacing w:val="2"/>
          <w:lang w:val="da-DK"/>
        </w:rPr>
        <w:t xml:space="preserve"> </w:t>
      </w:r>
    </w:p>
    <w:p w14:paraId="658CF1D0" w14:textId="2A72B876" w:rsidR="00F70EC8" w:rsidRPr="000B5F39" w:rsidRDefault="003D657F" w:rsidP="004870E9">
      <w:pPr>
        <w:spacing w:before="120"/>
        <w:ind w:firstLine="567"/>
        <w:jc w:val="both"/>
        <w:rPr>
          <w:spacing w:val="2"/>
          <w:lang w:val="da-DK"/>
        </w:rPr>
      </w:pPr>
      <w:r w:rsidRPr="000B5F39">
        <w:rPr>
          <w:spacing w:val="2"/>
          <w:lang w:val="da-DK"/>
        </w:rPr>
        <w:t>3</w:t>
      </w:r>
      <w:r w:rsidR="0051331D" w:rsidRPr="000B5F39">
        <w:rPr>
          <w:spacing w:val="2"/>
          <w:lang w:val="da-DK"/>
        </w:rPr>
        <w:t xml:space="preserve">. </w:t>
      </w:r>
      <w:r w:rsidR="00A21563" w:rsidRPr="000B5F39">
        <w:rPr>
          <w:spacing w:val="2"/>
          <w:lang w:val="da-DK"/>
        </w:rPr>
        <w:t>K</w:t>
      </w:r>
      <w:r w:rsidR="00EB6B45" w:rsidRPr="000B5F39">
        <w:rPr>
          <w:spacing w:val="2"/>
          <w:lang w:val="da-DK"/>
        </w:rPr>
        <w:t>ết nối, t</w:t>
      </w:r>
      <w:r w:rsidR="0051331D" w:rsidRPr="000B5F39">
        <w:rPr>
          <w:spacing w:val="2"/>
          <w:lang w:val="da-DK"/>
        </w:rPr>
        <w:t>ích hợp, chia sẻ và trao đổi thông tin giữa Cổng thô</w:t>
      </w:r>
      <w:r w:rsidR="00101C1F" w:rsidRPr="000B5F39">
        <w:rPr>
          <w:spacing w:val="2"/>
          <w:lang w:val="da-DK"/>
        </w:rPr>
        <w:t xml:space="preserve">ng tin điện tử với </w:t>
      </w:r>
      <w:r w:rsidR="001E26D2" w:rsidRPr="000B5F39">
        <w:rPr>
          <w:spacing w:val="2"/>
          <w:lang w:val="da-DK"/>
        </w:rPr>
        <w:t xml:space="preserve">các Cổng thông tin điện tử không phải là Cổng thành phần và các </w:t>
      </w:r>
      <w:r w:rsidR="00101C1F" w:rsidRPr="000B5F39">
        <w:rPr>
          <w:spacing w:val="2"/>
          <w:lang w:val="da-DK"/>
        </w:rPr>
        <w:t>hệ thống</w:t>
      </w:r>
      <w:r w:rsidR="0072488B" w:rsidRPr="000B5F39">
        <w:rPr>
          <w:spacing w:val="2"/>
          <w:lang w:val="da-DK"/>
        </w:rPr>
        <w:t xml:space="preserve"> thông tin </w:t>
      </w:r>
      <w:r w:rsidR="00101C1F" w:rsidRPr="000B5F39">
        <w:rPr>
          <w:spacing w:val="2"/>
          <w:lang w:val="da-DK"/>
        </w:rPr>
        <w:t>khác,</w:t>
      </w:r>
      <w:r w:rsidR="00933FEB" w:rsidRPr="000B5F39">
        <w:rPr>
          <w:spacing w:val="2"/>
          <w:lang w:val="da-DK"/>
        </w:rPr>
        <w:t xml:space="preserve"> </w:t>
      </w:r>
      <w:r w:rsidR="00101C1F" w:rsidRPr="000B5F39">
        <w:rPr>
          <w:spacing w:val="2"/>
          <w:lang w:val="da-DK"/>
        </w:rPr>
        <w:t xml:space="preserve">thực hiện </w:t>
      </w:r>
      <w:r w:rsidR="006C0B46" w:rsidRPr="000B5F39">
        <w:rPr>
          <w:spacing w:val="2"/>
          <w:lang w:val="da-DK"/>
        </w:rPr>
        <w:t>theo quy định tại Nghị định số 47/2020/NĐ-CP ngày 09/4/2020 của Chính phủ về quản lý, kết nối và chia sẻ dữ liệu số của cơ quan nhà nước</w:t>
      </w:r>
      <w:r w:rsidR="0051331D" w:rsidRPr="000B5F39">
        <w:rPr>
          <w:spacing w:val="2"/>
          <w:lang w:val="da-DK"/>
        </w:rPr>
        <w:t>.</w:t>
      </w:r>
    </w:p>
    <w:p w14:paraId="6B25959F" w14:textId="251E236D" w:rsidR="00103602" w:rsidRPr="000B5F39" w:rsidRDefault="00103602" w:rsidP="004870E9">
      <w:pPr>
        <w:spacing w:before="120"/>
        <w:ind w:firstLine="567"/>
        <w:jc w:val="both"/>
        <w:rPr>
          <w:b/>
          <w:spacing w:val="2"/>
          <w:lang w:val="da-DK"/>
        </w:rPr>
      </w:pPr>
      <w:r w:rsidRPr="000B5F39">
        <w:rPr>
          <w:b/>
          <w:spacing w:val="2"/>
          <w:lang w:val="da-DK"/>
        </w:rPr>
        <w:t xml:space="preserve">Điều </w:t>
      </w:r>
      <w:r w:rsidR="00755A72" w:rsidRPr="000B5F39">
        <w:rPr>
          <w:b/>
          <w:spacing w:val="2"/>
          <w:lang w:val="da-DK"/>
        </w:rPr>
        <w:t>1</w:t>
      </w:r>
      <w:r w:rsidR="00782B38">
        <w:rPr>
          <w:b/>
          <w:spacing w:val="2"/>
          <w:lang w:val="da-DK"/>
        </w:rPr>
        <w:t>7</w:t>
      </w:r>
      <w:r w:rsidRPr="000B5F39">
        <w:rPr>
          <w:b/>
          <w:spacing w:val="2"/>
          <w:lang w:val="da-DK"/>
        </w:rPr>
        <w:t xml:space="preserve">. Bảo trì, bảo dưỡng, duy trì hoạt động, nâng cấp, </w:t>
      </w:r>
      <w:r w:rsidR="00EB6B45" w:rsidRPr="000B5F39">
        <w:rPr>
          <w:b/>
          <w:spacing w:val="2"/>
          <w:lang w:val="da-DK"/>
        </w:rPr>
        <w:t>hiệu chỉnh</w:t>
      </w:r>
    </w:p>
    <w:p w14:paraId="1BE9E588" w14:textId="709D5E83" w:rsidR="00103602" w:rsidRPr="000B5F39" w:rsidRDefault="00103602" w:rsidP="004870E9">
      <w:pPr>
        <w:pStyle w:val="BodyTextIndent2"/>
        <w:spacing w:before="120" w:after="0" w:line="240" w:lineRule="auto"/>
        <w:ind w:left="0" w:firstLine="567"/>
        <w:jc w:val="both"/>
        <w:rPr>
          <w:spacing w:val="2"/>
          <w:sz w:val="28"/>
          <w:szCs w:val="28"/>
          <w:lang w:val="da-DK"/>
        </w:rPr>
      </w:pPr>
      <w:r w:rsidRPr="000B5F39">
        <w:rPr>
          <w:spacing w:val="2"/>
          <w:sz w:val="28"/>
          <w:szCs w:val="28"/>
          <w:lang w:val="da-DK"/>
        </w:rPr>
        <w:t>1. Cổng thông tin điện tử phải được thường xuyên kiểm tra, bảo dưỡng, sửa chữa, giám sát hoạt động để đảm bảo hoạt động liên tục 24 giờ</w:t>
      </w:r>
      <w:r w:rsidR="00790ABF" w:rsidRPr="000B5F39">
        <w:rPr>
          <w:spacing w:val="2"/>
          <w:sz w:val="28"/>
          <w:szCs w:val="28"/>
          <w:lang w:val="da-DK"/>
        </w:rPr>
        <w:t>/ngày và 7 ngày/tuần</w:t>
      </w:r>
      <w:r w:rsidRPr="000B5F39">
        <w:rPr>
          <w:spacing w:val="2"/>
          <w:sz w:val="28"/>
          <w:szCs w:val="28"/>
          <w:lang w:val="da-DK"/>
        </w:rPr>
        <w:t>.</w:t>
      </w:r>
    </w:p>
    <w:p w14:paraId="7717541E" w14:textId="002C2C73" w:rsidR="008254D9" w:rsidRPr="000B5F39" w:rsidRDefault="00103602" w:rsidP="004870E9">
      <w:pPr>
        <w:pStyle w:val="BodyTextIndent2"/>
        <w:spacing w:before="120" w:after="0" w:line="240" w:lineRule="auto"/>
        <w:ind w:left="0" w:firstLine="567"/>
        <w:jc w:val="both"/>
        <w:rPr>
          <w:spacing w:val="2"/>
          <w:sz w:val="28"/>
          <w:szCs w:val="28"/>
          <w:lang w:val="da-DK"/>
        </w:rPr>
      </w:pPr>
      <w:r w:rsidRPr="000B5F39">
        <w:rPr>
          <w:spacing w:val="2"/>
          <w:sz w:val="28"/>
          <w:szCs w:val="28"/>
          <w:lang w:val="da-DK"/>
        </w:rPr>
        <w:t xml:space="preserve">2. Hàng năm, </w:t>
      </w:r>
      <w:r w:rsidR="004C24DA" w:rsidRPr="000B5F39">
        <w:rPr>
          <w:spacing w:val="2"/>
          <w:sz w:val="28"/>
          <w:szCs w:val="28"/>
          <w:lang w:val="da-DK"/>
        </w:rPr>
        <w:t xml:space="preserve">Trung tâm </w:t>
      </w:r>
      <w:r w:rsidR="002374B1" w:rsidRPr="000B5F39">
        <w:rPr>
          <w:spacing w:val="2"/>
          <w:sz w:val="28"/>
          <w:szCs w:val="28"/>
          <w:lang w:val="da-DK"/>
        </w:rPr>
        <w:t xml:space="preserve">Thông tin điều hành </w:t>
      </w:r>
      <w:r w:rsidR="004B0A10" w:rsidRPr="000B5F39">
        <w:rPr>
          <w:spacing w:val="2"/>
          <w:sz w:val="28"/>
          <w:szCs w:val="28"/>
          <w:lang w:val="da-DK"/>
        </w:rPr>
        <w:t xml:space="preserve">Vĩnh Long </w:t>
      </w:r>
      <w:r w:rsidR="004C24DA" w:rsidRPr="000B5F39">
        <w:rPr>
          <w:spacing w:val="2"/>
          <w:sz w:val="28"/>
          <w:szCs w:val="28"/>
          <w:lang w:val="da-DK"/>
        </w:rPr>
        <w:t xml:space="preserve">thuộc </w:t>
      </w:r>
      <w:r w:rsidRPr="000B5F39">
        <w:rPr>
          <w:spacing w:val="2"/>
          <w:sz w:val="28"/>
          <w:szCs w:val="28"/>
          <w:lang w:val="da-DK"/>
        </w:rPr>
        <w:t xml:space="preserve">Văn phòng UBND tỉnh rà soát và đề xuất phương án nâng cấp, </w:t>
      </w:r>
      <w:r w:rsidR="00E76950" w:rsidRPr="000B5F39">
        <w:rPr>
          <w:spacing w:val="2"/>
          <w:sz w:val="28"/>
          <w:szCs w:val="28"/>
          <w:lang w:val="da-DK"/>
        </w:rPr>
        <w:t xml:space="preserve">hiệu chỉnh </w:t>
      </w:r>
      <w:r w:rsidR="00C612F0">
        <w:rPr>
          <w:spacing w:val="2"/>
          <w:sz w:val="28"/>
          <w:szCs w:val="28"/>
          <w:lang w:val="da-DK"/>
        </w:rPr>
        <w:t xml:space="preserve">hệ thống </w:t>
      </w:r>
      <w:r w:rsidRPr="000B5F39">
        <w:rPr>
          <w:spacing w:val="2"/>
          <w:sz w:val="28"/>
          <w:szCs w:val="28"/>
          <w:lang w:val="da-DK"/>
        </w:rPr>
        <w:t xml:space="preserve">Cổng thông tin điện tử </w:t>
      </w:r>
      <w:r w:rsidR="00E76950" w:rsidRPr="000B5F39">
        <w:rPr>
          <w:spacing w:val="2"/>
          <w:sz w:val="28"/>
          <w:szCs w:val="28"/>
          <w:lang w:val="da-DK"/>
        </w:rPr>
        <w:t xml:space="preserve">đảm bảo </w:t>
      </w:r>
      <w:r w:rsidRPr="000B5F39">
        <w:rPr>
          <w:spacing w:val="2"/>
          <w:sz w:val="28"/>
          <w:szCs w:val="28"/>
          <w:lang w:val="da-DK"/>
        </w:rPr>
        <w:t xml:space="preserve">phù hợp với </w:t>
      </w:r>
      <w:r w:rsidR="00A14100" w:rsidRPr="000B5F39">
        <w:rPr>
          <w:spacing w:val="2"/>
          <w:sz w:val="28"/>
          <w:szCs w:val="28"/>
          <w:lang w:val="da-DK"/>
        </w:rPr>
        <w:t>nhu cầu thực tế</w:t>
      </w:r>
      <w:r w:rsidR="006B6465" w:rsidRPr="000B5F39">
        <w:rPr>
          <w:spacing w:val="2"/>
          <w:sz w:val="28"/>
          <w:szCs w:val="28"/>
          <w:lang w:val="da-DK"/>
        </w:rPr>
        <w:t>.</w:t>
      </w:r>
    </w:p>
    <w:p w14:paraId="5502E833" w14:textId="0C453D9E" w:rsidR="00103602" w:rsidRDefault="008254D9" w:rsidP="004870E9">
      <w:pPr>
        <w:pStyle w:val="BodyTextIndent2"/>
        <w:spacing w:before="120" w:after="0" w:line="240" w:lineRule="auto"/>
        <w:ind w:left="0" w:firstLine="567"/>
        <w:jc w:val="both"/>
        <w:rPr>
          <w:spacing w:val="2"/>
          <w:sz w:val="28"/>
          <w:szCs w:val="28"/>
          <w:lang w:val="da-DK"/>
        </w:rPr>
      </w:pPr>
      <w:r w:rsidRPr="000B5F39">
        <w:rPr>
          <w:spacing w:val="2"/>
          <w:sz w:val="28"/>
          <w:szCs w:val="28"/>
          <w:lang w:val="da-DK"/>
        </w:rPr>
        <w:t xml:space="preserve">3. Các sở, ban, ngành tỉnh, UBND cấp </w:t>
      </w:r>
      <w:r w:rsidR="00782A33" w:rsidRPr="000B5F39">
        <w:rPr>
          <w:spacing w:val="2"/>
          <w:sz w:val="28"/>
          <w:szCs w:val="28"/>
          <w:lang w:val="da-DK"/>
        </w:rPr>
        <w:t>xã</w:t>
      </w:r>
      <w:r w:rsidRPr="000B5F39">
        <w:rPr>
          <w:spacing w:val="2"/>
          <w:sz w:val="28"/>
          <w:szCs w:val="28"/>
          <w:lang w:val="da-DK"/>
        </w:rPr>
        <w:t xml:space="preserve"> </w:t>
      </w:r>
      <w:r w:rsidR="00B14BD9" w:rsidRPr="000B5F39">
        <w:rPr>
          <w:spacing w:val="2"/>
          <w:sz w:val="28"/>
          <w:szCs w:val="28"/>
          <w:lang w:val="da-DK"/>
        </w:rPr>
        <w:t xml:space="preserve">có </w:t>
      </w:r>
      <w:r w:rsidR="00103602" w:rsidRPr="000B5F39">
        <w:rPr>
          <w:spacing w:val="2"/>
          <w:sz w:val="28"/>
          <w:szCs w:val="28"/>
          <w:lang w:val="da-DK"/>
        </w:rPr>
        <w:t>phương án trang bị đầy đủ trang thiết bị cần thiết phục vụ cho việc thu thập, xử lý</w:t>
      </w:r>
      <w:r w:rsidR="00FA772D" w:rsidRPr="000B5F39">
        <w:rPr>
          <w:spacing w:val="2"/>
          <w:sz w:val="28"/>
          <w:szCs w:val="28"/>
          <w:lang w:val="da-DK"/>
        </w:rPr>
        <w:t>, biên tập</w:t>
      </w:r>
      <w:r w:rsidR="00E764EC" w:rsidRPr="000B5F39">
        <w:rPr>
          <w:spacing w:val="2"/>
          <w:sz w:val="28"/>
          <w:szCs w:val="28"/>
          <w:lang w:val="da-DK"/>
        </w:rPr>
        <w:t>, cập nhật thông tin</w:t>
      </w:r>
      <w:r w:rsidR="00086C4E" w:rsidRPr="000B5F39">
        <w:rPr>
          <w:spacing w:val="2"/>
          <w:sz w:val="28"/>
          <w:szCs w:val="28"/>
          <w:lang w:val="da-DK"/>
        </w:rPr>
        <w:t xml:space="preserve"> và </w:t>
      </w:r>
      <w:r w:rsidR="00E764EC" w:rsidRPr="000B5F39">
        <w:rPr>
          <w:spacing w:val="2"/>
          <w:sz w:val="28"/>
          <w:szCs w:val="28"/>
          <w:lang w:val="da-DK"/>
        </w:rPr>
        <w:t xml:space="preserve">dữ liệu </w:t>
      </w:r>
      <w:r w:rsidR="00103602" w:rsidRPr="000B5F39">
        <w:rPr>
          <w:spacing w:val="2"/>
          <w:sz w:val="28"/>
          <w:szCs w:val="28"/>
          <w:lang w:val="da-DK"/>
        </w:rPr>
        <w:t xml:space="preserve">cho Cổng </w:t>
      </w:r>
      <w:r w:rsidR="00163927" w:rsidRPr="000B5F39">
        <w:rPr>
          <w:spacing w:val="2"/>
          <w:sz w:val="28"/>
          <w:szCs w:val="28"/>
          <w:lang w:val="da-DK"/>
        </w:rPr>
        <w:t>thành phần của đơn vị</w:t>
      </w:r>
      <w:r w:rsidR="00EB6B45" w:rsidRPr="000B5F39">
        <w:rPr>
          <w:spacing w:val="2"/>
          <w:sz w:val="28"/>
          <w:szCs w:val="28"/>
          <w:lang w:val="da-DK"/>
        </w:rPr>
        <w:t xml:space="preserve"> </w:t>
      </w:r>
      <w:r w:rsidR="00B14BD9" w:rsidRPr="000B5F39">
        <w:rPr>
          <w:spacing w:val="2"/>
          <w:sz w:val="28"/>
          <w:szCs w:val="28"/>
          <w:lang w:val="da-DK"/>
        </w:rPr>
        <w:t xml:space="preserve">đảm bảo </w:t>
      </w:r>
      <w:r w:rsidR="00FA772D" w:rsidRPr="000B5F39">
        <w:rPr>
          <w:spacing w:val="2"/>
          <w:sz w:val="28"/>
          <w:szCs w:val="28"/>
          <w:lang w:val="da-DK"/>
        </w:rPr>
        <w:t>hiệu quả.</w:t>
      </w:r>
    </w:p>
    <w:p w14:paraId="0901C80A" w14:textId="7B6F38CF" w:rsidR="00301108" w:rsidRDefault="00301108" w:rsidP="004870E9">
      <w:pPr>
        <w:pStyle w:val="BodyTextIndent2"/>
        <w:spacing w:before="120" w:after="0" w:line="240" w:lineRule="auto"/>
        <w:ind w:left="0" w:firstLine="567"/>
        <w:jc w:val="both"/>
        <w:rPr>
          <w:b/>
          <w:color w:val="000000"/>
          <w:sz w:val="28"/>
          <w:szCs w:val="28"/>
          <w:shd w:val="clear" w:color="auto" w:fill="FFFFFF"/>
        </w:rPr>
      </w:pPr>
      <w:r w:rsidRPr="00301108">
        <w:rPr>
          <w:b/>
          <w:color w:val="000000"/>
          <w:sz w:val="28"/>
          <w:szCs w:val="28"/>
          <w:shd w:val="clear" w:color="auto" w:fill="FFFFFF"/>
        </w:rPr>
        <w:lastRenderedPageBreak/>
        <w:t>Điều 1</w:t>
      </w:r>
      <w:r w:rsidR="00782B38">
        <w:rPr>
          <w:b/>
          <w:color w:val="000000"/>
          <w:sz w:val="28"/>
          <w:szCs w:val="28"/>
          <w:shd w:val="clear" w:color="auto" w:fill="FFFFFF"/>
        </w:rPr>
        <w:t>8</w:t>
      </w:r>
      <w:r w:rsidRPr="00301108">
        <w:rPr>
          <w:b/>
          <w:color w:val="000000"/>
          <w:sz w:val="28"/>
          <w:szCs w:val="28"/>
          <w:shd w:val="clear" w:color="auto" w:fill="FFFFFF"/>
        </w:rPr>
        <w:t xml:space="preserve">. </w:t>
      </w:r>
      <w:r w:rsidR="00DE2185">
        <w:rPr>
          <w:b/>
          <w:color w:val="000000"/>
          <w:sz w:val="28"/>
          <w:szCs w:val="28"/>
          <w:shd w:val="clear" w:color="auto" w:fill="FFFFFF"/>
        </w:rPr>
        <w:t>X</w:t>
      </w:r>
      <w:r w:rsidRPr="00301108">
        <w:rPr>
          <w:b/>
          <w:color w:val="000000"/>
          <w:sz w:val="28"/>
          <w:szCs w:val="28"/>
          <w:shd w:val="clear" w:color="auto" w:fill="FFFFFF"/>
        </w:rPr>
        <w:t xml:space="preserve">ử lý sự cố, tiếp nhận và xử lý thông tin </w:t>
      </w:r>
      <w:proofErr w:type="gramStart"/>
      <w:r w:rsidRPr="00301108">
        <w:rPr>
          <w:b/>
          <w:color w:val="000000"/>
          <w:sz w:val="28"/>
          <w:szCs w:val="28"/>
          <w:shd w:val="clear" w:color="auto" w:fill="FFFFFF"/>
        </w:rPr>
        <w:t>vi</w:t>
      </w:r>
      <w:proofErr w:type="gramEnd"/>
      <w:r w:rsidRPr="00301108">
        <w:rPr>
          <w:b/>
          <w:color w:val="000000"/>
          <w:sz w:val="28"/>
          <w:szCs w:val="28"/>
          <w:shd w:val="clear" w:color="auto" w:fill="FFFFFF"/>
        </w:rPr>
        <w:t xml:space="preserve"> phạm</w:t>
      </w:r>
    </w:p>
    <w:p w14:paraId="52C34948" w14:textId="12CA609B" w:rsidR="004A4459" w:rsidRDefault="000602EA" w:rsidP="00B152BE">
      <w:pPr>
        <w:pStyle w:val="NormalWeb"/>
        <w:shd w:val="clear" w:color="auto" w:fill="FFFFFF"/>
        <w:spacing w:before="120" w:beforeAutospacing="0" w:after="120" w:afterAutospacing="0" w:line="234" w:lineRule="atLeast"/>
        <w:ind w:firstLine="567"/>
        <w:jc w:val="both"/>
        <w:rPr>
          <w:rFonts w:ascii="Arial" w:hAnsi="Arial" w:cs="Arial"/>
          <w:color w:val="000000"/>
          <w:sz w:val="18"/>
          <w:szCs w:val="18"/>
        </w:rPr>
      </w:pPr>
      <w:r w:rsidRPr="000602EA">
        <w:rPr>
          <w:sz w:val="28"/>
          <w:szCs w:val="28"/>
        </w:rPr>
        <w:t xml:space="preserve">1. Khi có nguy cơ hoặc sự cố mất an toàn thông tin, cơ quan chủ quản phải báo về </w:t>
      </w:r>
      <w:r w:rsidR="004A4459">
        <w:rPr>
          <w:sz w:val="28"/>
          <w:szCs w:val="28"/>
        </w:rPr>
        <w:t>Văn phòng UBND tỉnh</w:t>
      </w:r>
      <w:r w:rsidRPr="000602EA">
        <w:rPr>
          <w:sz w:val="28"/>
          <w:szCs w:val="28"/>
        </w:rPr>
        <w:t xml:space="preserve"> để phối </w:t>
      </w:r>
      <w:r w:rsidRPr="004A4459">
        <w:rPr>
          <w:sz w:val="28"/>
          <w:szCs w:val="28"/>
        </w:rPr>
        <w:t xml:space="preserve">hợp, xử lý theo quy định </w:t>
      </w:r>
      <w:r w:rsidR="004A4459" w:rsidRPr="004A4459">
        <w:rPr>
          <w:color w:val="000000"/>
          <w:sz w:val="28"/>
          <w:szCs w:val="28"/>
        </w:rPr>
        <w:t>Thông tư số 20/2017/TT- BTTTT ngày 12/9/2017 của Bộ trưởng Bộ Thông tin và Truyền thông về việc ban hành quy định về điều phối, ứng cứu sự cố an toàn thông tin mạng trên toàn quốc.</w:t>
      </w:r>
    </w:p>
    <w:p w14:paraId="28EDCA7C" w14:textId="6C5FC1D9" w:rsidR="000602EA" w:rsidRPr="000602EA" w:rsidRDefault="000602EA" w:rsidP="000602EA">
      <w:pPr>
        <w:pStyle w:val="NormalWeb"/>
        <w:shd w:val="clear" w:color="auto" w:fill="FFFFFF"/>
        <w:spacing w:before="0" w:beforeAutospacing="0" w:after="150" w:afterAutospacing="0"/>
        <w:ind w:firstLine="567"/>
        <w:jc w:val="both"/>
        <w:rPr>
          <w:sz w:val="28"/>
          <w:szCs w:val="28"/>
        </w:rPr>
      </w:pPr>
      <w:r w:rsidRPr="000602EA">
        <w:rPr>
          <w:sz w:val="28"/>
          <w:szCs w:val="28"/>
        </w:rPr>
        <w:t xml:space="preserve">2. Trường hợp tổ chức, cá nhân phát hiện thông tin cung cấp trên Cổng </w:t>
      </w:r>
      <w:r w:rsidR="0082063B">
        <w:rPr>
          <w:sz w:val="28"/>
          <w:szCs w:val="28"/>
        </w:rPr>
        <w:t>thông tin điện tử</w:t>
      </w:r>
      <w:r w:rsidRPr="000602EA">
        <w:rPr>
          <w:sz w:val="28"/>
          <w:szCs w:val="28"/>
        </w:rPr>
        <w:t xml:space="preserve"> chưa đáp ứng theo quy định tại khoản 1 Điều 6 Quy chế này hoặc thông tin không chính xác thì báo với cơ quan chủ quản để xử lý theo quy định của pháp luật.</w:t>
      </w:r>
    </w:p>
    <w:p w14:paraId="457DC426" w14:textId="77777777" w:rsidR="000602EA" w:rsidRPr="000602EA" w:rsidRDefault="000602EA" w:rsidP="000602EA">
      <w:pPr>
        <w:pStyle w:val="NormalWeb"/>
        <w:shd w:val="clear" w:color="auto" w:fill="FFFFFF"/>
        <w:spacing w:before="0" w:beforeAutospacing="0" w:after="150" w:afterAutospacing="0"/>
        <w:ind w:firstLine="567"/>
        <w:jc w:val="both"/>
        <w:rPr>
          <w:sz w:val="28"/>
          <w:szCs w:val="28"/>
        </w:rPr>
      </w:pPr>
      <w:r w:rsidRPr="000602EA">
        <w:rPr>
          <w:sz w:val="28"/>
          <w:szCs w:val="28"/>
        </w:rPr>
        <w:t xml:space="preserve">3. Khi nhận được yêu cầu của tổ chức, cá nhân, cơ quan chủ quản tiếp nhận yêu cầu và xử lý </w:t>
      </w:r>
      <w:proofErr w:type="gramStart"/>
      <w:r w:rsidRPr="000602EA">
        <w:rPr>
          <w:sz w:val="28"/>
          <w:szCs w:val="28"/>
        </w:rPr>
        <w:t>theo</w:t>
      </w:r>
      <w:proofErr w:type="gramEnd"/>
      <w:r w:rsidRPr="000602EA">
        <w:rPr>
          <w:sz w:val="28"/>
          <w:szCs w:val="28"/>
        </w:rPr>
        <w:t xml:space="preserve"> quy định tại Điều 22 Luật Tiếp cận thông tin số 104/2016/QH13 và các quy định pháp luật có liên quan.</w:t>
      </w:r>
    </w:p>
    <w:p w14:paraId="6B92DC8B" w14:textId="3032E1DA" w:rsidR="00103602" w:rsidRPr="000B5F39" w:rsidRDefault="00103602" w:rsidP="004870E9">
      <w:pPr>
        <w:spacing w:before="120"/>
        <w:ind w:firstLine="567"/>
        <w:jc w:val="both"/>
        <w:rPr>
          <w:b/>
          <w:spacing w:val="2"/>
          <w:lang w:val="da-DK"/>
        </w:rPr>
      </w:pPr>
      <w:r w:rsidRPr="000B5F39">
        <w:rPr>
          <w:b/>
          <w:spacing w:val="2"/>
          <w:lang w:val="da-DK"/>
        </w:rPr>
        <w:t xml:space="preserve">Điều </w:t>
      </w:r>
      <w:r w:rsidR="009A16D9" w:rsidRPr="000B5F39">
        <w:rPr>
          <w:b/>
          <w:spacing w:val="2"/>
          <w:lang w:val="da-DK"/>
        </w:rPr>
        <w:t>1</w:t>
      </w:r>
      <w:r w:rsidR="00782B38">
        <w:rPr>
          <w:b/>
          <w:spacing w:val="2"/>
          <w:lang w:val="da-DK"/>
        </w:rPr>
        <w:t>9</w:t>
      </w:r>
      <w:r w:rsidRPr="000B5F39">
        <w:rPr>
          <w:b/>
          <w:spacing w:val="2"/>
          <w:lang w:val="da-DK"/>
        </w:rPr>
        <w:t xml:space="preserve">. </w:t>
      </w:r>
      <w:r w:rsidR="006C0B46" w:rsidRPr="000B5F39">
        <w:rPr>
          <w:b/>
          <w:spacing w:val="2"/>
          <w:lang w:val="da-DK"/>
        </w:rPr>
        <w:t>N</w:t>
      </w:r>
      <w:r w:rsidRPr="000B5F39">
        <w:rPr>
          <w:b/>
          <w:spacing w:val="2"/>
          <w:lang w:val="da-DK"/>
        </w:rPr>
        <w:t>guồn nhân lực</w:t>
      </w:r>
    </w:p>
    <w:p w14:paraId="7C23AF89" w14:textId="79BDF807" w:rsidR="006C0B46" w:rsidRPr="000B5F39" w:rsidRDefault="00BF2E54" w:rsidP="002E269C">
      <w:pPr>
        <w:pStyle w:val="BodyTextIndent2"/>
        <w:spacing w:before="120" w:after="0" w:line="240" w:lineRule="auto"/>
        <w:ind w:left="0" w:firstLine="567"/>
        <w:jc w:val="both"/>
        <w:rPr>
          <w:sz w:val="28"/>
          <w:szCs w:val="28"/>
        </w:rPr>
      </w:pPr>
      <w:r w:rsidRPr="000B5F39">
        <w:rPr>
          <w:sz w:val="28"/>
          <w:szCs w:val="28"/>
          <w:lang w:val="da-DK"/>
        </w:rPr>
        <w:t xml:space="preserve">1. </w:t>
      </w:r>
      <w:r w:rsidR="006C0B46" w:rsidRPr="000B5F39">
        <w:rPr>
          <w:sz w:val="28"/>
          <w:szCs w:val="28"/>
          <w:lang w:val="da-DK"/>
        </w:rPr>
        <w:t xml:space="preserve">Ban </w:t>
      </w:r>
      <w:r w:rsidR="000943DC" w:rsidRPr="000B5F39">
        <w:rPr>
          <w:sz w:val="28"/>
          <w:szCs w:val="28"/>
          <w:lang w:val="da-DK"/>
        </w:rPr>
        <w:t>B</w:t>
      </w:r>
      <w:r w:rsidR="006C0B46" w:rsidRPr="000B5F39">
        <w:rPr>
          <w:sz w:val="28"/>
          <w:szCs w:val="28"/>
          <w:lang w:val="da-DK"/>
        </w:rPr>
        <w:t xml:space="preserve">iên tập </w:t>
      </w:r>
      <w:r w:rsidR="006C0B46" w:rsidRPr="000B5F39">
        <w:rPr>
          <w:sz w:val="28"/>
          <w:szCs w:val="28"/>
        </w:rPr>
        <w:t>Cổng thông tin điện tử</w:t>
      </w:r>
      <w:r w:rsidR="006A7817" w:rsidRPr="000B5F39">
        <w:rPr>
          <w:sz w:val="28"/>
          <w:szCs w:val="28"/>
        </w:rPr>
        <w:t xml:space="preserve"> </w:t>
      </w:r>
    </w:p>
    <w:p w14:paraId="5CB93EE0" w14:textId="734768B1" w:rsidR="00D512BA" w:rsidRPr="000B5F39" w:rsidRDefault="00D512BA" w:rsidP="004870E9">
      <w:pPr>
        <w:spacing w:before="120"/>
        <w:ind w:firstLine="567"/>
        <w:jc w:val="both"/>
      </w:pPr>
      <w:r w:rsidRPr="000B5F39">
        <w:t xml:space="preserve">a) Cơ quan quản lý Cổng thông tin điện tử thành lập Ban Biên tập Cổng thông tin điện tử, giúp Thủ trưởng đơn vị trong việc </w:t>
      </w:r>
      <w:r w:rsidR="00C75404" w:rsidRPr="000B5F39">
        <w:t xml:space="preserve">thu thập, </w:t>
      </w:r>
      <w:r w:rsidRPr="000B5F39">
        <w:t>tiếp nhận, xử lý, biên tập, cập nhật thông tin và phối hợp xử lý dịch vụ công để đảm bảo hoạt động của Cổng thông tin điện tử, Bộ phận chuyên trách về công nghệ thông tin (nếu có) của đơn vị là thường trực của Ban Biên tập.</w:t>
      </w:r>
    </w:p>
    <w:p w14:paraId="52C10745" w14:textId="7CBF1A92" w:rsidR="006C0B46" w:rsidRPr="000B5F39" w:rsidRDefault="00D512BA" w:rsidP="004870E9">
      <w:pPr>
        <w:spacing w:before="120"/>
        <w:ind w:firstLine="567"/>
        <w:jc w:val="both"/>
      </w:pPr>
      <w:r w:rsidRPr="000B5F39">
        <w:t>b</w:t>
      </w:r>
      <w:r w:rsidR="006C0B46" w:rsidRPr="000B5F39">
        <w:t xml:space="preserve">) Quy mô và tổ chức của Ban Biên tập Cổng thông tin điện tử do Thủ trưởng cơ quan chủ quản quyết định căn cứ trên tình hình thực tế, theo đó gồm có Trưởng Ban, Phó Trưởng Ban và các thành viên, </w:t>
      </w:r>
      <w:r w:rsidR="002374B1" w:rsidRPr="000B5F39">
        <w:t>l</w:t>
      </w:r>
      <w:r w:rsidR="006C0B46" w:rsidRPr="000B5F39">
        <w:t>ãnh đạo Ban Biên tập có thể làm việc theo chế độ kiêm nhiệm, chế độ làm việc của các thành viên do Thủ trưởng cơ quan chủ quản quyết định.</w:t>
      </w:r>
    </w:p>
    <w:p w14:paraId="795317D2" w14:textId="2639CA3C" w:rsidR="00F6456A" w:rsidRPr="000B5F39" w:rsidRDefault="00F6456A" w:rsidP="004870E9">
      <w:pPr>
        <w:spacing w:before="120"/>
        <w:ind w:firstLine="567"/>
        <w:jc w:val="both"/>
      </w:pPr>
      <w:r w:rsidRPr="000B5F39">
        <w:t>2. Quản trị kỹ thuật: Cơ quan chủ quản có trách nhiệm bố trí đủ nhân lực chuyên môn để quản trị Cổng thông tin điện tử (sau đây gọi là chuyên viên quản trị).</w:t>
      </w:r>
    </w:p>
    <w:p w14:paraId="00F87A71" w14:textId="77777777" w:rsidR="00F6456A" w:rsidRDefault="00F6456A" w:rsidP="004870E9">
      <w:pPr>
        <w:spacing w:before="120"/>
        <w:ind w:firstLine="567"/>
        <w:jc w:val="both"/>
      </w:pPr>
      <w:r w:rsidRPr="000B5F39">
        <w:t>3. Cán bộ Ban Biên tập và chuyên viên quản trị hàng năm được đào tạo, bồi dưỡng kiến thức chuyên môn nghiệp vụ phù hợp với lĩnh vực đảm nhiệm để bảo đảm phục vụ cho hoạt động của Cổng thông tin điện tử.</w:t>
      </w:r>
    </w:p>
    <w:p w14:paraId="126960CD" w14:textId="1C0B1234" w:rsidR="003953F9" w:rsidRPr="00E24CC7" w:rsidRDefault="003953F9" w:rsidP="004870E9">
      <w:pPr>
        <w:spacing w:before="120"/>
        <w:ind w:firstLine="567"/>
        <w:jc w:val="both"/>
        <w:rPr>
          <w:b/>
          <w:color w:val="FF0000"/>
        </w:rPr>
      </w:pPr>
      <w:r w:rsidRPr="00E24CC7">
        <w:rPr>
          <w:b/>
          <w:color w:val="FF0000"/>
        </w:rPr>
        <w:t xml:space="preserve">Điều </w:t>
      </w:r>
      <w:r w:rsidR="003E72E1" w:rsidRPr="00E24CC7">
        <w:rPr>
          <w:b/>
          <w:color w:val="FF0000"/>
        </w:rPr>
        <w:t>20</w:t>
      </w:r>
      <w:r w:rsidRPr="00A3237E">
        <w:rPr>
          <w:b/>
          <w:color w:val="FF0000"/>
        </w:rPr>
        <w:t xml:space="preserve">. </w:t>
      </w:r>
      <w:bookmarkStart w:id="1" w:name="dieu_22"/>
      <w:r w:rsidR="00A3237E" w:rsidRPr="00A3237E">
        <w:rPr>
          <w:b/>
          <w:bCs/>
          <w:color w:val="FF0000"/>
          <w:shd w:val="clear" w:color="auto" w:fill="FFFFFF"/>
        </w:rPr>
        <w:t>Kinh phí tạo lập thông tin và chi trả nhuận bút, cung cấp thông tin</w:t>
      </w:r>
      <w:bookmarkEnd w:id="1"/>
    </w:p>
    <w:p w14:paraId="0F4B630E" w14:textId="50514511" w:rsidR="00715896" w:rsidRPr="00715896" w:rsidRDefault="00715896" w:rsidP="00715896">
      <w:pPr>
        <w:pStyle w:val="NormalWeb"/>
        <w:shd w:val="clear" w:color="auto" w:fill="FFFFFF"/>
        <w:spacing w:before="120" w:beforeAutospacing="0" w:after="120" w:afterAutospacing="0" w:line="234" w:lineRule="atLeast"/>
        <w:ind w:firstLine="567"/>
        <w:jc w:val="both"/>
        <w:rPr>
          <w:color w:val="FF0000"/>
          <w:sz w:val="28"/>
          <w:szCs w:val="28"/>
        </w:rPr>
      </w:pPr>
      <w:r w:rsidRPr="00715896">
        <w:rPr>
          <w:color w:val="FF0000"/>
          <w:sz w:val="28"/>
          <w:szCs w:val="28"/>
        </w:rPr>
        <w:t>1. Chế độ thù lao, nhuận bút cho việc cung cấp thông tin của cơ quan nhà nước trên Cổng thông tin điện tử và các kênh cung cấp khác thực hiện theo quy định về chế độ nhuận bút trong lĩnh vực báo chí, xuất bản.</w:t>
      </w:r>
    </w:p>
    <w:p w14:paraId="5A23C416" w14:textId="13D716C6" w:rsidR="00715896" w:rsidRPr="00715896" w:rsidRDefault="00715896" w:rsidP="00715896">
      <w:pPr>
        <w:pStyle w:val="NormalWeb"/>
        <w:shd w:val="clear" w:color="auto" w:fill="FFFFFF"/>
        <w:spacing w:before="120" w:beforeAutospacing="0" w:after="120" w:afterAutospacing="0" w:line="234" w:lineRule="atLeast"/>
        <w:ind w:firstLine="567"/>
        <w:jc w:val="both"/>
        <w:rPr>
          <w:color w:val="FF0000"/>
          <w:sz w:val="28"/>
          <w:szCs w:val="28"/>
        </w:rPr>
      </w:pPr>
      <w:r w:rsidRPr="00715896">
        <w:rPr>
          <w:color w:val="FF0000"/>
          <w:sz w:val="28"/>
          <w:szCs w:val="28"/>
        </w:rPr>
        <w:t xml:space="preserve">2. Mức chi cho việc tạo lập, chuyển đổi và số hóa thông tin trên Cổng thông tin điện tử và các kênh cung cấp khác </w:t>
      </w:r>
      <w:bookmarkStart w:id="2" w:name="_GoBack"/>
      <w:r w:rsidRPr="00715896">
        <w:rPr>
          <w:color w:val="FF0000"/>
          <w:sz w:val="28"/>
          <w:szCs w:val="28"/>
        </w:rPr>
        <w:t xml:space="preserve">của </w:t>
      </w:r>
      <w:r w:rsidR="003F7EAD">
        <w:rPr>
          <w:color w:val="FF0000"/>
          <w:sz w:val="28"/>
          <w:szCs w:val="28"/>
        </w:rPr>
        <w:t>cơ quan nhà nước</w:t>
      </w:r>
      <w:r w:rsidRPr="00715896">
        <w:rPr>
          <w:color w:val="FF0000"/>
          <w:sz w:val="28"/>
          <w:szCs w:val="28"/>
        </w:rPr>
        <w:t xml:space="preserve"> </w:t>
      </w:r>
      <w:bookmarkEnd w:id="2"/>
      <w:r w:rsidRPr="00715896">
        <w:rPr>
          <w:color w:val="FF0000"/>
          <w:sz w:val="28"/>
          <w:szCs w:val="28"/>
        </w:rPr>
        <w:t>thực hiện theo hướng dẫn của Bộ Tài chính về mức chi tạo lập thông tin điện tử.</w:t>
      </w:r>
    </w:p>
    <w:p w14:paraId="67868246" w14:textId="16C68799" w:rsidR="00715896" w:rsidRPr="00715896" w:rsidRDefault="00715896" w:rsidP="00715896">
      <w:pPr>
        <w:pStyle w:val="NormalWeb"/>
        <w:shd w:val="clear" w:color="auto" w:fill="FFFFFF"/>
        <w:spacing w:before="120" w:beforeAutospacing="0" w:after="120" w:afterAutospacing="0" w:line="234" w:lineRule="atLeast"/>
        <w:ind w:firstLine="567"/>
        <w:jc w:val="both"/>
        <w:rPr>
          <w:color w:val="FF0000"/>
          <w:sz w:val="28"/>
          <w:szCs w:val="28"/>
        </w:rPr>
      </w:pPr>
      <w:r w:rsidRPr="00715896">
        <w:rPr>
          <w:color w:val="FF0000"/>
          <w:sz w:val="28"/>
          <w:szCs w:val="28"/>
        </w:rPr>
        <w:lastRenderedPageBreak/>
        <w:t xml:space="preserve">3. Căn cứ khả năng kinh phí của cơ quan, Thủ trưởng cơ quan chủ quản quyết định mức chi cụ thể cho việc tạo lập thông tin và chi trả thù lao, nhuận bút phù hợp với quy định của Ủy ban nhân dân tỉnh </w:t>
      </w:r>
      <w:r w:rsidR="000865C8">
        <w:rPr>
          <w:color w:val="FF0000"/>
          <w:sz w:val="28"/>
          <w:szCs w:val="28"/>
        </w:rPr>
        <w:t>Vĩnh Long</w:t>
      </w:r>
      <w:r w:rsidRPr="00715896">
        <w:rPr>
          <w:color w:val="FF0000"/>
          <w:sz w:val="28"/>
          <w:szCs w:val="28"/>
        </w:rPr>
        <w:t xml:space="preserve"> và các quy định của pháp luật hiện hành.</w:t>
      </w:r>
    </w:p>
    <w:p w14:paraId="52CCA474" w14:textId="40D96B19" w:rsidR="003B602E" w:rsidRPr="000B5F39" w:rsidRDefault="003B602E" w:rsidP="004870E9">
      <w:pPr>
        <w:widowControl w:val="0"/>
        <w:spacing w:before="120"/>
        <w:ind w:firstLine="567"/>
        <w:jc w:val="both"/>
        <w:rPr>
          <w:b/>
          <w:spacing w:val="2"/>
        </w:rPr>
      </w:pPr>
      <w:r w:rsidRPr="000B5F39">
        <w:rPr>
          <w:b/>
          <w:spacing w:val="2"/>
        </w:rPr>
        <w:t xml:space="preserve">Điều </w:t>
      </w:r>
      <w:r w:rsidR="00782B38">
        <w:rPr>
          <w:b/>
          <w:spacing w:val="2"/>
        </w:rPr>
        <w:t>2</w:t>
      </w:r>
      <w:r w:rsidR="003E72E1">
        <w:rPr>
          <w:b/>
          <w:spacing w:val="2"/>
        </w:rPr>
        <w:t>1</w:t>
      </w:r>
      <w:r w:rsidRPr="000B5F39">
        <w:rPr>
          <w:b/>
          <w:spacing w:val="2"/>
        </w:rPr>
        <w:t>.</w:t>
      </w:r>
      <w:r w:rsidRPr="000B5F39">
        <w:rPr>
          <w:spacing w:val="2"/>
        </w:rPr>
        <w:t xml:space="preserve"> </w:t>
      </w:r>
      <w:r w:rsidRPr="000B5F39">
        <w:rPr>
          <w:b/>
          <w:spacing w:val="2"/>
        </w:rPr>
        <w:t xml:space="preserve">Kinh phí duy trì hoạt động Cổng </w:t>
      </w:r>
      <w:r w:rsidR="006B067D" w:rsidRPr="000B5F39">
        <w:rPr>
          <w:b/>
          <w:spacing w:val="2"/>
          <w:lang w:val="pt-BR"/>
        </w:rPr>
        <w:t>thông tin điện tử</w:t>
      </w:r>
    </w:p>
    <w:p w14:paraId="0FCDD4B4" w14:textId="6C14BB14" w:rsidR="003B602E" w:rsidRPr="000B5F39" w:rsidRDefault="003B602E" w:rsidP="004870E9">
      <w:pPr>
        <w:widowControl w:val="0"/>
        <w:spacing w:before="120"/>
        <w:ind w:firstLine="567"/>
        <w:jc w:val="both"/>
        <w:rPr>
          <w:spacing w:val="2"/>
        </w:rPr>
      </w:pPr>
      <w:r w:rsidRPr="000B5F39">
        <w:rPr>
          <w:spacing w:val="2"/>
        </w:rPr>
        <w:t xml:space="preserve">1. Các chi phí để duy trì hoạt động Cổng </w:t>
      </w:r>
      <w:r w:rsidR="00F42FDD" w:rsidRPr="000B5F39">
        <w:rPr>
          <w:spacing w:val="2"/>
        </w:rPr>
        <w:t xml:space="preserve">thông tin điện tử </w:t>
      </w:r>
      <w:r w:rsidR="004D72AF" w:rsidRPr="000B5F39">
        <w:rPr>
          <w:spacing w:val="2"/>
        </w:rPr>
        <w:t>gồm</w:t>
      </w:r>
      <w:r w:rsidRPr="000B5F39">
        <w:rPr>
          <w:spacing w:val="2"/>
        </w:rPr>
        <w:t xml:space="preserve">: </w:t>
      </w:r>
      <w:r w:rsidR="00FB71FD" w:rsidRPr="000B5F39">
        <w:rPr>
          <w:spacing w:val="2"/>
        </w:rPr>
        <w:t>bản quyền phần mềm, cập nhật, nâng cấp phần mềm</w:t>
      </w:r>
      <w:r w:rsidR="00417DCC" w:rsidRPr="000B5F39">
        <w:rPr>
          <w:spacing w:val="2"/>
        </w:rPr>
        <w:t xml:space="preserve"> </w:t>
      </w:r>
      <w:r w:rsidR="00087D58" w:rsidRPr="000B5F39">
        <w:rPr>
          <w:spacing w:val="2"/>
        </w:rPr>
        <w:t>C</w:t>
      </w:r>
      <w:r w:rsidR="00417DCC" w:rsidRPr="000B5F39">
        <w:rPr>
          <w:spacing w:val="2"/>
        </w:rPr>
        <w:t>ổng, module chức năng</w:t>
      </w:r>
      <w:r w:rsidR="00FB71FD" w:rsidRPr="000B5F39">
        <w:rPr>
          <w:spacing w:val="2"/>
        </w:rPr>
        <w:t xml:space="preserve">, bảo trì; </w:t>
      </w:r>
      <w:r w:rsidR="00E96780" w:rsidRPr="000B5F39">
        <w:rPr>
          <w:spacing w:val="2"/>
        </w:rPr>
        <w:t xml:space="preserve">chi phí </w:t>
      </w:r>
      <w:r w:rsidR="00FB71FD" w:rsidRPr="000B5F39">
        <w:rPr>
          <w:spacing w:val="2"/>
        </w:rPr>
        <w:t xml:space="preserve">thù lao, nhuận bút cho Ban Biên tập, </w:t>
      </w:r>
      <w:r w:rsidR="00087D58" w:rsidRPr="000B5F39">
        <w:rPr>
          <w:spacing w:val="2"/>
        </w:rPr>
        <w:t xml:space="preserve">Tổ giúp việc, tác giả, tác phẩm gửi và được đăng </w:t>
      </w:r>
      <w:r w:rsidR="00334692" w:rsidRPr="000B5F39">
        <w:rPr>
          <w:spacing w:val="2"/>
        </w:rPr>
        <w:t>trên Cổng thông tin điện tử</w:t>
      </w:r>
      <w:r w:rsidR="00087D58" w:rsidRPr="000B5F39">
        <w:rPr>
          <w:spacing w:val="2"/>
        </w:rPr>
        <w:t xml:space="preserve">; </w:t>
      </w:r>
      <w:r w:rsidR="00FB71FD" w:rsidRPr="000B5F39">
        <w:rPr>
          <w:spacing w:val="2"/>
        </w:rPr>
        <w:t>cộng tác viên</w:t>
      </w:r>
      <w:r w:rsidR="00087D58" w:rsidRPr="000B5F39">
        <w:rPr>
          <w:spacing w:val="2"/>
        </w:rPr>
        <w:t xml:space="preserve"> </w:t>
      </w:r>
      <w:r w:rsidRPr="000B5F39">
        <w:rPr>
          <w:spacing w:val="2"/>
        </w:rPr>
        <w:t>phiên dịch ra tiếng nước ngoài</w:t>
      </w:r>
      <w:r w:rsidR="00417DCC" w:rsidRPr="000B5F39">
        <w:rPr>
          <w:spacing w:val="2"/>
        </w:rPr>
        <w:t xml:space="preserve"> và </w:t>
      </w:r>
      <w:r w:rsidR="00FB71FD" w:rsidRPr="000B5F39">
        <w:rPr>
          <w:spacing w:val="2"/>
        </w:rPr>
        <w:t>các chi phí khác có liên quan như:</w:t>
      </w:r>
      <w:r w:rsidRPr="000B5F39">
        <w:rPr>
          <w:spacing w:val="2"/>
        </w:rPr>
        <w:t xml:space="preserve"> tập huấn, hội thảo, học hỏi kinh nghiệ</w:t>
      </w:r>
      <w:r w:rsidR="009E32D1" w:rsidRPr="000B5F39">
        <w:rPr>
          <w:spacing w:val="2"/>
        </w:rPr>
        <w:t>m</w:t>
      </w:r>
      <w:r w:rsidRPr="000B5F39">
        <w:rPr>
          <w:spacing w:val="2"/>
        </w:rPr>
        <w:t>; công tác lưu trữ, bảo mật</w:t>
      </w:r>
      <w:r w:rsidR="00FB71FD" w:rsidRPr="000B5F39">
        <w:rPr>
          <w:spacing w:val="2"/>
        </w:rPr>
        <w:t>,</w:t>
      </w:r>
      <w:r w:rsidRPr="000B5F39">
        <w:rPr>
          <w:spacing w:val="2"/>
        </w:rPr>
        <w:t>…được đảm bảo từ nguồn ngân sách tỉnh và từ các nguồn huy động hợp pháp khác.</w:t>
      </w:r>
    </w:p>
    <w:p w14:paraId="6665B9B5" w14:textId="7D3D59B0" w:rsidR="00562D82" w:rsidRPr="000B5F39" w:rsidRDefault="003B602E" w:rsidP="004870E9">
      <w:pPr>
        <w:widowControl w:val="0"/>
        <w:spacing w:before="120"/>
        <w:ind w:firstLine="567"/>
        <w:jc w:val="both"/>
        <w:rPr>
          <w:spacing w:val="2"/>
        </w:rPr>
      </w:pPr>
      <w:r w:rsidRPr="000B5F39">
        <w:rPr>
          <w:spacing w:val="2"/>
        </w:rPr>
        <w:t xml:space="preserve">2. </w:t>
      </w:r>
      <w:r w:rsidR="0055598E" w:rsidRPr="000B5F39">
        <w:rPr>
          <w:spacing w:val="2"/>
        </w:rPr>
        <w:t xml:space="preserve">Hàng năm, </w:t>
      </w:r>
      <w:r w:rsidR="00647796" w:rsidRPr="000B5F39">
        <w:rPr>
          <w:spacing w:val="2"/>
          <w:lang w:val="da-DK"/>
        </w:rPr>
        <w:t xml:space="preserve">Trung tâm Thông tin điều hành thuộc </w:t>
      </w:r>
      <w:r w:rsidRPr="000B5F39">
        <w:rPr>
          <w:spacing w:val="2"/>
        </w:rPr>
        <w:t xml:space="preserve">Văn phòng Ủy ban nhân dân tỉnh </w:t>
      </w:r>
      <w:r w:rsidR="0055598E" w:rsidRPr="000B5F39">
        <w:rPr>
          <w:spacing w:val="2"/>
        </w:rPr>
        <w:t>rà soát lập d</w:t>
      </w:r>
      <w:r w:rsidR="009F62F3" w:rsidRPr="000B5F39">
        <w:rPr>
          <w:spacing w:val="2"/>
        </w:rPr>
        <w:t xml:space="preserve">ự toán kinh phí </w:t>
      </w:r>
      <w:r w:rsidR="00841791" w:rsidRPr="000B5F39">
        <w:rPr>
          <w:spacing w:val="2"/>
        </w:rPr>
        <w:t xml:space="preserve">duy trì </w:t>
      </w:r>
      <w:r w:rsidR="009F62F3" w:rsidRPr="000B5F39">
        <w:rPr>
          <w:spacing w:val="2"/>
        </w:rPr>
        <w:t xml:space="preserve">hoạt động </w:t>
      </w:r>
      <w:r w:rsidR="00E97061" w:rsidRPr="000B5F39">
        <w:rPr>
          <w:spacing w:val="2"/>
        </w:rPr>
        <w:t xml:space="preserve">chung của </w:t>
      </w:r>
      <w:r w:rsidR="009F62F3" w:rsidRPr="000B5F39">
        <w:rPr>
          <w:spacing w:val="2"/>
        </w:rPr>
        <w:t>Cổ</w:t>
      </w:r>
      <w:r w:rsidR="0055598E" w:rsidRPr="000B5F39">
        <w:rPr>
          <w:spacing w:val="2"/>
        </w:rPr>
        <w:t xml:space="preserve">ng thông tin điện tử </w:t>
      </w:r>
      <w:r w:rsidR="00BB2B2B" w:rsidRPr="000B5F39">
        <w:rPr>
          <w:spacing w:val="2"/>
        </w:rPr>
        <w:t xml:space="preserve">quy định </w:t>
      </w:r>
      <w:r w:rsidR="00841791" w:rsidRPr="000B5F39">
        <w:rPr>
          <w:spacing w:val="2"/>
        </w:rPr>
        <w:t>tại khoản 1</w:t>
      </w:r>
      <w:r w:rsidR="00FF1253" w:rsidRPr="000B5F39">
        <w:rPr>
          <w:spacing w:val="2"/>
        </w:rPr>
        <w:t xml:space="preserve"> Điều này</w:t>
      </w:r>
      <w:r w:rsidR="00841791" w:rsidRPr="000B5F39">
        <w:rPr>
          <w:spacing w:val="2"/>
        </w:rPr>
        <w:t xml:space="preserve"> </w:t>
      </w:r>
      <w:r w:rsidRPr="000B5F39">
        <w:rPr>
          <w:spacing w:val="2"/>
        </w:rPr>
        <w:t>gửi Sở Tài chính xem xét trình Ủy ban nhân dân tỉnh</w:t>
      </w:r>
      <w:r w:rsidR="0051415B" w:rsidRPr="000B5F39">
        <w:rPr>
          <w:spacing w:val="2"/>
        </w:rPr>
        <w:t xml:space="preserve"> phê duyệt</w:t>
      </w:r>
      <w:r w:rsidR="0055598E" w:rsidRPr="000B5F39">
        <w:rPr>
          <w:spacing w:val="2"/>
        </w:rPr>
        <w:t xml:space="preserve"> theo quy đ</w:t>
      </w:r>
      <w:r w:rsidR="007A2CFA" w:rsidRPr="000B5F39">
        <w:rPr>
          <w:spacing w:val="2"/>
        </w:rPr>
        <w:t xml:space="preserve">ịnh của Luật ngân sách </w:t>
      </w:r>
      <w:r w:rsidR="000943DC" w:rsidRPr="000B5F39">
        <w:rPr>
          <w:spacing w:val="2"/>
        </w:rPr>
        <w:t>N</w:t>
      </w:r>
      <w:r w:rsidR="007A2CFA" w:rsidRPr="000B5F39">
        <w:rPr>
          <w:spacing w:val="2"/>
        </w:rPr>
        <w:t xml:space="preserve">hà nước; </w:t>
      </w:r>
    </w:p>
    <w:p w14:paraId="6792370F" w14:textId="4B1F2F0F" w:rsidR="00841791" w:rsidRPr="000B5F39" w:rsidRDefault="00562D82" w:rsidP="004870E9">
      <w:pPr>
        <w:widowControl w:val="0"/>
        <w:spacing w:before="120"/>
        <w:ind w:firstLine="567"/>
        <w:jc w:val="both"/>
        <w:rPr>
          <w:spacing w:val="2"/>
        </w:rPr>
      </w:pPr>
      <w:r w:rsidRPr="000B5F39">
        <w:rPr>
          <w:spacing w:val="2"/>
        </w:rPr>
        <w:t xml:space="preserve">3. </w:t>
      </w:r>
      <w:r w:rsidR="004D72AF" w:rsidRPr="000B5F39">
        <w:rPr>
          <w:spacing w:val="2"/>
        </w:rPr>
        <w:t>Các sở</w:t>
      </w:r>
      <w:r w:rsidR="007A2CFA" w:rsidRPr="000B5F39">
        <w:rPr>
          <w:spacing w:val="2"/>
        </w:rPr>
        <w:t>,</w:t>
      </w:r>
      <w:r w:rsidR="004D72AF" w:rsidRPr="000B5F39">
        <w:rPr>
          <w:spacing w:val="2"/>
        </w:rPr>
        <w:t xml:space="preserve"> ban</w:t>
      </w:r>
      <w:r w:rsidR="007A2CFA" w:rsidRPr="000B5F39">
        <w:rPr>
          <w:spacing w:val="2"/>
        </w:rPr>
        <w:t>,</w:t>
      </w:r>
      <w:r w:rsidR="004D72AF" w:rsidRPr="000B5F39">
        <w:rPr>
          <w:spacing w:val="2"/>
        </w:rPr>
        <w:t xml:space="preserve"> ngành tỉnh</w:t>
      </w:r>
      <w:r w:rsidR="007A2CFA" w:rsidRPr="000B5F39">
        <w:rPr>
          <w:spacing w:val="2"/>
        </w:rPr>
        <w:t xml:space="preserve"> và</w:t>
      </w:r>
      <w:r w:rsidR="00BB2B2B" w:rsidRPr="000B5F39">
        <w:rPr>
          <w:spacing w:val="2"/>
        </w:rPr>
        <w:t xml:space="preserve"> </w:t>
      </w:r>
      <w:r w:rsidR="004D72AF" w:rsidRPr="000B5F39">
        <w:rPr>
          <w:spacing w:val="2"/>
        </w:rPr>
        <w:t xml:space="preserve">UBND cấp </w:t>
      </w:r>
      <w:r w:rsidR="00647796" w:rsidRPr="000B5F39">
        <w:rPr>
          <w:spacing w:val="2"/>
        </w:rPr>
        <w:t xml:space="preserve">xã </w:t>
      </w:r>
      <w:r w:rsidR="004D72AF" w:rsidRPr="000B5F39">
        <w:rPr>
          <w:spacing w:val="2"/>
        </w:rPr>
        <w:t xml:space="preserve">lập dự toán kinh phí </w:t>
      </w:r>
      <w:r w:rsidR="007A2CFA" w:rsidRPr="000B5F39">
        <w:rPr>
          <w:spacing w:val="2"/>
        </w:rPr>
        <w:t xml:space="preserve">duy trì </w:t>
      </w:r>
      <w:r w:rsidR="004D72AF" w:rsidRPr="000B5F39">
        <w:rPr>
          <w:spacing w:val="2"/>
        </w:rPr>
        <w:t xml:space="preserve">hoạt động Cổng thành phần của đơn vị gồm: </w:t>
      </w:r>
      <w:r w:rsidR="007A2CFA" w:rsidRPr="000B5F39">
        <w:rPr>
          <w:spacing w:val="2"/>
        </w:rPr>
        <w:t xml:space="preserve">chi phí thù lao, nhuận bút cho Ban </w:t>
      </w:r>
      <w:r w:rsidR="000943DC" w:rsidRPr="000B5F39">
        <w:rPr>
          <w:spacing w:val="2"/>
        </w:rPr>
        <w:t>B</w:t>
      </w:r>
      <w:r w:rsidR="007A2CFA" w:rsidRPr="000B5F39">
        <w:rPr>
          <w:spacing w:val="2"/>
        </w:rPr>
        <w:t xml:space="preserve">iên tập, </w:t>
      </w:r>
      <w:r w:rsidR="00087D58" w:rsidRPr="000B5F39">
        <w:rPr>
          <w:spacing w:val="2"/>
        </w:rPr>
        <w:t xml:space="preserve">Tổ giúp việc (nếu có), </w:t>
      </w:r>
      <w:r w:rsidR="00F85E54" w:rsidRPr="000B5F39">
        <w:rPr>
          <w:spacing w:val="2"/>
        </w:rPr>
        <w:t>C</w:t>
      </w:r>
      <w:r w:rsidR="007A2CFA" w:rsidRPr="000B5F39">
        <w:rPr>
          <w:spacing w:val="2"/>
        </w:rPr>
        <w:t>ộng tác viên</w:t>
      </w:r>
      <w:r w:rsidR="004A7139" w:rsidRPr="000B5F39">
        <w:rPr>
          <w:spacing w:val="2"/>
        </w:rPr>
        <w:t xml:space="preserve">, </w:t>
      </w:r>
      <w:r w:rsidR="00BB2B2B" w:rsidRPr="000B5F39">
        <w:rPr>
          <w:spacing w:val="2"/>
        </w:rPr>
        <w:t xml:space="preserve">chi phí </w:t>
      </w:r>
      <w:r w:rsidR="007A2CFA" w:rsidRPr="000B5F39">
        <w:rPr>
          <w:spacing w:val="2"/>
        </w:rPr>
        <w:t>dữ liệu</w:t>
      </w:r>
      <w:r w:rsidR="00087D58" w:rsidRPr="000B5F39">
        <w:rPr>
          <w:spacing w:val="2"/>
        </w:rPr>
        <w:t xml:space="preserve"> </w:t>
      </w:r>
      <w:r w:rsidR="004D72AF" w:rsidRPr="000B5F39">
        <w:rPr>
          <w:spacing w:val="2"/>
        </w:rPr>
        <w:t>phục vụ hoạt động biên tập, đưa tin</w:t>
      </w:r>
      <w:r w:rsidR="007A2CFA" w:rsidRPr="000B5F39">
        <w:rPr>
          <w:spacing w:val="2"/>
        </w:rPr>
        <w:t xml:space="preserve"> và các chi phí khác có liên quan </w:t>
      </w:r>
      <w:r w:rsidRPr="000B5F39">
        <w:rPr>
          <w:spacing w:val="2"/>
        </w:rPr>
        <w:t xml:space="preserve">trình cấp có thẩm quyền xem xét </w:t>
      </w:r>
      <w:r w:rsidRPr="000B5F39">
        <w:t>bố trí theo quy định</w:t>
      </w:r>
      <w:r w:rsidR="007A2CFA" w:rsidRPr="000B5F39">
        <w:rPr>
          <w:spacing w:val="2"/>
        </w:rPr>
        <w:t>.</w:t>
      </w:r>
    </w:p>
    <w:p w14:paraId="6F572046" w14:textId="2C5E54AE" w:rsidR="001F2D45" w:rsidRPr="000B5F39" w:rsidRDefault="001F2D45" w:rsidP="004870E9">
      <w:pPr>
        <w:pStyle w:val="NormalWeb"/>
        <w:shd w:val="clear" w:color="auto" w:fill="FFFFFF"/>
        <w:spacing w:before="120" w:beforeAutospacing="0" w:after="0" w:afterAutospacing="0"/>
        <w:ind w:firstLine="567"/>
        <w:jc w:val="both"/>
        <w:rPr>
          <w:b/>
          <w:sz w:val="28"/>
          <w:szCs w:val="28"/>
        </w:rPr>
      </w:pPr>
      <w:r w:rsidRPr="000B5F39">
        <w:rPr>
          <w:b/>
          <w:spacing w:val="2"/>
          <w:sz w:val="28"/>
          <w:szCs w:val="28"/>
        </w:rPr>
        <w:t xml:space="preserve">Điều </w:t>
      </w:r>
      <w:r w:rsidR="00782B38">
        <w:rPr>
          <w:b/>
          <w:spacing w:val="2"/>
          <w:sz w:val="28"/>
          <w:szCs w:val="28"/>
        </w:rPr>
        <w:t>2</w:t>
      </w:r>
      <w:r w:rsidR="003E72E1">
        <w:rPr>
          <w:b/>
          <w:spacing w:val="2"/>
          <w:sz w:val="28"/>
          <w:szCs w:val="28"/>
        </w:rPr>
        <w:t>2</w:t>
      </w:r>
      <w:r w:rsidRPr="000B5F39">
        <w:rPr>
          <w:b/>
          <w:spacing w:val="2"/>
          <w:sz w:val="28"/>
          <w:szCs w:val="28"/>
        </w:rPr>
        <w:t xml:space="preserve">. </w:t>
      </w:r>
      <w:r w:rsidRPr="000B5F39">
        <w:rPr>
          <w:sz w:val="28"/>
          <w:szCs w:val="28"/>
        </w:rPr>
        <w:t xml:space="preserve"> </w:t>
      </w:r>
      <w:r w:rsidRPr="000B5F39">
        <w:rPr>
          <w:b/>
          <w:sz w:val="28"/>
          <w:szCs w:val="28"/>
        </w:rPr>
        <w:t>Đào tạo, bồi dưỡng</w:t>
      </w:r>
    </w:p>
    <w:p w14:paraId="7C7E17DC" w14:textId="724FE945" w:rsidR="00C76F84" w:rsidRPr="000B5F39" w:rsidRDefault="0039631E" w:rsidP="004870E9">
      <w:pPr>
        <w:pStyle w:val="NormalWeb"/>
        <w:shd w:val="clear" w:color="auto" w:fill="FFFFFF"/>
        <w:spacing w:before="120" w:beforeAutospacing="0" w:after="0" w:afterAutospacing="0"/>
        <w:ind w:firstLine="567"/>
        <w:jc w:val="both"/>
        <w:rPr>
          <w:sz w:val="28"/>
          <w:szCs w:val="28"/>
        </w:rPr>
      </w:pPr>
      <w:r w:rsidRPr="000B5F39">
        <w:rPr>
          <w:sz w:val="28"/>
          <w:szCs w:val="28"/>
        </w:rPr>
        <w:t>Cơ quan chủ quản có trách nhiệm bồi dưỡng nhân lực về kiến thức chuyên môn</w:t>
      </w:r>
      <w:r w:rsidR="0088122C">
        <w:rPr>
          <w:sz w:val="28"/>
          <w:szCs w:val="28"/>
        </w:rPr>
        <w:t>,</w:t>
      </w:r>
      <w:r w:rsidRPr="000B5F39">
        <w:rPr>
          <w:sz w:val="28"/>
          <w:szCs w:val="28"/>
        </w:rPr>
        <w:t xml:space="preserve"> nghiệp vụ phù hợp với lĩnh vực đảm nhiệm để bảo đảm phục vụ hoạt động cung cấp thông tin trên Cổng thông tin điện tử</w:t>
      </w:r>
      <w:r w:rsidR="00FC6410" w:rsidRPr="000B5F39">
        <w:rPr>
          <w:sz w:val="28"/>
          <w:szCs w:val="28"/>
        </w:rPr>
        <w:t xml:space="preserve"> do đơn vị quản lý</w:t>
      </w:r>
      <w:r w:rsidRPr="000B5F39">
        <w:rPr>
          <w:sz w:val="28"/>
          <w:szCs w:val="28"/>
        </w:rPr>
        <w:t>.</w:t>
      </w:r>
    </w:p>
    <w:p w14:paraId="0C664BA3" w14:textId="77777777" w:rsidR="009F405D" w:rsidRPr="000B5F39" w:rsidRDefault="009F405D" w:rsidP="004870E9">
      <w:pPr>
        <w:pStyle w:val="NormalWeb"/>
        <w:shd w:val="clear" w:color="auto" w:fill="FFFFFF"/>
        <w:spacing w:before="120" w:beforeAutospacing="0" w:after="0" w:afterAutospacing="0"/>
        <w:ind w:firstLine="567"/>
        <w:jc w:val="both"/>
        <w:rPr>
          <w:b/>
          <w:sz w:val="28"/>
          <w:szCs w:val="28"/>
        </w:rPr>
      </w:pPr>
    </w:p>
    <w:p w14:paraId="1235C860" w14:textId="77777777" w:rsidR="004D4396" w:rsidRPr="000B5F39" w:rsidRDefault="004D4396" w:rsidP="002E269C">
      <w:pPr>
        <w:widowControl w:val="0"/>
        <w:spacing w:before="120"/>
        <w:jc w:val="center"/>
        <w:rPr>
          <w:b/>
        </w:rPr>
      </w:pPr>
      <w:r w:rsidRPr="000B5F39">
        <w:rPr>
          <w:b/>
        </w:rPr>
        <w:t xml:space="preserve">Chương </w:t>
      </w:r>
      <w:r w:rsidR="00C50002" w:rsidRPr="000B5F39">
        <w:rPr>
          <w:b/>
        </w:rPr>
        <w:t>I</w:t>
      </w:r>
      <w:r w:rsidRPr="000B5F39">
        <w:rPr>
          <w:b/>
        </w:rPr>
        <w:t>V</w:t>
      </w:r>
    </w:p>
    <w:p w14:paraId="3454C9AA" w14:textId="77777777" w:rsidR="00C50002" w:rsidRPr="000B5F39" w:rsidRDefault="004D4396" w:rsidP="002E269C">
      <w:pPr>
        <w:spacing w:after="120"/>
        <w:jc w:val="center"/>
        <w:rPr>
          <w:b/>
          <w:bCs/>
        </w:rPr>
      </w:pPr>
      <w:r w:rsidRPr="000B5F39">
        <w:rPr>
          <w:b/>
          <w:bCs/>
        </w:rPr>
        <w:t xml:space="preserve"> </w:t>
      </w:r>
      <w:r w:rsidR="00596DA8" w:rsidRPr="000B5F39">
        <w:rPr>
          <w:b/>
          <w:bCs/>
        </w:rPr>
        <w:t>NH</w:t>
      </w:r>
      <w:r w:rsidR="00C50002" w:rsidRPr="000B5F39">
        <w:rPr>
          <w:b/>
          <w:bCs/>
        </w:rPr>
        <w:t xml:space="preserve">IỆM </w:t>
      </w:r>
      <w:r w:rsidR="00596DA8" w:rsidRPr="000B5F39">
        <w:rPr>
          <w:b/>
          <w:bCs/>
        </w:rPr>
        <w:t xml:space="preserve">VỤ </w:t>
      </w:r>
      <w:r w:rsidR="00C50002" w:rsidRPr="000B5F39">
        <w:rPr>
          <w:b/>
          <w:bCs/>
        </w:rPr>
        <w:t>CỦA CÁC ĐƠN VỊ</w:t>
      </w:r>
    </w:p>
    <w:p w14:paraId="33C960D7" w14:textId="65245504" w:rsidR="007105D3" w:rsidRPr="000B5F39" w:rsidRDefault="007105D3" w:rsidP="004870E9">
      <w:pPr>
        <w:spacing w:before="240"/>
        <w:ind w:firstLine="567"/>
        <w:jc w:val="both"/>
        <w:rPr>
          <w:lang w:val="da-DK"/>
        </w:rPr>
      </w:pPr>
      <w:r w:rsidRPr="000B5F39">
        <w:rPr>
          <w:b/>
          <w:lang w:val="da-DK"/>
        </w:rPr>
        <w:t xml:space="preserve">Điều </w:t>
      </w:r>
      <w:r w:rsidR="00E37D2B" w:rsidRPr="000B5F39">
        <w:rPr>
          <w:b/>
          <w:lang w:val="da-DK"/>
        </w:rPr>
        <w:t>2</w:t>
      </w:r>
      <w:r w:rsidR="003E72E1">
        <w:rPr>
          <w:b/>
          <w:lang w:val="da-DK"/>
        </w:rPr>
        <w:t>3</w:t>
      </w:r>
      <w:r w:rsidRPr="000B5F39">
        <w:rPr>
          <w:b/>
          <w:lang w:val="da-DK"/>
        </w:rPr>
        <w:t>. Văn phòng UBND tỉnh</w:t>
      </w:r>
    </w:p>
    <w:p w14:paraId="4F94E907" w14:textId="0CE5C57C" w:rsidR="00A24495" w:rsidRPr="000B5F39" w:rsidRDefault="007105D3" w:rsidP="004870E9">
      <w:pPr>
        <w:shd w:val="clear" w:color="auto" w:fill="FFFFFF"/>
        <w:spacing w:before="120"/>
        <w:ind w:firstLine="567"/>
        <w:jc w:val="both"/>
      </w:pPr>
      <w:r w:rsidRPr="000B5F39">
        <w:rPr>
          <w:lang w:val="da-DK"/>
        </w:rPr>
        <w:t xml:space="preserve">1. </w:t>
      </w:r>
      <w:r w:rsidR="00A24495" w:rsidRPr="000B5F39">
        <w:rPr>
          <w:lang w:val="da-DK"/>
        </w:rPr>
        <w:t>Chịu trách nhiệm trước Ủy ban nhân dân tỉnh về hoạt động</w:t>
      </w:r>
      <w:r w:rsidR="0019125C" w:rsidRPr="000B5F39">
        <w:rPr>
          <w:lang w:val="da-DK"/>
        </w:rPr>
        <w:t xml:space="preserve"> </w:t>
      </w:r>
      <w:r w:rsidR="00A24495" w:rsidRPr="000B5F39">
        <w:rPr>
          <w:lang w:val="da-DK"/>
        </w:rPr>
        <w:t xml:space="preserve">Cổng </w:t>
      </w:r>
      <w:r w:rsidR="00197507">
        <w:rPr>
          <w:lang w:val="da-DK"/>
        </w:rPr>
        <w:t>chính</w:t>
      </w:r>
      <w:r w:rsidR="00A24495" w:rsidRPr="000B5F39">
        <w:rPr>
          <w:lang w:val="da-DK"/>
        </w:rPr>
        <w:t>, l</w:t>
      </w:r>
      <w:r w:rsidR="00A24495" w:rsidRPr="000B5F39">
        <w:rPr>
          <w:lang w:val="vi-VN"/>
        </w:rPr>
        <w:t>à đơn vị đầu mối về kỹ thuật, chịu trách nhiệm trước UBND tỉnh về quản lý, vận hành</w:t>
      </w:r>
      <w:r w:rsidR="006F168B" w:rsidRPr="000B5F39">
        <w:t>, nâng cấp</w:t>
      </w:r>
      <w:r w:rsidR="00A24495" w:rsidRPr="000B5F39">
        <w:rPr>
          <w:lang w:val="vi-VN"/>
        </w:rPr>
        <w:t xml:space="preserve"> </w:t>
      </w:r>
      <w:r w:rsidR="00EA3012" w:rsidRPr="000B5F39">
        <w:t xml:space="preserve">và </w:t>
      </w:r>
      <w:r w:rsidR="00A24495" w:rsidRPr="000B5F39">
        <w:rPr>
          <w:lang w:val="vi-VN"/>
        </w:rPr>
        <w:t>đảm bảo duy trì hoạt động thông suốt, an toàn</w:t>
      </w:r>
      <w:r w:rsidR="00A24495" w:rsidRPr="000B5F39">
        <w:t xml:space="preserve"> và bảo mật </w:t>
      </w:r>
      <w:r w:rsidR="00A24495" w:rsidRPr="000B5F39">
        <w:rPr>
          <w:lang w:val="vi-VN"/>
        </w:rPr>
        <w:t xml:space="preserve">Cổng </w:t>
      </w:r>
      <w:r w:rsidR="00A24495" w:rsidRPr="000B5F39">
        <w:t>thông tin điện tử</w:t>
      </w:r>
      <w:r w:rsidR="00A24495" w:rsidRPr="000B5F39">
        <w:rPr>
          <w:lang w:val="vi-VN"/>
        </w:rPr>
        <w:t>.</w:t>
      </w:r>
    </w:p>
    <w:p w14:paraId="1EBC91FA" w14:textId="0383530F" w:rsidR="007105D3" w:rsidRPr="000B5F39" w:rsidRDefault="007105D3" w:rsidP="004870E9">
      <w:pPr>
        <w:spacing w:before="120"/>
        <w:ind w:firstLine="567"/>
        <w:jc w:val="both"/>
        <w:rPr>
          <w:lang w:val="da-DK"/>
        </w:rPr>
      </w:pPr>
      <w:r w:rsidRPr="000B5F39">
        <w:rPr>
          <w:lang w:val="da-DK"/>
        </w:rPr>
        <w:t xml:space="preserve">2. Chủ trì phối hợp với Sở Tài chính lập dự trù kinh phí hàng năm phục vụ cho công tác quản lý và duy trì hoạt động của Cổng thông tin điện tử trình </w:t>
      </w:r>
      <w:r w:rsidR="0051415B" w:rsidRPr="000B5F39">
        <w:rPr>
          <w:lang w:val="da-DK"/>
        </w:rPr>
        <w:t>Ủy ban nhân dân</w:t>
      </w:r>
      <w:r w:rsidRPr="000B5F39">
        <w:rPr>
          <w:lang w:val="da-DK"/>
        </w:rPr>
        <w:t xml:space="preserve"> tỉnh phê duyệt.</w:t>
      </w:r>
    </w:p>
    <w:p w14:paraId="4338F4E5" w14:textId="4EE08329" w:rsidR="00851895" w:rsidRPr="000B5F39" w:rsidRDefault="00851895" w:rsidP="004870E9">
      <w:pPr>
        <w:widowControl w:val="0"/>
        <w:spacing w:before="120"/>
        <w:ind w:firstLine="567"/>
        <w:jc w:val="both"/>
        <w:rPr>
          <w:lang w:val="da-DK"/>
        </w:rPr>
      </w:pPr>
      <w:r w:rsidRPr="000B5F39">
        <w:rPr>
          <w:lang w:val="da-DK"/>
        </w:rPr>
        <w:t xml:space="preserve">3. </w:t>
      </w:r>
      <w:r w:rsidR="00D9238B" w:rsidRPr="000B5F39">
        <w:rPr>
          <w:lang w:val="da-DK"/>
        </w:rPr>
        <w:t>Chủ trì p</w:t>
      </w:r>
      <w:r w:rsidRPr="000B5F39">
        <w:rPr>
          <w:lang w:val="da-DK"/>
        </w:rPr>
        <w:t xml:space="preserve">hối hợp với Sở </w:t>
      </w:r>
      <w:r w:rsidR="00B84C7A" w:rsidRPr="000B5F39">
        <w:rPr>
          <w:lang w:val="da-DK"/>
        </w:rPr>
        <w:t xml:space="preserve">Khoa học và Công nghệ </w:t>
      </w:r>
      <w:r w:rsidR="00D9238B" w:rsidRPr="000B5F39">
        <w:rPr>
          <w:lang w:val="da-DK"/>
        </w:rPr>
        <w:t>hướn</w:t>
      </w:r>
      <w:r w:rsidR="0019125C" w:rsidRPr="000B5F39">
        <w:rPr>
          <w:lang w:val="da-DK"/>
        </w:rPr>
        <w:t>g</w:t>
      </w:r>
      <w:r w:rsidR="00D9238B" w:rsidRPr="000B5F39">
        <w:rPr>
          <w:lang w:val="da-DK"/>
        </w:rPr>
        <w:t xml:space="preserve"> dẫn </w:t>
      </w:r>
      <w:r w:rsidRPr="000B5F39">
        <w:rPr>
          <w:lang w:val="da-DK"/>
        </w:rPr>
        <w:t>việc thực hiện Quy chế này</w:t>
      </w:r>
      <w:r w:rsidR="00CD09CF" w:rsidRPr="000B5F39">
        <w:rPr>
          <w:lang w:val="da-DK"/>
        </w:rPr>
        <w:t xml:space="preserve"> và các quy định khác của </w:t>
      </w:r>
      <w:r w:rsidR="00B81AF5" w:rsidRPr="000B5F39">
        <w:rPr>
          <w:lang w:val="da-DK"/>
        </w:rPr>
        <w:t>p</w:t>
      </w:r>
      <w:r w:rsidR="00CD09CF" w:rsidRPr="000B5F39">
        <w:rPr>
          <w:lang w:val="da-DK"/>
        </w:rPr>
        <w:t>háp luật</w:t>
      </w:r>
      <w:r w:rsidRPr="000B5F39">
        <w:rPr>
          <w:lang w:val="da-DK"/>
        </w:rPr>
        <w:t xml:space="preserve"> đối với các cơ quan nhà nước trên địa bàn tỉnh</w:t>
      </w:r>
      <w:r w:rsidR="00CD09CF" w:rsidRPr="000B5F39">
        <w:rPr>
          <w:lang w:val="da-DK"/>
        </w:rPr>
        <w:t>;</w:t>
      </w:r>
      <w:r w:rsidRPr="000B5F39">
        <w:rPr>
          <w:lang w:val="da-DK"/>
        </w:rPr>
        <w:t xml:space="preserve"> phát hiện và xử lý các vi phạm theo thẩm quyền</w:t>
      </w:r>
      <w:r w:rsidR="00CD09CF" w:rsidRPr="000B5F39">
        <w:rPr>
          <w:lang w:val="da-DK"/>
        </w:rPr>
        <w:t xml:space="preserve"> do pháp luật </w:t>
      </w:r>
      <w:r w:rsidR="00CD09CF" w:rsidRPr="000B5F39">
        <w:rPr>
          <w:lang w:val="da-DK"/>
        </w:rPr>
        <w:lastRenderedPageBreak/>
        <w:t>quy định.</w:t>
      </w:r>
    </w:p>
    <w:p w14:paraId="7B17BD32" w14:textId="6016283C" w:rsidR="007105D3" w:rsidRPr="000B5F39" w:rsidRDefault="00851895" w:rsidP="004870E9">
      <w:pPr>
        <w:spacing w:before="120"/>
        <w:ind w:firstLine="567"/>
        <w:jc w:val="both"/>
        <w:rPr>
          <w:lang w:val="da-DK"/>
        </w:rPr>
      </w:pPr>
      <w:r w:rsidRPr="000B5F39">
        <w:rPr>
          <w:lang w:val="da-DK"/>
        </w:rPr>
        <w:t>4</w:t>
      </w:r>
      <w:r w:rsidR="007105D3" w:rsidRPr="000B5F39">
        <w:rPr>
          <w:lang w:val="da-DK"/>
        </w:rPr>
        <w:t>. Chỉ đạo thường xuyên kiểm tra, bảo dưỡng, sửa chữa, giám sát hoạt động đảm bảo Cổng thông tin điện tử hoạt động liên tục 24 giờ trong tất cả các ngày.</w:t>
      </w:r>
    </w:p>
    <w:p w14:paraId="58C2165B" w14:textId="42CDD137" w:rsidR="00534E79" w:rsidRPr="000B5F39" w:rsidRDefault="00534E79" w:rsidP="004870E9">
      <w:pPr>
        <w:spacing w:before="120"/>
        <w:ind w:firstLine="567"/>
        <w:jc w:val="both"/>
      </w:pPr>
      <w:r w:rsidRPr="000B5F39">
        <w:rPr>
          <w:lang w:val="da-DK"/>
        </w:rPr>
        <w:t>5</w:t>
      </w:r>
      <w:r w:rsidR="00715F22" w:rsidRPr="000B5F39">
        <w:rPr>
          <w:lang w:val="da-DK"/>
        </w:rPr>
        <w:t>.</w:t>
      </w:r>
      <w:r w:rsidR="00C84B4B" w:rsidRPr="000B5F39">
        <w:rPr>
          <w:shd w:val="clear" w:color="auto" w:fill="FFFFFF"/>
        </w:rPr>
        <w:t xml:space="preserve"> </w:t>
      </w:r>
      <w:r w:rsidR="00C84B4B" w:rsidRPr="000B5F39">
        <w:t>Đảm bảo an toàn</w:t>
      </w:r>
      <w:r w:rsidR="00645097" w:rsidRPr="000B5F39">
        <w:t xml:space="preserve"> thông tin</w:t>
      </w:r>
      <w:r w:rsidR="00C84B4B" w:rsidRPr="000B5F39">
        <w:t xml:space="preserve"> </w:t>
      </w:r>
      <w:r w:rsidR="001B10AB" w:rsidRPr="000B5F39">
        <w:t xml:space="preserve">cho hoạt động </w:t>
      </w:r>
      <w:r w:rsidR="00C84B4B" w:rsidRPr="000B5F39">
        <w:t xml:space="preserve">Cổng thông tin điện tử được quy định tại Điều </w:t>
      </w:r>
      <w:r w:rsidR="003C5D07">
        <w:t>15</w:t>
      </w:r>
      <w:r w:rsidR="00C84B4B" w:rsidRPr="000B5F39">
        <w:t xml:space="preserve"> của Quy chế này.</w:t>
      </w:r>
    </w:p>
    <w:p w14:paraId="28E0902E" w14:textId="57AEE212" w:rsidR="008A10B8" w:rsidRPr="000B5F39" w:rsidRDefault="00947172" w:rsidP="004870E9">
      <w:pPr>
        <w:spacing w:before="120"/>
        <w:ind w:firstLine="567"/>
        <w:jc w:val="both"/>
        <w:rPr>
          <w:lang w:val="da-DK"/>
        </w:rPr>
      </w:pPr>
      <w:r w:rsidRPr="000B5F39">
        <w:t>6</w:t>
      </w:r>
      <w:r w:rsidR="008A10B8" w:rsidRPr="000B5F39">
        <w:t xml:space="preserve">. Đầu mối tiếp nhận, kiểm tra, khắc phục các sự cố xảy ra đối với hoạt động </w:t>
      </w:r>
      <w:r w:rsidR="00163F57" w:rsidRPr="000B5F39">
        <w:t>Cổng thông tin điện tử</w:t>
      </w:r>
      <w:r w:rsidR="00103ABE" w:rsidRPr="000B5F39">
        <w:t>.</w:t>
      </w:r>
    </w:p>
    <w:p w14:paraId="4A07F67F" w14:textId="6B23BBF5" w:rsidR="0009728D" w:rsidRPr="000B5F39" w:rsidRDefault="00947172" w:rsidP="004870E9">
      <w:pPr>
        <w:spacing w:before="120"/>
        <w:ind w:firstLine="567"/>
        <w:jc w:val="both"/>
      </w:pPr>
      <w:r w:rsidRPr="000B5F39">
        <w:rPr>
          <w:lang w:val="da-DK"/>
        </w:rPr>
        <w:t>7</w:t>
      </w:r>
      <w:r w:rsidR="0009728D" w:rsidRPr="000B5F39">
        <w:rPr>
          <w:lang w:val="da-DK"/>
        </w:rPr>
        <w:t xml:space="preserve">. </w:t>
      </w:r>
      <w:r w:rsidR="00CE2A6A" w:rsidRPr="000B5F39">
        <w:rPr>
          <w:lang w:val="da-DK"/>
        </w:rPr>
        <w:t>Triển khai t</w:t>
      </w:r>
      <w:r w:rsidR="00295B23" w:rsidRPr="000B5F39">
        <w:rPr>
          <w:lang w:val="da-DK"/>
        </w:rPr>
        <w:t>ập huấn</w:t>
      </w:r>
      <w:r w:rsidR="004437FF" w:rsidRPr="000B5F39">
        <w:rPr>
          <w:lang w:val="da-DK"/>
        </w:rPr>
        <w:t xml:space="preserve"> hướng dẫn </w:t>
      </w:r>
      <w:r w:rsidR="00A45FAC" w:rsidRPr="000B5F39">
        <w:rPr>
          <w:lang w:val="da-DK"/>
        </w:rPr>
        <w:t xml:space="preserve">quản trị </w:t>
      </w:r>
      <w:r w:rsidR="000978C0" w:rsidRPr="000B5F39">
        <w:rPr>
          <w:lang w:val="da-DK"/>
        </w:rPr>
        <w:t>sử dụng</w:t>
      </w:r>
      <w:r w:rsidR="00295B23" w:rsidRPr="000B5F39">
        <w:rPr>
          <w:lang w:val="da-DK"/>
        </w:rPr>
        <w:t xml:space="preserve">, </w:t>
      </w:r>
      <w:r w:rsidR="008C04D6" w:rsidRPr="000B5F39">
        <w:rPr>
          <w:lang w:val="da-DK"/>
        </w:rPr>
        <w:t>bàn</w:t>
      </w:r>
      <w:r w:rsidR="0036303B" w:rsidRPr="000B5F39">
        <w:rPr>
          <w:lang w:val="da-DK"/>
        </w:rPr>
        <w:t xml:space="preserve"> giao </w:t>
      </w:r>
      <w:r w:rsidR="003953B8" w:rsidRPr="000B5F39">
        <w:rPr>
          <w:lang w:val="da-DK"/>
        </w:rPr>
        <w:t>các tài khoản được khai báo</w:t>
      </w:r>
      <w:r w:rsidR="00295B23" w:rsidRPr="000B5F39">
        <w:rPr>
          <w:lang w:val="da-DK"/>
        </w:rPr>
        <w:t xml:space="preserve"> </w:t>
      </w:r>
      <w:r w:rsidR="00E80C7E" w:rsidRPr="000B5F39">
        <w:rPr>
          <w:lang w:val="da-DK"/>
        </w:rPr>
        <w:t>thuộc</w:t>
      </w:r>
      <w:r w:rsidR="00DD2F24" w:rsidRPr="000B5F39">
        <w:rPr>
          <w:lang w:val="da-DK"/>
        </w:rPr>
        <w:t xml:space="preserve"> </w:t>
      </w:r>
      <w:r w:rsidR="00B81AF5" w:rsidRPr="000B5F39">
        <w:rPr>
          <w:lang w:val="da-DK"/>
        </w:rPr>
        <w:t>C</w:t>
      </w:r>
      <w:r w:rsidR="0036303B" w:rsidRPr="000B5F39">
        <w:rPr>
          <w:lang w:val="da-DK"/>
        </w:rPr>
        <w:t>ổng</w:t>
      </w:r>
      <w:r w:rsidR="00B81AF5" w:rsidRPr="000B5F39">
        <w:rPr>
          <w:lang w:val="da-DK"/>
        </w:rPr>
        <w:t xml:space="preserve"> </w:t>
      </w:r>
      <w:r w:rsidR="0036303B" w:rsidRPr="000B5F39">
        <w:rPr>
          <w:lang w:val="da-DK"/>
        </w:rPr>
        <w:t>thành phần c</w:t>
      </w:r>
      <w:r w:rsidR="00856BB5" w:rsidRPr="000B5F39">
        <w:rPr>
          <w:lang w:val="da-DK"/>
        </w:rPr>
        <w:t>ho</w:t>
      </w:r>
      <w:r w:rsidR="0036303B" w:rsidRPr="000B5F39">
        <w:rPr>
          <w:lang w:val="da-DK"/>
        </w:rPr>
        <w:t xml:space="preserve"> các </w:t>
      </w:r>
      <w:r w:rsidR="0036303B" w:rsidRPr="000B5F39">
        <w:t xml:space="preserve">sở, ban, ngành tỉnh, </w:t>
      </w:r>
      <w:r w:rsidR="00E80C7E" w:rsidRPr="000B5F39">
        <w:t>UBND cấp xã</w:t>
      </w:r>
      <w:r w:rsidR="0036303B" w:rsidRPr="000B5F39">
        <w:t xml:space="preserve">; các tổ chức, đơn vị thuộc </w:t>
      </w:r>
      <w:r w:rsidR="00B81AF5" w:rsidRPr="000B5F39">
        <w:t>C</w:t>
      </w:r>
      <w:r w:rsidR="0036303B" w:rsidRPr="000B5F39">
        <w:t>ổng thông tin điện tử</w:t>
      </w:r>
      <w:r w:rsidR="00EC5279" w:rsidRPr="000B5F39">
        <w:t>.</w:t>
      </w:r>
    </w:p>
    <w:p w14:paraId="2E885269" w14:textId="3AFBF8DD" w:rsidR="003C046C" w:rsidRPr="000B5F39" w:rsidRDefault="00947172" w:rsidP="004870E9">
      <w:pPr>
        <w:spacing w:before="120"/>
        <w:ind w:firstLine="567"/>
        <w:jc w:val="both"/>
      </w:pPr>
      <w:r w:rsidRPr="000B5F39">
        <w:t>8</w:t>
      </w:r>
      <w:r w:rsidR="003C046C" w:rsidRPr="000B5F39">
        <w:t xml:space="preserve">. Thường xuyên kiểm tra, </w:t>
      </w:r>
      <w:proofErr w:type="gramStart"/>
      <w:r w:rsidR="003C046C" w:rsidRPr="000B5F39">
        <w:t>theo</w:t>
      </w:r>
      <w:proofErr w:type="gramEnd"/>
      <w:r w:rsidR="003C046C" w:rsidRPr="000B5F39">
        <w:t xml:space="preserve"> dõi và rà soát các chức năng, nội dung của Cổng </w:t>
      </w:r>
      <w:r w:rsidR="00197507">
        <w:t>chính</w:t>
      </w:r>
      <w:r w:rsidR="003C046C" w:rsidRPr="000B5F39">
        <w:t>; kịp thời nâng cấp và bổ sung các tính năng mới phù hợp theo quy định hiện hành</w:t>
      </w:r>
      <w:r w:rsidR="00E80C7E" w:rsidRPr="000B5F39">
        <w:t>.</w:t>
      </w:r>
    </w:p>
    <w:p w14:paraId="38414F41" w14:textId="54EE83AA" w:rsidR="00400C8E" w:rsidRPr="000B5F39" w:rsidRDefault="00400C8E" w:rsidP="004870E9">
      <w:pPr>
        <w:spacing w:before="120"/>
        <w:ind w:firstLine="567"/>
        <w:jc w:val="both"/>
      </w:pPr>
      <w:r w:rsidRPr="000B5F39">
        <w:t>9. Chủ động, phối hợp với cơ quan liên quan xây dựng và trình phê duyệt Hồ sơ đề xuất cấp độ cho Cổng thông tin điện tử và xây dựng phương án bảo đảm an toàn thông tin theo cấp độ đề xuất được phê duyệt</w:t>
      </w:r>
      <w:r w:rsidR="002F3D86" w:rsidRPr="000B5F39">
        <w:t>.</w:t>
      </w:r>
    </w:p>
    <w:p w14:paraId="3ECE4BAE" w14:textId="154ED32E" w:rsidR="006D7AD8" w:rsidRPr="000B5F39" w:rsidRDefault="006D7AD8" w:rsidP="004870E9">
      <w:pPr>
        <w:spacing w:before="120"/>
        <w:ind w:firstLine="567"/>
        <w:jc w:val="both"/>
        <w:rPr>
          <w:b/>
          <w:lang w:val="da-DK"/>
        </w:rPr>
      </w:pPr>
      <w:r w:rsidRPr="000B5F39">
        <w:rPr>
          <w:b/>
          <w:lang w:val="da-DK"/>
        </w:rPr>
        <w:t>Đ</w:t>
      </w:r>
      <w:r w:rsidR="002E2622" w:rsidRPr="000B5F39">
        <w:rPr>
          <w:b/>
          <w:lang w:val="da-DK"/>
        </w:rPr>
        <w:t>i</w:t>
      </w:r>
      <w:r w:rsidRPr="000B5F39">
        <w:rPr>
          <w:b/>
          <w:lang w:val="da-DK"/>
        </w:rPr>
        <w:t xml:space="preserve">ều </w:t>
      </w:r>
      <w:r w:rsidR="00E37D2B" w:rsidRPr="000B5F39">
        <w:rPr>
          <w:b/>
          <w:lang w:val="da-DK"/>
        </w:rPr>
        <w:t>2</w:t>
      </w:r>
      <w:r w:rsidR="003E72E1">
        <w:rPr>
          <w:b/>
          <w:lang w:val="da-DK"/>
        </w:rPr>
        <w:t>4</w:t>
      </w:r>
      <w:r w:rsidRPr="000B5F39">
        <w:rPr>
          <w:b/>
          <w:lang w:val="da-DK"/>
        </w:rPr>
        <w:t>. Ban Biên tập</w:t>
      </w:r>
      <w:r w:rsidR="00954D43" w:rsidRPr="000B5F39">
        <w:rPr>
          <w:b/>
          <w:lang w:val="da-DK"/>
        </w:rPr>
        <w:t xml:space="preserve"> Cổng thông tin điện tử </w:t>
      </w:r>
    </w:p>
    <w:p w14:paraId="5C2925EB" w14:textId="4E2C327C" w:rsidR="001C75D3" w:rsidRPr="000B5F39" w:rsidRDefault="006D7AD8" w:rsidP="004870E9">
      <w:pPr>
        <w:spacing w:before="120"/>
        <w:ind w:firstLine="567"/>
        <w:jc w:val="both"/>
        <w:rPr>
          <w:lang w:val="da-DK"/>
        </w:rPr>
      </w:pPr>
      <w:r w:rsidRPr="000B5F39">
        <w:rPr>
          <w:lang w:val="da-DK"/>
        </w:rPr>
        <w:t xml:space="preserve">1. </w:t>
      </w:r>
      <w:r w:rsidR="001C75D3" w:rsidRPr="000B5F39">
        <w:rPr>
          <w:lang w:val="da-DK"/>
        </w:rPr>
        <w:t xml:space="preserve">Ban Biên tập Cổng thông tin điện tử </w:t>
      </w:r>
      <w:r w:rsidR="00292CDE">
        <w:rPr>
          <w:lang w:val="da-DK"/>
        </w:rPr>
        <w:t xml:space="preserve">tỉnh </w:t>
      </w:r>
      <w:r w:rsidR="001C75D3" w:rsidRPr="000B5F39">
        <w:rPr>
          <w:lang w:val="da-DK"/>
        </w:rPr>
        <w:t>chịu trách nhiệm trước Chủ tịch Ủy ban nhân dân tỉnh và trước pháp luật về các nội dung đăng tải trên Cổng</w:t>
      </w:r>
      <w:r w:rsidR="00DE2428" w:rsidRPr="000B5F39">
        <w:rPr>
          <w:lang w:val="da-DK"/>
        </w:rPr>
        <w:t xml:space="preserve"> chính</w:t>
      </w:r>
      <w:r w:rsidR="001C75D3" w:rsidRPr="000B5F39">
        <w:rPr>
          <w:lang w:val="da-DK"/>
        </w:rPr>
        <w:t>. Ban Biên tập Cổng thành phần chịu trách nhiệm trước Thủ trưởng cơ quan chủ quản và trước pháp luật về các nội dung đăng tải trên Cổng thành phần.</w:t>
      </w:r>
    </w:p>
    <w:p w14:paraId="4F34DD5D" w14:textId="170457C0" w:rsidR="006D7AD8" w:rsidRPr="000B5F39" w:rsidRDefault="006D7AD8" w:rsidP="004870E9">
      <w:pPr>
        <w:spacing w:before="120"/>
        <w:ind w:firstLine="567"/>
        <w:jc w:val="both"/>
        <w:rPr>
          <w:lang w:val="da-DK"/>
        </w:rPr>
      </w:pPr>
      <w:r w:rsidRPr="000B5F39">
        <w:rPr>
          <w:lang w:val="da-DK"/>
        </w:rPr>
        <w:t xml:space="preserve">2. Tổ chức việc thu thập, </w:t>
      </w:r>
      <w:r w:rsidR="00D8151B" w:rsidRPr="000B5F39">
        <w:rPr>
          <w:lang w:val="da-DK"/>
        </w:rPr>
        <w:t xml:space="preserve">tiếp nhận, </w:t>
      </w:r>
      <w:r w:rsidRPr="000B5F39">
        <w:rPr>
          <w:lang w:val="da-DK"/>
        </w:rPr>
        <w:t>biên tập, cung cấp thông tin và dịch vụ công trực tuyến trên Cổng thông tin điện tử.</w:t>
      </w:r>
    </w:p>
    <w:p w14:paraId="3A1D1493" w14:textId="2AA58477" w:rsidR="00E774F5" w:rsidRPr="000B5F39" w:rsidRDefault="006D7AD8" w:rsidP="004870E9">
      <w:pPr>
        <w:spacing w:before="120"/>
        <w:ind w:firstLine="567"/>
        <w:jc w:val="both"/>
        <w:rPr>
          <w:lang w:val="da-DK"/>
        </w:rPr>
      </w:pPr>
      <w:r w:rsidRPr="000B5F39">
        <w:rPr>
          <w:lang w:val="da-DK"/>
        </w:rPr>
        <w:t xml:space="preserve">3. Phối hợp với các đơn vị có liên quan nghiên cứu, đề xuất với </w:t>
      </w:r>
      <w:r w:rsidR="0051415B" w:rsidRPr="000B5F39">
        <w:rPr>
          <w:lang w:val="da-DK"/>
        </w:rPr>
        <w:t>Ủy ban nhân dân</w:t>
      </w:r>
      <w:r w:rsidRPr="000B5F39">
        <w:rPr>
          <w:lang w:val="da-DK"/>
        </w:rPr>
        <w:t xml:space="preserve"> tỉnh</w:t>
      </w:r>
      <w:r w:rsidR="00466524" w:rsidRPr="000B5F39">
        <w:rPr>
          <w:lang w:val="da-DK"/>
        </w:rPr>
        <w:t>, Ủy ban nhân dân cấp xã</w:t>
      </w:r>
      <w:r w:rsidR="00B84C7A" w:rsidRPr="000B5F39">
        <w:rPr>
          <w:lang w:val="da-DK"/>
        </w:rPr>
        <w:t xml:space="preserve"> </w:t>
      </w:r>
      <w:r w:rsidRPr="000B5F39">
        <w:rPr>
          <w:lang w:val="da-DK"/>
        </w:rPr>
        <w:t>các giải pháp nâng cao chất lượng hoạt động của Cổng thông tin điện tử.</w:t>
      </w:r>
    </w:p>
    <w:p w14:paraId="2736AAAA" w14:textId="0EBEE4E3" w:rsidR="00AD3CEE" w:rsidRPr="000B5F39" w:rsidRDefault="00AD3CEE" w:rsidP="004870E9">
      <w:pPr>
        <w:spacing w:before="120"/>
        <w:ind w:firstLine="567"/>
        <w:jc w:val="both"/>
        <w:rPr>
          <w:lang w:val="da-DK"/>
        </w:rPr>
      </w:pPr>
      <w:r w:rsidRPr="000B5F39">
        <w:rPr>
          <w:lang w:val="da-DK"/>
        </w:rPr>
        <w:t>4. Đầu mối tiếp nhận, chuyển cơ quan có thẩm quyền giải quyết các kiến nghị, phản ảnh của tổ chức, cá nhân gửi đến Cổng thông tin điện tử.</w:t>
      </w:r>
    </w:p>
    <w:p w14:paraId="08AB1270" w14:textId="7196D8D2" w:rsidR="0016290A" w:rsidRPr="000B5F39" w:rsidRDefault="00A507A4" w:rsidP="004870E9">
      <w:pPr>
        <w:spacing w:before="120"/>
        <w:ind w:firstLine="567"/>
        <w:jc w:val="both"/>
        <w:rPr>
          <w:lang w:val="vi-VN"/>
        </w:rPr>
      </w:pPr>
      <w:r w:rsidRPr="000B5F39">
        <w:rPr>
          <w:lang w:val="da-DK"/>
        </w:rPr>
        <w:t>5</w:t>
      </w:r>
      <w:r w:rsidR="0016290A" w:rsidRPr="000B5F39">
        <w:rPr>
          <w:lang w:val="da-DK"/>
        </w:rPr>
        <w:t xml:space="preserve">. Hàng năm, tổng hợp báo cáo </w:t>
      </w:r>
      <w:r w:rsidR="0051415B" w:rsidRPr="000B5F39">
        <w:rPr>
          <w:lang w:val="da-DK"/>
        </w:rPr>
        <w:t>Ủy ban nhân dân</w:t>
      </w:r>
      <w:r w:rsidR="0016290A" w:rsidRPr="000B5F39">
        <w:rPr>
          <w:lang w:val="da-DK"/>
        </w:rPr>
        <w:t xml:space="preserve"> tỉnh</w:t>
      </w:r>
      <w:r w:rsidR="00466524" w:rsidRPr="000B5F39">
        <w:rPr>
          <w:lang w:val="da-DK"/>
        </w:rPr>
        <w:t>, cơ quan chủ quản</w:t>
      </w:r>
      <w:r w:rsidR="0016290A" w:rsidRPr="000B5F39">
        <w:rPr>
          <w:lang w:val="da-DK"/>
        </w:rPr>
        <w:t xml:space="preserve"> </w:t>
      </w:r>
      <w:r w:rsidR="00DE4D47" w:rsidRPr="000B5F39">
        <w:rPr>
          <w:lang w:val="da-DK"/>
        </w:rPr>
        <w:t>về tình hình, kết quả triển khai hoạt động của Cổng thông tin điện tử.</w:t>
      </w:r>
    </w:p>
    <w:p w14:paraId="25EF0DA8" w14:textId="3497D8A9" w:rsidR="007105D3" w:rsidRPr="000B5F39" w:rsidRDefault="007105D3" w:rsidP="004870E9">
      <w:pPr>
        <w:spacing w:before="120"/>
        <w:ind w:firstLine="567"/>
        <w:jc w:val="both"/>
        <w:rPr>
          <w:lang w:val="da-DK"/>
        </w:rPr>
      </w:pPr>
      <w:r w:rsidRPr="000B5F39">
        <w:rPr>
          <w:b/>
          <w:lang w:val="da-DK"/>
        </w:rPr>
        <w:t xml:space="preserve">Điều </w:t>
      </w:r>
      <w:r w:rsidR="00AB6BF1" w:rsidRPr="000B5F39">
        <w:rPr>
          <w:b/>
          <w:lang w:val="da-DK"/>
        </w:rPr>
        <w:t>2</w:t>
      </w:r>
      <w:r w:rsidR="003E72E1">
        <w:rPr>
          <w:b/>
          <w:lang w:val="da-DK"/>
        </w:rPr>
        <w:t>5</w:t>
      </w:r>
      <w:r w:rsidRPr="000B5F39">
        <w:rPr>
          <w:b/>
          <w:lang w:val="da-DK"/>
        </w:rPr>
        <w:t xml:space="preserve">. Sở </w:t>
      </w:r>
      <w:r w:rsidR="00B84C7A" w:rsidRPr="000B5F39">
        <w:rPr>
          <w:b/>
          <w:lang w:val="da-DK"/>
        </w:rPr>
        <w:t xml:space="preserve">Khoa học và Công nghệ </w:t>
      </w:r>
    </w:p>
    <w:p w14:paraId="14E4C2EB" w14:textId="6CAD6D85" w:rsidR="003D38E9" w:rsidRPr="000B5F39" w:rsidRDefault="00A42692" w:rsidP="004870E9">
      <w:pPr>
        <w:widowControl w:val="0"/>
        <w:spacing w:before="120"/>
        <w:ind w:firstLine="567"/>
        <w:jc w:val="both"/>
        <w:rPr>
          <w:lang w:val="da-DK"/>
        </w:rPr>
      </w:pPr>
      <w:r w:rsidRPr="000B5F39">
        <w:rPr>
          <w:lang w:val="da-DK"/>
        </w:rPr>
        <w:t>1</w:t>
      </w:r>
      <w:r w:rsidR="00DC7FA4" w:rsidRPr="000B5F39">
        <w:rPr>
          <w:lang w:val="da-DK"/>
        </w:rPr>
        <w:t xml:space="preserve">. </w:t>
      </w:r>
      <w:r w:rsidR="007105D3" w:rsidRPr="000B5F39">
        <w:rPr>
          <w:lang w:val="da-DK"/>
        </w:rPr>
        <w:t>Hướng dẫn việc thực hiện các tiêu chuẩn, quy chuẩn kỹ thuật áp dụng cho Cổng thông tin điện tử</w:t>
      </w:r>
      <w:r w:rsidR="00CD09CF" w:rsidRPr="000B5F39">
        <w:rPr>
          <w:lang w:val="da-DK"/>
        </w:rPr>
        <w:t xml:space="preserve"> </w:t>
      </w:r>
      <w:r w:rsidR="00CC1954" w:rsidRPr="000B5F39">
        <w:rPr>
          <w:lang w:val="da-DK"/>
        </w:rPr>
        <w:t xml:space="preserve">của các </w:t>
      </w:r>
      <w:r w:rsidR="007105D3" w:rsidRPr="000B5F39">
        <w:rPr>
          <w:lang w:val="da-DK"/>
        </w:rPr>
        <w:t xml:space="preserve">cơ quan nhà </w:t>
      </w:r>
      <w:r w:rsidR="00AE3020" w:rsidRPr="000B5F39">
        <w:rPr>
          <w:lang w:val="da-DK"/>
        </w:rPr>
        <w:t>nước</w:t>
      </w:r>
      <w:r w:rsidR="00187755" w:rsidRPr="000B5F39">
        <w:rPr>
          <w:lang w:val="da-DK"/>
        </w:rPr>
        <w:t xml:space="preserve"> trên địa bàn tỉnh</w:t>
      </w:r>
      <w:r w:rsidR="00DC7FA4" w:rsidRPr="000B5F39">
        <w:rPr>
          <w:lang w:val="da-DK"/>
        </w:rPr>
        <w:t xml:space="preserve"> theo hướng dẫn của </w:t>
      </w:r>
      <w:r w:rsidR="00351ED0" w:rsidRPr="000B5F39">
        <w:rPr>
          <w:lang w:val="da-DK"/>
        </w:rPr>
        <w:t xml:space="preserve">Chính phủ, </w:t>
      </w:r>
      <w:r w:rsidR="00DC7FA4" w:rsidRPr="000B5F39">
        <w:rPr>
          <w:lang w:val="da-DK"/>
        </w:rPr>
        <w:t>Bộ</w:t>
      </w:r>
      <w:r w:rsidR="00817D19" w:rsidRPr="000B5F39">
        <w:rPr>
          <w:lang w:val="da-DK"/>
        </w:rPr>
        <w:t xml:space="preserve"> Khoa học và Công nghệ</w:t>
      </w:r>
      <w:r w:rsidR="002A3065" w:rsidRPr="000B5F39">
        <w:rPr>
          <w:lang w:val="da-DK"/>
        </w:rPr>
        <w:t>.</w:t>
      </w:r>
    </w:p>
    <w:p w14:paraId="27167EB3" w14:textId="08DB4CCA" w:rsidR="0084260E" w:rsidRPr="000B5F39" w:rsidRDefault="00A42692" w:rsidP="004870E9">
      <w:pPr>
        <w:spacing w:before="120"/>
        <w:ind w:firstLine="567"/>
        <w:jc w:val="both"/>
        <w:rPr>
          <w:lang w:val="da-DK"/>
        </w:rPr>
      </w:pPr>
      <w:r w:rsidRPr="000B5F39">
        <w:rPr>
          <w:lang w:val="da-DK"/>
        </w:rPr>
        <w:t>2</w:t>
      </w:r>
      <w:r w:rsidR="0084260E" w:rsidRPr="000B5F39">
        <w:rPr>
          <w:lang w:val="da-DK"/>
        </w:rPr>
        <w:t>. Phối hợp với Văn phòng Ủy ban nhân dân tỉnh hướng dẫn việc thực hiện các quy định của Quy chế này, phát hiện và xử lý các vi phạm theo quy định pháp luật.</w:t>
      </w:r>
    </w:p>
    <w:p w14:paraId="25075DE3" w14:textId="2F448CA0" w:rsidR="000E50F6" w:rsidRPr="000B5F39" w:rsidRDefault="000E50F6" w:rsidP="004870E9">
      <w:pPr>
        <w:spacing w:before="120"/>
        <w:ind w:firstLine="567"/>
        <w:jc w:val="both"/>
        <w:rPr>
          <w:b/>
          <w:lang w:val="da-DK"/>
        </w:rPr>
      </w:pPr>
      <w:r w:rsidRPr="000B5F39">
        <w:rPr>
          <w:b/>
          <w:lang w:val="da-DK"/>
        </w:rPr>
        <w:t>Điều 2</w:t>
      </w:r>
      <w:r w:rsidR="003E72E1">
        <w:rPr>
          <w:b/>
          <w:lang w:val="da-DK"/>
        </w:rPr>
        <w:t>6</w:t>
      </w:r>
      <w:r w:rsidRPr="000B5F39">
        <w:rPr>
          <w:b/>
          <w:lang w:val="da-DK"/>
        </w:rPr>
        <w:t>. Sở Tài chính</w:t>
      </w:r>
    </w:p>
    <w:p w14:paraId="26A9A489" w14:textId="5D3DECB2" w:rsidR="000E50F6" w:rsidRPr="000B5F39" w:rsidRDefault="000E50F6" w:rsidP="004870E9">
      <w:pPr>
        <w:spacing w:before="120"/>
        <w:ind w:firstLine="567"/>
        <w:jc w:val="both"/>
        <w:rPr>
          <w:lang w:val="da-DK"/>
        </w:rPr>
      </w:pPr>
      <w:r w:rsidRPr="000B5F39">
        <w:rPr>
          <w:lang w:val="da-DK"/>
        </w:rPr>
        <w:lastRenderedPageBreak/>
        <w:t xml:space="preserve">1. Tham mưu </w:t>
      </w:r>
      <w:r w:rsidR="003D38E9" w:rsidRPr="000B5F39">
        <w:rPr>
          <w:lang w:val="pt-BR"/>
        </w:rPr>
        <w:t>Ủy ban nhân dân</w:t>
      </w:r>
      <w:r w:rsidRPr="000B5F39">
        <w:rPr>
          <w:lang w:val="da-DK"/>
        </w:rPr>
        <w:t xml:space="preserve"> tỉnh phân bổ ngân sách hàng năm để đảm bảo việc duy trì hoạt động của Cổng thông tin điện tử.</w:t>
      </w:r>
    </w:p>
    <w:p w14:paraId="5519D1CB" w14:textId="1ED5C90A" w:rsidR="00F50CE6" w:rsidRPr="000B5F39" w:rsidRDefault="000E50F6" w:rsidP="004870E9">
      <w:pPr>
        <w:spacing w:before="120"/>
        <w:ind w:firstLine="567"/>
        <w:jc w:val="both"/>
        <w:rPr>
          <w:lang w:val="da-DK"/>
        </w:rPr>
      </w:pPr>
      <w:r w:rsidRPr="000B5F39">
        <w:rPr>
          <w:lang w:val="da-DK"/>
        </w:rPr>
        <w:t xml:space="preserve">2. Hướng dẫn các sở, ban, ngành, </w:t>
      </w:r>
      <w:r w:rsidR="003D38E9" w:rsidRPr="000B5F39">
        <w:rPr>
          <w:lang w:val="pt-BR"/>
        </w:rPr>
        <w:t>Ủy ban nhân dân</w:t>
      </w:r>
      <w:r w:rsidRPr="000B5F39">
        <w:rPr>
          <w:lang w:val="da-DK"/>
        </w:rPr>
        <w:t xml:space="preserve"> các </w:t>
      </w:r>
      <w:r w:rsidR="00691BE2" w:rsidRPr="000B5F39">
        <w:rPr>
          <w:lang w:val="da-DK"/>
        </w:rPr>
        <w:t xml:space="preserve">xã, phường </w:t>
      </w:r>
      <w:r w:rsidRPr="000B5F39">
        <w:rPr>
          <w:lang w:val="da-DK"/>
        </w:rPr>
        <w:t>lập dự toán chi ti</w:t>
      </w:r>
      <w:r w:rsidR="003D38E9" w:rsidRPr="000B5F39">
        <w:rPr>
          <w:lang w:val="da-DK"/>
        </w:rPr>
        <w:t>ết nguồ</w:t>
      </w:r>
      <w:r w:rsidRPr="000B5F39">
        <w:rPr>
          <w:lang w:val="da-DK"/>
        </w:rPr>
        <w:t xml:space="preserve">n kinh phí phục vụ cho việc </w:t>
      </w:r>
      <w:r w:rsidR="00EE0EC6" w:rsidRPr="000B5F39">
        <w:rPr>
          <w:lang w:val="da-DK"/>
        </w:rPr>
        <w:t xml:space="preserve">duy trì </w:t>
      </w:r>
      <w:r w:rsidRPr="000B5F39">
        <w:rPr>
          <w:lang w:val="da-DK"/>
        </w:rPr>
        <w:t>và cung c</w:t>
      </w:r>
      <w:r w:rsidR="003D38E9" w:rsidRPr="000B5F39">
        <w:rPr>
          <w:lang w:val="da-DK"/>
        </w:rPr>
        <w:t>ấ</w:t>
      </w:r>
      <w:r w:rsidRPr="000B5F39">
        <w:rPr>
          <w:lang w:val="da-DK"/>
        </w:rPr>
        <w:t xml:space="preserve">p thông tin của </w:t>
      </w:r>
      <w:r w:rsidR="00934B57" w:rsidRPr="000B5F39">
        <w:rPr>
          <w:lang w:val="da-DK"/>
        </w:rPr>
        <w:t>Cổng thông tin điện tử</w:t>
      </w:r>
      <w:r w:rsidRPr="000B5F39">
        <w:rPr>
          <w:lang w:val="da-DK"/>
        </w:rPr>
        <w:t>.</w:t>
      </w:r>
    </w:p>
    <w:p w14:paraId="77C5E7E7" w14:textId="1B90E2B7" w:rsidR="00A42692" w:rsidRPr="000B5F39" w:rsidRDefault="00A42692" w:rsidP="004870E9">
      <w:pPr>
        <w:spacing w:before="120"/>
        <w:ind w:firstLine="567"/>
        <w:jc w:val="both"/>
        <w:rPr>
          <w:b/>
          <w:lang w:val="da-DK"/>
        </w:rPr>
      </w:pPr>
      <w:r w:rsidRPr="000B5F39">
        <w:rPr>
          <w:b/>
          <w:lang w:val="da-DK"/>
        </w:rPr>
        <w:t>Điều 2</w:t>
      </w:r>
      <w:r w:rsidR="003E72E1">
        <w:rPr>
          <w:b/>
          <w:lang w:val="da-DK"/>
        </w:rPr>
        <w:t>7</w:t>
      </w:r>
      <w:r w:rsidRPr="000B5F39">
        <w:rPr>
          <w:b/>
          <w:lang w:val="da-DK"/>
        </w:rPr>
        <w:t>. Sở Văn hóa, Thể thao và Du lịch</w:t>
      </w:r>
    </w:p>
    <w:p w14:paraId="23F45121" w14:textId="21276174" w:rsidR="00382784" w:rsidRDefault="00382784" w:rsidP="00382784">
      <w:pPr>
        <w:widowControl w:val="0"/>
        <w:spacing w:before="120"/>
        <w:ind w:firstLine="567"/>
        <w:jc w:val="both"/>
        <w:rPr>
          <w:lang w:val="pt-BR"/>
        </w:rPr>
      </w:pPr>
      <w:r w:rsidRPr="000B5F39">
        <w:rPr>
          <w:lang w:val="da-DK"/>
        </w:rPr>
        <w:t>G</w:t>
      </w:r>
      <w:r w:rsidRPr="000B5F39">
        <w:rPr>
          <w:lang w:val="pt-BR"/>
        </w:rPr>
        <w:t xml:space="preserve">iúp Ủy ban nhân dân tỉnh thực hiện quản lý nhà nước về thông tin và truyền thông đối với hoạt động Cổng thông tin điện tử của các cơ quan nhà nước trên địa bàn tỉnh theo quy định. </w:t>
      </w:r>
    </w:p>
    <w:p w14:paraId="1E51E8C8" w14:textId="28812C17" w:rsidR="005E1218" w:rsidRPr="000B5F39" w:rsidRDefault="005E1218" w:rsidP="004870E9">
      <w:pPr>
        <w:spacing w:before="120"/>
        <w:ind w:firstLine="567"/>
        <w:jc w:val="both"/>
        <w:rPr>
          <w:b/>
          <w:lang w:val="da-DK"/>
        </w:rPr>
      </w:pPr>
      <w:r w:rsidRPr="000B5F39">
        <w:rPr>
          <w:b/>
          <w:lang w:val="da-DK"/>
        </w:rPr>
        <w:t>Điều 2</w:t>
      </w:r>
      <w:r w:rsidR="003E72E1">
        <w:rPr>
          <w:b/>
          <w:lang w:val="da-DK"/>
        </w:rPr>
        <w:t>8</w:t>
      </w:r>
      <w:r w:rsidRPr="000B5F39">
        <w:rPr>
          <w:b/>
          <w:lang w:val="da-DK"/>
        </w:rPr>
        <w:t>. Công an tỉnh</w:t>
      </w:r>
    </w:p>
    <w:p w14:paraId="43B26206" w14:textId="2BAE3DA2" w:rsidR="005E1218" w:rsidRPr="000B5F39" w:rsidRDefault="005E1218" w:rsidP="004870E9">
      <w:pPr>
        <w:spacing w:before="120"/>
        <w:ind w:firstLine="567"/>
        <w:jc w:val="both"/>
        <w:rPr>
          <w:lang w:val="da-DK"/>
        </w:rPr>
      </w:pPr>
      <w:r w:rsidRPr="000B5F39">
        <w:rPr>
          <w:spacing w:val="3"/>
          <w:shd w:val="clear" w:color="auto" w:fill="FFFFFF"/>
        </w:rPr>
        <w:t>Công an tỉnh chủ trì, phối hợp với Văn phòng UBND tỉnh thường xuyên kiểm tra, rà soát đảm bảo an toàn thông tin cho Cổng thông tin điện tử</w:t>
      </w:r>
      <w:r w:rsidR="00956D67" w:rsidRPr="000B5F39">
        <w:rPr>
          <w:spacing w:val="3"/>
          <w:shd w:val="clear" w:color="auto" w:fill="FFFFFF"/>
        </w:rPr>
        <w:t xml:space="preserve"> đảm bảo hệ thống hoạt động an toàn bảo mật</w:t>
      </w:r>
      <w:r w:rsidRPr="000B5F39">
        <w:rPr>
          <w:spacing w:val="3"/>
          <w:shd w:val="clear" w:color="auto" w:fill="FFFFFF"/>
        </w:rPr>
        <w:t>.</w:t>
      </w:r>
    </w:p>
    <w:p w14:paraId="5A923129" w14:textId="569D60F6" w:rsidR="00295244" w:rsidRPr="000B5F39" w:rsidRDefault="00295244" w:rsidP="004870E9">
      <w:pPr>
        <w:pStyle w:val="NormalWeb"/>
        <w:shd w:val="clear" w:color="auto" w:fill="FFFFFF"/>
        <w:spacing w:before="120" w:beforeAutospacing="0" w:after="0" w:afterAutospacing="0"/>
        <w:ind w:firstLine="567"/>
        <w:jc w:val="both"/>
        <w:rPr>
          <w:sz w:val="28"/>
          <w:szCs w:val="28"/>
          <w:lang w:val="en-SG"/>
        </w:rPr>
      </w:pPr>
      <w:bookmarkStart w:id="3" w:name="dieu_23"/>
      <w:r w:rsidRPr="000B5F39">
        <w:rPr>
          <w:b/>
          <w:sz w:val="28"/>
          <w:szCs w:val="28"/>
          <w:lang w:val="da-DK"/>
        </w:rPr>
        <w:t>Điều 2</w:t>
      </w:r>
      <w:r w:rsidR="003E72E1">
        <w:rPr>
          <w:b/>
          <w:sz w:val="28"/>
          <w:szCs w:val="28"/>
          <w:lang w:val="da-DK"/>
        </w:rPr>
        <w:t>9</w:t>
      </w:r>
      <w:r w:rsidRPr="000B5F39">
        <w:rPr>
          <w:b/>
          <w:sz w:val="28"/>
          <w:szCs w:val="28"/>
          <w:lang w:val="da-DK"/>
        </w:rPr>
        <w:t xml:space="preserve">. </w:t>
      </w:r>
      <w:r w:rsidR="00DF5D61" w:rsidRPr="000B5F39">
        <w:rPr>
          <w:b/>
          <w:sz w:val="28"/>
          <w:szCs w:val="28"/>
          <w:lang w:val="da-DK"/>
        </w:rPr>
        <w:t>C</w:t>
      </w:r>
      <w:r w:rsidRPr="000B5F39">
        <w:rPr>
          <w:b/>
          <w:bCs/>
          <w:sz w:val="28"/>
          <w:szCs w:val="28"/>
          <w:lang w:val="vi-VN"/>
        </w:rPr>
        <w:t xml:space="preserve">ác sở, </w:t>
      </w:r>
      <w:r w:rsidRPr="000B5F39">
        <w:rPr>
          <w:b/>
          <w:bCs/>
          <w:sz w:val="28"/>
          <w:szCs w:val="28"/>
        </w:rPr>
        <w:t>ban</w:t>
      </w:r>
      <w:r w:rsidR="000943DC" w:rsidRPr="000B5F39">
        <w:rPr>
          <w:b/>
          <w:bCs/>
          <w:sz w:val="28"/>
          <w:szCs w:val="28"/>
        </w:rPr>
        <w:t xml:space="preserve">, </w:t>
      </w:r>
      <w:r w:rsidRPr="000B5F39">
        <w:rPr>
          <w:b/>
          <w:bCs/>
          <w:sz w:val="28"/>
          <w:szCs w:val="28"/>
        </w:rPr>
        <w:t xml:space="preserve">ngành tỉnh, </w:t>
      </w:r>
      <w:r w:rsidRPr="000B5F39">
        <w:rPr>
          <w:b/>
          <w:bCs/>
          <w:sz w:val="28"/>
          <w:szCs w:val="28"/>
          <w:lang w:val="vi-VN"/>
        </w:rPr>
        <w:t xml:space="preserve">UBND các </w:t>
      </w:r>
      <w:bookmarkEnd w:id="3"/>
      <w:r w:rsidR="003A6239" w:rsidRPr="000B5F39">
        <w:rPr>
          <w:b/>
          <w:bCs/>
          <w:sz w:val="28"/>
          <w:szCs w:val="28"/>
          <w:lang w:val="en-SG"/>
        </w:rPr>
        <w:t>xã, phường</w:t>
      </w:r>
    </w:p>
    <w:p w14:paraId="3574D89F" w14:textId="77777777" w:rsidR="00295244" w:rsidRPr="000B5F39" w:rsidRDefault="00295244" w:rsidP="004870E9">
      <w:pPr>
        <w:pStyle w:val="NormalWeb"/>
        <w:shd w:val="clear" w:color="auto" w:fill="FFFFFF"/>
        <w:spacing w:before="120" w:beforeAutospacing="0" w:after="0" w:afterAutospacing="0"/>
        <w:ind w:firstLine="567"/>
        <w:jc w:val="both"/>
        <w:rPr>
          <w:sz w:val="28"/>
          <w:szCs w:val="28"/>
        </w:rPr>
      </w:pPr>
      <w:r w:rsidRPr="000B5F39">
        <w:rPr>
          <w:sz w:val="28"/>
          <w:szCs w:val="28"/>
          <w:lang w:val="vi-VN"/>
        </w:rPr>
        <w:t>1. Chịu trách nhiệm trước UBND tỉnh về cấu trúc, giao diện, nội dung thông tin trên Cổng thành phần của đơn vị.</w:t>
      </w:r>
    </w:p>
    <w:p w14:paraId="5EA726B9" w14:textId="584612E8" w:rsidR="00C119C0" w:rsidRPr="000B5F39" w:rsidRDefault="00295244" w:rsidP="004870E9">
      <w:pPr>
        <w:pStyle w:val="NormalWeb"/>
        <w:shd w:val="clear" w:color="auto" w:fill="FFFFFF"/>
        <w:spacing w:before="120" w:beforeAutospacing="0" w:after="0" w:afterAutospacing="0"/>
        <w:ind w:firstLine="567"/>
        <w:jc w:val="both"/>
        <w:rPr>
          <w:sz w:val="28"/>
          <w:szCs w:val="28"/>
        </w:rPr>
      </w:pPr>
      <w:r w:rsidRPr="000B5F39">
        <w:rPr>
          <w:sz w:val="28"/>
          <w:szCs w:val="28"/>
          <w:lang w:val="vi-VN"/>
        </w:rPr>
        <w:t xml:space="preserve">2. </w:t>
      </w:r>
      <w:r w:rsidR="00B66B40" w:rsidRPr="000B5F39">
        <w:rPr>
          <w:sz w:val="28"/>
          <w:szCs w:val="28"/>
        </w:rPr>
        <w:t>Thành lập Ban bi</w:t>
      </w:r>
      <w:r w:rsidR="00280A4B" w:rsidRPr="000B5F39">
        <w:rPr>
          <w:sz w:val="28"/>
          <w:szCs w:val="28"/>
        </w:rPr>
        <w:t xml:space="preserve">ên </w:t>
      </w:r>
      <w:r w:rsidR="00B66B40" w:rsidRPr="000B5F39">
        <w:rPr>
          <w:sz w:val="28"/>
          <w:szCs w:val="28"/>
        </w:rPr>
        <w:t>tập và b</w:t>
      </w:r>
      <w:r w:rsidR="00B66B40" w:rsidRPr="000B5F39">
        <w:rPr>
          <w:sz w:val="28"/>
          <w:szCs w:val="28"/>
          <w:lang w:val="vi-VN"/>
        </w:rPr>
        <w:t xml:space="preserve">an hành quy chế </w:t>
      </w:r>
      <w:r w:rsidR="00B66B40" w:rsidRPr="000B5F39">
        <w:rPr>
          <w:sz w:val="28"/>
          <w:szCs w:val="28"/>
        </w:rPr>
        <w:t xml:space="preserve">tổ chức </w:t>
      </w:r>
      <w:r w:rsidR="00B66B40" w:rsidRPr="000B5F39">
        <w:rPr>
          <w:sz w:val="28"/>
          <w:szCs w:val="28"/>
          <w:lang w:val="vi-VN"/>
        </w:rPr>
        <w:t>hoạt động Ban</w:t>
      </w:r>
      <w:r w:rsidR="00C119C0" w:rsidRPr="000B5F39">
        <w:rPr>
          <w:sz w:val="28"/>
          <w:szCs w:val="28"/>
        </w:rPr>
        <w:t xml:space="preserve"> </w:t>
      </w:r>
      <w:r w:rsidR="00B66B40" w:rsidRPr="000B5F39">
        <w:rPr>
          <w:sz w:val="28"/>
          <w:szCs w:val="28"/>
        </w:rPr>
        <w:t>B</w:t>
      </w:r>
      <w:r w:rsidR="00B66B40" w:rsidRPr="000B5F39">
        <w:rPr>
          <w:sz w:val="28"/>
          <w:szCs w:val="28"/>
          <w:lang w:val="vi-VN"/>
        </w:rPr>
        <w:t>iên tập Cổng thành phần của đơn vị</w:t>
      </w:r>
      <w:r w:rsidR="00B66B40" w:rsidRPr="000B5F39">
        <w:rPr>
          <w:sz w:val="28"/>
          <w:szCs w:val="28"/>
        </w:rPr>
        <w:t xml:space="preserve">, trong đó </w:t>
      </w:r>
      <w:r w:rsidR="00B66B40" w:rsidRPr="000B5F39">
        <w:rPr>
          <w:sz w:val="28"/>
          <w:szCs w:val="28"/>
          <w:lang w:val="vi-VN"/>
        </w:rPr>
        <w:t>phân công nhiệm vụ cụ thể cho cán bộ</w:t>
      </w:r>
      <w:r w:rsidR="00B02C43" w:rsidRPr="000B5F39">
        <w:rPr>
          <w:sz w:val="28"/>
          <w:szCs w:val="28"/>
        </w:rPr>
        <w:t xml:space="preserve"> thu thập,</w:t>
      </w:r>
      <w:r w:rsidR="00B66B40" w:rsidRPr="000B5F39">
        <w:rPr>
          <w:sz w:val="28"/>
          <w:szCs w:val="28"/>
          <w:lang w:val="vi-VN"/>
        </w:rPr>
        <w:t xml:space="preserve"> tiếp nhận, xử lý, biên tập, cập nhật thông tin</w:t>
      </w:r>
      <w:r w:rsidR="00B66B40" w:rsidRPr="000B5F39">
        <w:rPr>
          <w:sz w:val="28"/>
          <w:szCs w:val="28"/>
        </w:rPr>
        <w:t>, cán bộ phụ trách kỹ thuật</w:t>
      </w:r>
      <w:r w:rsidR="003E142E" w:rsidRPr="000B5F39">
        <w:rPr>
          <w:sz w:val="28"/>
          <w:szCs w:val="28"/>
        </w:rPr>
        <w:t xml:space="preserve"> </w:t>
      </w:r>
      <w:r w:rsidR="00B66B40" w:rsidRPr="000B5F39">
        <w:rPr>
          <w:sz w:val="28"/>
          <w:szCs w:val="28"/>
        </w:rPr>
        <w:t xml:space="preserve">đảm bảo đúng quy định </w:t>
      </w:r>
      <w:r w:rsidR="00B02C43" w:rsidRPr="000B5F39">
        <w:rPr>
          <w:sz w:val="28"/>
          <w:szCs w:val="28"/>
        </w:rPr>
        <w:t>Q</w:t>
      </w:r>
      <w:r w:rsidR="00B66B40" w:rsidRPr="000B5F39">
        <w:rPr>
          <w:sz w:val="28"/>
          <w:szCs w:val="28"/>
          <w:lang w:val="vi-VN"/>
        </w:rPr>
        <w:t>uy chế này và các quy định pháp luật</w:t>
      </w:r>
      <w:r w:rsidR="00B66B40" w:rsidRPr="000B5F39">
        <w:rPr>
          <w:sz w:val="28"/>
          <w:szCs w:val="28"/>
        </w:rPr>
        <w:t xml:space="preserve"> khác có </w:t>
      </w:r>
      <w:r w:rsidR="00B66B40" w:rsidRPr="000B5F39">
        <w:rPr>
          <w:sz w:val="28"/>
          <w:szCs w:val="28"/>
          <w:lang w:val="vi-VN"/>
        </w:rPr>
        <w:t xml:space="preserve">liên </w:t>
      </w:r>
      <w:r w:rsidR="00C119C0" w:rsidRPr="000B5F39">
        <w:rPr>
          <w:sz w:val="28"/>
          <w:szCs w:val="28"/>
        </w:rPr>
        <w:t>q</w:t>
      </w:r>
      <w:r w:rsidR="00B66B40" w:rsidRPr="000B5F39">
        <w:rPr>
          <w:sz w:val="28"/>
          <w:szCs w:val="28"/>
          <w:lang w:val="vi-VN"/>
        </w:rPr>
        <w:t>uan</w:t>
      </w:r>
      <w:r w:rsidR="00B66B40" w:rsidRPr="000B5F39">
        <w:rPr>
          <w:sz w:val="28"/>
          <w:szCs w:val="28"/>
        </w:rPr>
        <w:t>.</w:t>
      </w:r>
    </w:p>
    <w:p w14:paraId="4D8574AD" w14:textId="02A6EAA3" w:rsidR="00C119C0" w:rsidRPr="000B5F39" w:rsidRDefault="00B66B40" w:rsidP="004870E9">
      <w:pPr>
        <w:pStyle w:val="NormalWeb"/>
        <w:shd w:val="clear" w:color="auto" w:fill="FFFFFF"/>
        <w:spacing w:before="120" w:beforeAutospacing="0" w:after="0" w:afterAutospacing="0"/>
        <w:ind w:firstLine="567"/>
        <w:jc w:val="both"/>
        <w:rPr>
          <w:sz w:val="28"/>
          <w:szCs w:val="28"/>
        </w:rPr>
      </w:pPr>
      <w:r w:rsidRPr="000B5F39">
        <w:rPr>
          <w:sz w:val="28"/>
          <w:szCs w:val="28"/>
        </w:rPr>
        <w:t>3</w:t>
      </w:r>
      <w:r w:rsidR="00295244" w:rsidRPr="000B5F39">
        <w:rPr>
          <w:sz w:val="28"/>
          <w:szCs w:val="28"/>
          <w:lang w:val="vi-VN"/>
        </w:rPr>
        <w:t xml:space="preserve">. Cử </w:t>
      </w:r>
      <w:r w:rsidR="003E142E" w:rsidRPr="000B5F39">
        <w:rPr>
          <w:sz w:val="28"/>
          <w:szCs w:val="28"/>
        </w:rPr>
        <w:t>c</w:t>
      </w:r>
      <w:r w:rsidR="00295244" w:rsidRPr="000B5F39">
        <w:rPr>
          <w:sz w:val="28"/>
          <w:szCs w:val="28"/>
          <w:lang w:val="vi-VN"/>
        </w:rPr>
        <w:t xml:space="preserve">án bộ </w:t>
      </w:r>
      <w:r w:rsidRPr="000B5F39">
        <w:rPr>
          <w:sz w:val="28"/>
          <w:szCs w:val="28"/>
        </w:rPr>
        <w:t xml:space="preserve">kỹ thuật </w:t>
      </w:r>
      <w:r w:rsidR="00295244" w:rsidRPr="000B5F39">
        <w:rPr>
          <w:sz w:val="28"/>
          <w:szCs w:val="28"/>
          <w:lang w:val="vi-VN"/>
        </w:rPr>
        <w:t>đầu mối Cổng </w:t>
      </w:r>
      <w:r w:rsidR="00187755" w:rsidRPr="000B5F39">
        <w:rPr>
          <w:sz w:val="28"/>
          <w:szCs w:val="28"/>
        </w:rPr>
        <w:t>thành phần</w:t>
      </w:r>
      <w:r w:rsidR="00295244" w:rsidRPr="000B5F39">
        <w:rPr>
          <w:sz w:val="28"/>
          <w:szCs w:val="28"/>
        </w:rPr>
        <w:t> </w:t>
      </w:r>
      <w:r w:rsidR="00295244" w:rsidRPr="000B5F39">
        <w:rPr>
          <w:sz w:val="28"/>
          <w:szCs w:val="28"/>
          <w:lang w:val="vi-VN"/>
        </w:rPr>
        <w:t>của đơn vị</w:t>
      </w:r>
      <w:r w:rsidR="003E142E" w:rsidRPr="000B5F39">
        <w:rPr>
          <w:sz w:val="28"/>
          <w:szCs w:val="28"/>
        </w:rPr>
        <w:t xml:space="preserve"> </w:t>
      </w:r>
      <w:r w:rsidR="006F5E87" w:rsidRPr="000B5F39">
        <w:rPr>
          <w:sz w:val="28"/>
          <w:szCs w:val="28"/>
        </w:rPr>
        <w:t xml:space="preserve">và </w:t>
      </w:r>
      <w:r w:rsidR="00C119C0" w:rsidRPr="000B5F39">
        <w:rPr>
          <w:sz w:val="28"/>
          <w:szCs w:val="28"/>
          <w:lang w:val="vi-VN"/>
        </w:rPr>
        <w:t>thông báo</w:t>
      </w:r>
      <w:r w:rsidR="00C119C0" w:rsidRPr="000B5F39">
        <w:rPr>
          <w:sz w:val="28"/>
          <w:szCs w:val="28"/>
        </w:rPr>
        <w:t xml:space="preserve"> </w:t>
      </w:r>
      <w:r w:rsidR="00295244" w:rsidRPr="000B5F39">
        <w:rPr>
          <w:sz w:val="28"/>
          <w:szCs w:val="28"/>
          <w:lang w:val="vi-VN"/>
        </w:rPr>
        <w:t>cho </w:t>
      </w:r>
      <w:r w:rsidR="00295244" w:rsidRPr="000B5F39">
        <w:rPr>
          <w:sz w:val="28"/>
          <w:szCs w:val="28"/>
        </w:rPr>
        <w:t xml:space="preserve">Văn phòng UBND tỉnh </w:t>
      </w:r>
      <w:r w:rsidR="00295244" w:rsidRPr="000B5F39">
        <w:rPr>
          <w:sz w:val="28"/>
          <w:szCs w:val="28"/>
          <w:lang w:val="vi-VN"/>
        </w:rPr>
        <w:t>biết để phối hợp trong </w:t>
      </w:r>
      <w:r w:rsidR="00295244" w:rsidRPr="000B5F39">
        <w:rPr>
          <w:sz w:val="28"/>
          <w:szCs w:val="28"/>
        </w:rPr>
        <w:t>quá trình </w:t>
      </w:r>
      <w:r w:rsidR="00C119C0" w:rsidRPr="000B5F39">
        <w:rPr>
          <w:sz w:val="28"/>
          <w:szCs w:val="28"/>
          <w:lang w:val="vi-VN"/>
        </w:rPr>
        <w:t>quản lý, vận hành,</w:t>
      </w:r>
      <w:r w:rsidR="00C119C0" w:rsidRPr="000B5F39">
        <w:rPr>
          <w:sz w:val="28"/>
          <w:szCs w:val="28"/>
        </w:rPr>
        <w:t xml:space="preserve"> </w:t>
      </w:r>
      <w:r w:rsidR="00295244" w:rsidRPr="000B5F39">
        <w:rPr>
          <w:sz w:val="28"/>
          <w:szCs w:val="28"/>
          <w:lang w:val="vi-VN"/>
        </w:rPr>
        <w:t xml:space="preserve">cung cấp thông tin và duy trì hoạt động Cổng </w:t>
      </w:r>
      <w:r w:rsidR="00187755" w:rsidRPr="000B5F39">
        <w:rPr>
          <w:sz w:val="28"/>
          <w:szCs w:val="28"/>
        </w:rPr>
        <w:t>thành phần</w:t>
      </w:r>
      <w:r w:rsidR="00295244" w:rsidRPr="000B5F39">
        <w:rPr>
          <w:sz w:val="28"/>
          <w:szCs w:val="28"/>
          <w:lang w:val="vi-VN"/>
        </w:rPr>
        <w:t>.</w:t>
      </w:r>
      <w:r w:rsidR="009573FF" w:rsidRPr="000B5F39">
        <w:rPr>
          <w:sz w:val="28"/>
          <w:szCs w:val="28"/>
        </w:rPr>
        <w:t xml:space="preserve"> Cán bộ quản trị, vận hành Cổng thành phần có trách nhiệm bảo quản an toàn, bảo mật thông tin tài khoản truy cập quản trị, thường xuyên theo dõi, duy trì hoạt động </w:t>
      </w:r>
      <w:r w:rsidR="00995551" w:rsidRPr="000B5F39">
        <w:rPr>
          <w:sz w:val="28"/>
          <w:szCs w:val="28"/>
          <w:lang w:val="vi-VN"/>
        </w:rPr>
        <w:t xml:space="preserve">Cổng </w:t>
      </w:r>
      <w:r w:rsidR="00995551" w:rsidRPr="000B5F39">
        <w:rPr>
          <w:sz w:val="28"/>
          <w:szCs w:val="28"/>
        </w:rPr>
        <w:t xml:space="preserve">thành phần </w:t>
      </w:r>
      <w:r w:rsidR="009573FF" w:rsidRPr="000B5F39">
        <w:rPr>
          <w:sz w:val="28"/>
          <w:szCs w:val="28"/>
        </w:rPr>
        <w:t xml:space="preserve">và báo cáo các vấn đề kỹ thuật phát sinh cho Thủ trưởng cơ quan chủ quản để kịp </w:t>
      </w:r>
      <w:r w:rsidR="00995551" w:rsidRPr="000B5F39">
        <w:rPr>
          <w:sz w:val="28"/>
          <w:szCs w:val="28"/>
        </w:rPr>
        <w:t xml:space="preserve">chỉ đạo </w:t>
      </w:r>
      <w:r w:rsidR="009573FF" w:rsidRPr="000B5F39">
        <w:rPr>
          <w:sz w:val="28"/>
          <w:szCs w:val="28"/>
        </w:rPr>
        <w:t>xử lý.</w:t>
      </w:r>
    </w:p>
    <w:p w14:paraId="13D9F927" w14:textId="35B99632" w:rsidR="00295244" w:rsidRPr="000B5F39" w:rsidRDefault="00B66B40" w:rsidP="004870E9">
      <w:pPr>
        <w:pStyle w:val="NormalWeb"/>
        <w:shd w:val="clear" w:color="auto" w:fill="FFFFFF"/>
        <w:spacing w:before="120" w:beforeAutospacing="0" w:after="0" w:afterAutospacing="0"/>
        <w:ind w:firstLine="567"/>
        <w:jc w:val="both"/>
        <w:rPr>
          <w:sz w:val="28"/>
          <w:szCs w:val="28"/>
        </w:rPr>
      </w:pPr>
      <w:r w:rsidRPr="000B5F39">
        <w:rPr>
          <w:sz w:val="28"/>
          <w:szCs w:val="28"/>
        </w:rPr>
        <w:t>4</w:t>
      </w:r>
      <w:r w:rsidR="00295244" w:rsidRPr="000B5F39">
        <w:rPr>
          <w:sz w:val="28"/>
          <w:szCs w:val="28"/>
          <w:lang w:val="vi-VN"/>
        </w:rPr>
        <w:t xml:space="preserve">. </w:t>
      </w:r>
      <w:r w:rsidR="0046381C" w:rsidRPr="000B5F39">
        <w:rPr>
          <w:sz w:val="28"/>
          <w:szCs w:val="28"/>
        </w:rPr>
        <w:t>K</w:t>
      </w:r>
      <w:r w:rsidR="00295244" w:rsidRPr="000B5F39">
        <w:rPr>
          <w:sz w:val="28"/>
          <w:szCs w:val="28"/>
          <w:lang w:val="vi-VN"/>
        </w:rPr>
        <w:t>iến nghị các giải pháp nhằm</w:t>
      </w:r>
      <w:r w:rsidR="00187755" w:rsidRPr="000B5F39">
        <w:rPr>
          <w:sz w:val="28"/>
          <w:szCs w:val="28"/>
          <w:lang w:val="vi-VN"/>
        </w:rPr>
        <w:t xml:space="preserve"> </w:t>
      </w:r>
      <w:r w:rsidR="003E142E" w:rsidRPr="000B5F39">
        <w:rPr>
          <w:sz w:val="28"/>
          <w:szCs w:val="28"/>
        </w:rPr>
        <w:t xml:space="preserve">nâng cấp, </w:t>
      </w:r>
      <w:r w:rsidR="00187755" w:rsidRPr="000B5F39">
        <w:rPr>
          <w:sz w:val="28"/>
          <w:szCs w:val="28"/>
          <w:lang w:val="vi-VN"/>
        </w:rPr>
        <w:t xml:space="preserve">phát triển và </w:t>
      </w:r>
      <w:r w:rsidR="00C119C0" w:rsidRPr="000B5F39">
        <w:rPr>
          <w:sz w:val="28"/>
          <w:szCs w:val="28"/>
        </w:rPr>
        <w:t>h</w:t>
      </w:r>
      <w:r w:rsidR="00187755" w:rsidRPr="000B5F39">
        <w:rPr>
          <w:sz w:val="28"/>
          <w:szCs w:val="28"/>
          <w:lang w:val="vi-VN"/>
        </w:rPr>
        <w:t xml:space="preserve">oàn thiện Cổng </w:t>
      </w:r>
      <w:r w:rsidR="00187755" w:rsidRPr="000B5F39">
        <w:rPr>
          <w:sz w:val="28"/>
          <w:szCs w:val="28"/>
        </w:rPr>
        <w:t>chính</w:t>
      </w:r>
      <w:r w:rsidR="00295244" w:rsidRPr="000B5F39">
        <w:rPr>
          <w:sz w:val="28"/>
          <w:szCs w:val="28"/>
          <w:lang w:val="vi-VN"/>
        </w:rPr>
        <w:t xml:space="preserve"> và Cổng thành phần</w:t>
      </w:r>
      <w:r w:rsidR="00D849A1" w:rsidRPr="000B5F39">
        <w:rPr>
          <w:sz w:val="28"/>
          <w:szCs w:val="28"/>
        </w:rPr>
        <w:t xml:space="preserve"> cho đơn vị đầu mối quản lý kỹ thuật Cổng thông tin điện tử.</w:t>
      </w:r>
    </w:p>
    <w:p w14:paraId="2C37FAA7" w14:textId="77777777" w:rsidR="00295244" w:rsidRPr="000B5F39" w:rsidRDefault="00B66B40" w:rsidP="004870E9">
      <w:pPr>
        <w:pStyle w:val="NormalWeb"/>
        <w:shd w:val="clear" w:color="auto" w:fill="FFFFFF"/>
        <w:spacing w:before="120" w:beforeAutospacing="0" w:after="0" w:afterAutospacing="0"/>
        <w:ind w:firstLine="567"/>
        <w:jc w:val="both"/>
        <w:rPr>
          <w:sz w:val="28"/>
          <w:szCs w:val="28"/>
        </w:rPr>
      </w:pPr>
      <w:r w:rsidRPr="000B5F39">
        <w:rPr>
          <w:sz w:val="28"/>
          <w:szCs w:val="28"/>
        </w:rPr>
        <w:t>5</w:t>
      </w:r>
      <w:r w:rsidR="00295244" w:rsidRPr="000B5F39">
        <w:rPr>
          <w:sz w:val="28"/>
          <w:szCs w:val="28"/>
          <w:lang w:val="vi-VN"/>
        </w:rPr>
        <w:t>. Khi phát hiện có sự cố về mặt kỹ thuật hoặc nguy cơ mất an toàn, an ninh thông tin phải báo cáo kịp thời về</w:t>
      </w:r>
      <w:r w:rsidR="00295244" w:rsidRPr="000B5F39">
        <w:rPr>
          <w:sz w:val="28"/>
          <w:szCs w:val="28"/>
        </w:rPr>
        <w:t xml:space="preserve"> </w:t>
      </w:r>
      <w:r w:rsidRPr="000B5F39">
        <w:rPr>
          <w:sz w:val="28"/>
          <w:szCs w:val="28"/>
        </w:rPr>
        <w:t>đơn vị đầu mối quản lý kỹ thuật Cổng thông tin điện tử (</w:t>
      </w:r>
      <w:r w:rsidR="00295244" w:rsidRPr="000B5F39">
        <w:rPr>
          <w:sz w:val="28"/>
          <w:szCs w:val="28"/>
        </w:rPr>
        <w:t>Văn phòng UBND tỉnh</w:t>
      </w:r>
      <w:r w:rsidRPr="000B5F39">
        <w:rPr>
          <w:sz w:val="28"/>
          <w:szCs w:val="28"/>
        </w:rPr>
        <w:t>)</w:t>
      </w:r>
      <w:r w:rsidR="00295244" w:rsidRPr="000B5F39">
        <w:rPr>
          <w:sz w:val="28"/>
          <w:szCs w:val="28"/>
        </w:rPr>
        <w:t xml:space="preserve"> </w:t>
      </w:r>
      <w:r w:rsidR="00295244" w:rsidRPr="000B5F39">
        <w:rPr>
          <w:sz w:val="28"/>
          <w:szCs w:val="28"/>
          <w:lang w:val="vi-VN"/>
        </w:rPr>
        <w:t xml:space="preserve">để </w:t>
      </w:r>
      <w:r w:rsidRPr="000B5F39">
        <w:rPr>
          <w:sz w:val="28"/>
          <w:szCs w:val="28"/>
        </w:rPr>
        <w:t xml:space="preserve">phối hợp xử </w:t>
      </w:r>
      <w:r w:rsidR="00295244" w:rsidRPr="000B5F39">
        <w:rPr>
          <w:sz w:val="28"/>
          <w:szCs w:val="28"/>
          <w:lang w:val="vi-VN"/>
        </w:rPr>
        <w:t>lý theo quy định.</w:t>
      </w:r>
    </w:p>
    <w:p w14:paraId="7A9795F5" w14:textId="77777777" w:rsidR="00295244" w:rsidRPr="008C15BD" w:rsidRDefault="00B66B40" w:rsidP="004870E9">
      <w:pPr>
        <w:pStyle w:val="NormalWeb"/>
        <w:shd w:val="clear" w:color="auto" w:fill="FFFFFF"/>
        <w:spacing w:before="120" w:beforeAutospacing="0" w:after="0" w:afterAutospacing="0"/>
        <w:ind w:firstLine="567"/>
        <w:jc w:val="both"/>
        <w:rPr>
          <w:sz w:val="28"/>
          <w:szCs w:val="28"/>
        </w:rPr>
      </w:pPr>
      <w:r w:rsidRPr="000B5F39">
        <w:rPr>
          <w:sz w:val="28"/>
          <w:szCs w:val="28"/>
        </w:rPr>
        <w:t>6</w:t>
      </w:r>
      <w:r w:rsidR="00295244" w:rsidRPr="000B5F39">
        <w:rPr>
          <w:sz w:val="28"/>
          <w:szCs w:val="28"/>
        </w:rPr>
        <w:t>. Xây dựng dự toán kinh phí duy trì hoạt động</w:t>
      </w:r>
      <w:r w:rsidR="001D5EA3" w:rsidRPr="000B5F39">
        <w:rPr>
          <w:sz w:val="28"/>
          <w:szCs w:val="28"/>
        </w:rPr>
        <w:t xml:space="preserve"> biên tập</w:t>
      </w:r>
      <w:r w:rsidR="00295244" w:rsidRPr="000B5F39">
        <w:rPr>
          <w:sz w:val="28"/>
          <w:szCs w:val="28"/>
        </w:rPr>
        <w:t xml:space="preserve">; kinh phí đào tạo, bồi dưỡng nhân lực cho Cổng thành phần </w:t>
      </w:r>
      <w:r w:rsidR="00C119C0" w:rsidRPr="000B5F39">
        <w:rPr>
          <w:sz w:val="28"/>
          <w:szCs w:val="28"/>
        </w:rPr>
        <w:t xml:space="preserve">của </w:t>
      </w:r>
      <w:r w:rsidR="00295244" w:rsidRPr="000B5F39">
        <w:rPr>
          <w:sz w:val="28"/>
          <w:szCs w:val="28"/>
        </w:rPr>
        <w:t>đơn vị</w:t>
      </w:r>
      <w:r w:rsidR="00EE0EC6" w:rsidRPr="000B5F39">
        <w:rPr>
          <w:sz w:val="28"/>
          <w:szCs w:val="28"/>
        </w:rPr>
        <w:t xml:space="preserve">, </w:t>
      </w:r>
      <w:r w:rsidR="00C119C0" w:rsidRPr="000B5F39">
        <w:rPr>
          <w:sz w:val="28"/>
          <w:szCs w:val="28"/>
        </w:rPr>
        <w:t xml:space="preserve">đưa vào </w:t>
      </w:r>
      <w:r w:rsidR="00295244" w:rsidRPr="000B5F39">
        <w:rPr>
          <w:sz w:val="28"/>
          <w:szCs w:val="28"/>
        </w:rPr>
        <w:t>dự toán ngân sách hằng năm của các cơ quan, bảo đảm theo quy định pháp luật</w:t>
      </w:r>
      <w:r w:rsidR="00C119C0" w:rsidRPr="000B5F39">
        <w:rPr>
          <w:sz w:val="28"/>
          <w:szCs w:val="28"/>
        </w:rPr>
        <w:t xml:space="preserve"> </w:t>
      </w:r>
      <w:r w:rsidR="00295244" w:rsidRPr="000B5F39">
        <w:rPr>
          <w:sz w:val="28"/>
          <w:szCs w:val="28"/>
        </w:rPr>
        <w:t xml:space="preserve">về phân cấp ngân sách </w:t>
      </w:r>
      <w:r w:rsidR="00295244" w:rsidRPr="008C15BD">
        <w:rPr>
          <w:sz w:val="28"/>
          <w:szCs w:val="28"/>
        </w:rPr>
        <w:t>nhà nước.</w:t>
      </w:r>
    </w:p>
    <w:p w14:paraId="19C2E86D" w14:textId="23FFD462" w:rsidR="008C15BD" w:rsidRPr="00A62B5E" w:rsidRDefault="008C15BD" w:rsidP="004870E9">
      <w:pPr>
        <w:pStyle w:val="NormalWeb"/>
        <w:shd w:val="clear" w:color="auto" w:fill="FFFFFF"/>
        <w:spacing w:before="120" w:beforeAutospacing="0" w:after="0" w:afterAutospacing="0"/>
        <w:ind w:firstLine="567"/>
        <w:jc w:val="both"/>
        <w:rPr>
          <w:color w:val="FF0000"/>
          <w:sz w:val="28"/>
          <w:szCs w:val="28"/>
          <w:lang w:val="vi-VN"/>
        </w:rPr>
      </w:pPr>
      <w:r w:rsidRPr="00A62B5E">
        <w:rPr>
          <w:color w:val="FF0000"/>
          <w:sz w:val="28"/>
          <w:szCs w:val="28"/>
        </w:rPr>
        <w:t xml:space="preserve">7. </w:t>
      </w:r>
      <w:r w:rsidR="003A2827">
        <w:rPr>
          <w:color w:val="FF0000"/>
          <w:sz w:val="28"/>
          <w:szCs w:val="28"/>
          <w:shd w:val="clear" w:color="auto" w:fill="FFFFFF"/>
        </w:rPr>
        <w:t xml:space="preserve">Văn phòng </w:t>
      </w:r>
      <w:r w:rsidR="007D2EA9">
        <w:rPr>
          <w:color w:val="FF0000"/>
          <w:sz w:val="28"/>
          <w:szCs w:val="28"/>
          <w:shd w:val="clear" w:color="auto" w:fill="FFFFFF"/>
        </w:rPr>
        <w:t>HĐND</w:t>
      </w:r>
      <w:r w:rsidR="0018673F">
        <w:rPr>
          <w:color w:val="FF0000"/>
          <w:sz w:val="28"/>
          <w:szCs w:val="28"/>
          <w:shd w:val="clear" w:color="auto" w:fill="FFFFFF"/>
        </w:rPr>
        <w:t xml:space="preserve"> và </w:t>
      </w:r>
      <w:r w:rsidR="003A2827">
        <w:rPr>
          <w:color w:val="FF0000"/>
          <w:sz w:val="28"/>
          <w:szCs w:val="28"/>
          <w:shd w:val="clear" w:color="auto" w:fill="FFFFFF"/>
        </w:rPr>
        <w:t>UBND cấp xã</w:t>
      </w:r>
      <w:r w:rsidRPr="00A62B5E">
        <w:rPr>
          <w:color w:val="FF0000"/>
          <w:sz w:val="28"/>
          <w:szCs w:val="28"/>
          <w:shd w:val="clear" w:color="auto" w:fill="FFFFFF"/>
        </w:rPr>
        <w:t xml:space="preserve"> là đơn vị quản trị, vận hành, chịu trách nhiệm trước Ủy ban nhân dân xã, phường về bảo đảm duy trì hoạt động ổn </w:t>
      </w:r>
      <w:r w:rsidRPr="00A62B5E">
        <w:rPr>
          <w:color w:val="FF0000"/>
          <w:sz w:val="28"/>
          <w:szCs w:val="28"/>
          <w:shd w:val="clear" w:color="auto" w:fill="FFFFFF"/>
        </w:rPr>
        <w:lastRenderedPageBreak/>
        <w:t xml:space="preserve">định, thông suốt, an toàn an ninh thông tin cho Cổng </w:t>
      </w:r>
      <w:r w:rsidR="00EE3588">
        <w:rPr>
          <w:color w:val="FF0000"/>
          <w:sz w:val="28"/>
          <w:szCs w:val="28"/>
          <w:shd w:val="clear" w:color="auto" w:fill="FFFFFF"/>
        </w:rPr>
        <w:t>t</w:t>
      </w:r>
      <w:r w:rsidRPr="00A62B5E">
        <w:rPr>
          <w:color w:val="FF0000"/>
          <w:sz w:val="28"/>
          <w:szCs w:val="28"/>
          <w:shd w:val="clear" w:color="auto" w:fill="FFFFFF"/>
        </w:rPr>
        <w:t>hông tin điện tử của UBND xã, phường.</w:t>
      </w:r>
    </w:p>
    <w:p w14:paraId="2460C82C" w14:textId="34BF26CA" w:rsidR="00BD1153" w:rsidRPr="000B5F39" w:rsidRDefault="00BD1153" w:rsidP="004870E9">
      <w:pPr>
        <w:spacing w:before="120"/>
        <w:ind w:firstLine="567"/>
        <w:jc w:val="both"/>
        <w:rPr>
          <w:lang w:val="da-DK"/>
        </w:rPr>
      </w:pPr>
      <w:r w:rsidRPr="000B5F39">
        <w:rPr>
          <w:b/>
          <w:lang w:val="da-DK"/>
        </w:rPr>
        <w:t xml:space="preserve">Điều </w:t>
      </w:r>
      <w:r w:rsidR="003E72E1">
        <w:rPr>
          <w:b/>
          <w:lang w:val="da-DK"/>
        </w:rPr>
        <w:t>30</w:t>
      </w:r>
      <w:r w:rsidRPr="000B5F39">
        <w:rPr>
          <w:b/>
          <w:lang w:val="da-DK"/>
        </w:rPr>
        <w:t xml:space="preserve">. </w:t>
      </w:r>
      <w:r w:rsidR="00295244" w:rsidRPr="000B5F39">
        <w:rPr>
          <w:b/>
          <w:lang w:val="da-DK"/>
        </w:rPr>
        <w:t>C</w:t>
      </w:r>
      <w:r w:rsidRPr="000B5F39">
        <w:rPr>
          <w:b/>
          <w:lang w:val="da-DK"/>
        </w:rPr>
        <w:t>ác đơn vị, tổ chức, cá nhân tham gia Cổng thông tin điện tử</w:t>
      </w:r>
    </w:p>
    <w:p w14:paraId="2FEC16AD" w14:textId="209C3284" w:rsidR="00295244" w:rsidRPr="000B5F39" w:rsidRDefault="00295244" w:rsidP="004870E9">
      <w:pPr>
        <w:pStyle w:val="NormalWeb"/>
        <w:shd w:val="clear" w:color="auto" w:fill="FFFFFF"/>
        <w:spacing w:before="120" w:beforeAutospacing="0" w:after="0" w:afterAutospacing="0"/>
        <w:ind w:firstLine="567"/>
        <w:jc w:val="both"/>
        <w:rPr>
          <w:sz w:val="28"/>
          <w:szCs w:val="28"/>
        </w:rPr>
      </w:pPr>
      <w:r w:rsidRPr="000B5F39">
        <w:rPr>
          <w:sz w:val="28"/>
          <w:szCs w:val="28"/>
        </w:rPr>
        <w:t>1</w:t>
      </w:r>
      <w:r w:rsidRPr="000B5F39">
        <w:rPr>
          <w:sz w:val="28"/>
          <w:szCs w:val="28"/>
          <w:lang w:val="vi-VN"/>
        </w:rPr>
        <w:t xml:space="preserve">. Khi sử dụng tin, bài, ảnh trên Cổng </w:t>
      </w:r>
      <w:r w:rsidRPr="000B5F39">
        <w:rPr>
          <w:sz w:val="28"/>
          <w:szCs w:val="28"/>
        </w:rPr>
        <w:t>thông tin điện tử</w:t>
      </w:r>
      <w:r w:rsidRPr="000B5F39">
        <w:rPr>
          <w:sz w:val="28"/>
          <w:szCs w:val="28"/>
          <w:lang w:val="vi-VN"/>
        </w:rPr>
        <w:t xml:space="preserve"> phải ghi rõ nguồn “Cổng </w:t>
      </w:r>
      <w:r w:rsidRPr="000B5F39">
        <w:rPr>
          <w:sz w:val="28"/>
          <w:szCs w:val="28"/>
        </w:rPr>
        <w:t xml:space="preserve">thông tin điện tử </w:t>
      </w:r>
      <w:r w:rsidR="005E12D3" w:rsidRPr="005E12D3">
        <w:rPr>
          <w:color w:val="FF0000"/>
          <w:sz w:val="28"/>
          <w:szCs w:val="28"/>
        </w:rPr>
        <w:t>của cơ quan chủ quản</w:t>
      </w:r>
      <w:r w:rsidRPr="000B5F39">
        <w:rPr>
          <w:sz w:val="28"/>
          <w:szCs w:val="28"/>
          <w:lang w:val="vi-VN"/>
        </w:rPr>
        <w:t xml:space="preserve">” hoặc </w:t>
      </w:r>
      <w:r w:rsidR="005E12D3" w:rsidRPr="00FF25C2">
        <w:rPr>
          <w:color w:val="FF0000"/>
          <w:sz w:val="28"/>
          <w:szCs w:val="28"/>
        </w:rPr>
        <w:t xml:space="preserve">đường dẫn </w:t>
      </w:r>
      <w:r w:rsidR="00E625DD" w:rsidRPr="00FF25C2">
        <w:rPr>
          <w:color w:val="FF0000"/>
          <w:sz w:val="28"/>
          <w:szCs w:val="28"/>
        </w:rPr>
        <w:t>trang web</w:t>
      </w:r>
      <w:hyperlink r:id="rId10" w:history="1"/>
      <w:r w:rsidRPr="00FF25C2">
        <w:rPr>
          <w:color w:val="FF0000"/>
          <w:sz w:val="28"/>
          <w:szCs w:val="28"/>
          <w:lang w:val="vi-VN"/>
        </w:rPr>
        <w:t>.</w:t>
      </w:r>
    </w:p>
    <w:p w14:paraId="0F2ECAC2" w14:textId="65BA2CE1" w:rsidR="00295244" w:rsidRPr="000B5F39" w:rsidRDefault="00295244" w:rsidP="004870E9">
      <w:pPr>
        <w:pStyle w:val="NormalWeb"/>
        <w:shd w:val="clear" w:color="auto" w:fill="FFFFFF"/>
        <w:spacing w:before="120" w:beforeAutospacing="0" w:after="0" w:afterAutospacing="0"/>
        <w:ind w:firstLine="567"/>
        <w:jc w:val="both"/>
        <w:rPr>
          <w:sz w:val="28"/>
          <w:szCs w:val="28"/>
        </w:rPr>
      </w:pPr>
      <w:r w:rsidRPr="000B5F39">
        <w:rPr>
          <w:sz w:val="28"/>
          <w:szCs w:val="28"/>
          <w:lang w:val="vi-VN"/>
        </w:rPr>
        <w:t xml:space="preserve">2. Các tổ chức, cá nhân cung cấp tin, bài, ảnh và các thông tin phù hợp với yêu cầu nội dung của Cổng </w:t>
      </w:r>
      <w:r w:rsidRPr="000B5F39">
        <w:rPr>
          <w:sz w:val="28"/>
          <w:szCs w:val="28"/>
        </w:rPr>
        <w:t>thông tin điện tử</w:t>
      </w:r>
      <w:r w:rsidRPr="000B5F39">
        <w:rPr>
          <w:sz w:val="28"/>
          <w:szCs w:val="28"/>
          <w:lang w:val="vi-VN"/>
        </w:rPr>
        <w:t xml:space="preserve">, được Ban </w:t>
      </w:r>
      <w:r w:rsidR="000943DC" w:rsidRPr="000B5F39">
        <w:rPr>
          <w:sz w:val="28"/>
          <w:szCs w:val="28"/>
        </w:rPr>
        <w:t>B</w:t>
      </w:r>
      <w:r w:rsidRPr="000B5F39">
        <w:rPr>
          <w:sz w:val="28"/>
          <w:szCs w:val="28"/>
          <w:lang w:val="vi-VN"/>
        </w:rPr>
        <w:t xml:space="preserve">iên tập Cổng </w:t>
      </w:r>
      <w:r w:rsidRPr="000B5F39">
        <w:rPr>
          <w:sz w:val="28"/>
          <w:szCs w:val="28"/>
        </w:rPr>
        <w:t>thông tin điện tử</w:t>
      </w:r>
      <w:r w:rsidRPr="000B5F39">
        <w:rPr>
          <w:sz w:val="28"/>
          <w:szCs w:val="28"/>
          <w:lang w:val="vi-VN"/>
        </w:rPr>
        <w:t xml:space="preserve"> kiểm duyệt và đăng tải sẽ được hưởng chế độ nhuận bút theo quy định.</w:t>
      </w:r>
    </w:p>
    <w:p w14:paraId="11253B23" w14:textId="4C52D7A3" w:rsidR="00295244" w:rsidRPr="000B5F39" w:rsidRDefault="000943DC" w:rsidP="004870E9">
      <w:pPr>
        <w:pStyle w:val="NormalWeb"/>
        <w:shd w:val="clear" w:color="auto" w:fill="FFFFFF"/>
        <w:spacing w:before="120" w:beforeAutospacing="0" w:after="0" w:afterAutospacing="0"/>
        <w:ind w:firstLine="567"/>
        <w:jc w:val="both"/>
        <w:rPr>
          <w:sz w:val="28"/>
          <w:szCs w:val="28"/>
        </w:rPr>
      </w:pPr>
      <w:r w:rsidRPr="00BB18FF">
        <w:rPr>
          <w:color w:val="FF0000"/>
          <w:sz w:val="28"/>
          <w:szCs w:val="28"/>
          <w:lang w:val="vi-VN"/>
        </w:rPr>
        <w:t xml:space="preserve">3. Phản ánh với Ban </w:t>
      </w:r>
      <w:r w:rsidRPr="00BB18FF">
        <w:rPr>
          <w:color w:val="FF0000"/>
          <w:sz w:val="28"/>
          <w:szCs w:val="28"/>
        </w:rPr>
        <w:t>B</w:t>
      </w:r>
      <w:r w:rsidR="00295244" w:rsidRPr="00BB18FF">
        <w:rPr>
          <w:color w:val="FF0000"/>
          <w:sz w:val="28"/>
          <w:szCs w:val="28"/>
          <w:lang w:val="vi-VN"/>
        </w:rPr>
        <w:t xml:space="preserve">iên tập Cổng </w:t>
      </w:r>
      <w:r w:rsidR="00295244" w:rsidRPr="00BB18FF">
        <w:rPr>
          <w:color w:val="FF0000"/>
          <w:sz w:val="28"/>
          <w:szCs w:val="28"/>
        </w:rPr>
        <w:t>thông tin điện tử</w:t>
      </w:r>
      <w:r w:rsidR="004769EA" w:rsidRPr="00BB18FF">
        <w:rPr>
          <w:color w:val="FF0000"/>
          <w:sz w:val="28"/>
          <w:szCs w:val="28"/>
        </w:rPr>
        <w:t xml:space="preserve"> thông qua</w:t>
      </w:r>
      <w:r w:rsidR="00295244" w:rsidRPr="00BB18FF">
        <w:rPr>
          <w:color w:val="FF0000"/>
          <w:sz w:val="28"/>
          <w:szCs w:val="28"/>
          <w:lang w:val="vi-VN"/>
        </w:rPr>
        <w:t xml:space="preserve"> hộp thư Ban </w:t>
      </w:r>
      <w:r w:rsidRPr="00BB18FF">
        <w:rPr>
          <w:color w:val="FF0000"/>
          <w:sz w:val="28"/>
          <w:szCs w:val="28"/>
        </w:rPr>
        <w:t>B</w:t>
      </w:r>
      <w:r w:rsidR="00295244" w:rsidRPr="00BB18FF">
        <w:rPr>
          <w:color w:val="FF0000"/>
          <w:sz w:val="28"/>
          <w:szCs w:val="28"/>
          <w:lang w:val="vi-VN"/>
        </w:rPr>
        <w:t xml:space="preserve">iên tập Cổng </w:t>
      </w:r>
      <w:r w:rsidR="00295244" w:rsidRPr="00BB18FF">
        <w:rPr>
          <w:color w:val="FF0000"/>
          <w:sz w:val="28"/>
          <w:szCs w:val="28"/>
        </w:rPr>
        <w:t>thông tin điện tử</w:t>
      </w:r>
      <w:r w:rsidR="00C119C0" w:rsidRPr="00BB18FF">
        <w:rPr>
          <w:color w:val="FF0000"/>
          <w:sz w:val="28"/>
          <w:szCs w:val="28"/>
        </w:rPr>
        <w:t xml:space="preserve"> </w:t>
      </w:r>
      <w:r w:rsidR="00A82734" w:rsidRPr="00BB18FF">
        <w:rPr>
          <w:color w:val="FF0000"/>
          <w:sz w:val="28"/>
          <w:szCs w:val="28"/>
        </w:rPr>
        <w:t>được công khai trên Cổng thông tin điện tử.</w:t>
      </w:r>
      <w:r w:rsidR="004769EA" w:rsidRPr="00BB18FF">
        <w:rPr>
          <w:color w:val="FF0000"/>
          <w:sz w:val="28"/>
          <w:szCs w:val="28"/>
          <w:lang w:val="vi-VN"/>
        </w:rPr>
        <w:t xml:space="preserve"> </w:t>
      </w:r>
      <w:r w:rsidR="004769EA" w:rsidRPr="00BB18FF">
        <w:rPr>
          <w:color w:val="FF0000"/>
          <w:sz w:val="28"/>
          <w:szCs w:val="28"/>
        </w:rPr>
        <w:t xml:space="preserve">Phản ánh với </w:t>
      </w:r>
      <w:r w:rsidR="004769EA" w:rsidRPr="00BB18FF">
        <w:rPr>
          <w:color w:val="FF0000"/>
          <w:sz w:val="28"/>
          <w:szCs w:val="28"/>
          <w:lang w:val="vi-VN"/>
        </w:rPr>
        <w:t xml:space="preserve">đơn vị đầu mối </w:t>
      </w:r>
      <w:r w:rsidR="004769EA" w:rsidRPr="00BB18FF">
        <w:rPr>
          <w:color w:val="FF0000"/>
          <w:sz w:val="28"/>
          <w:szCs w:val="28"/>
        </w:rPr>
        <w:t xml:space="preserve">quản lý hệ thống Cổng thông tin điện tử </w:t>
      </w:r>
      <w:r w:rsidR="004769EA" w:rsidRPr="00BB18FF">
        <w:rPr>
          <w:color w:val="FF0000"/>
          <w:sz w:val="28"/>
          <w:szCs w:val="28"/>
          <w:lang w:val="vi-VN"/>
        </w:rPr>
        <w:t xml:space="preserve">về chất lượng hoạt động của </w:t>
      </w:r>
      <w:r w:rsidR="004769EA" w:rsidRPr="00BB18FF">
        <w:rPr>
          <w:color w:val="FF0000"/>
          <w:sz w:val="28"/>
          <w:szCs w:val="28"/>
        </w:rPr>
        <w:t xml:space="preserve">hệ thống </w:t>
      </w:r>
      <w:r w:rsidR="004769EA" w:rsidRPr="00BB18FF">
        <w:rPr>
          <w:color w:val="FF0000"/>
          <w:sz w:val="28"/>
          <w:szCs w:val="28"/>
          <w:lang w:val="vi-VN"/>
        </w:rPr>
        <w:t xml:space="preserve">Cổng </w:t>
      </w:r>
      <w:r w:rsidR="004769EA" w:rsidRPr="00BB18FF">
        <w:rPr>
          <w:color w:val="FF0000"/>
          <w:sz w:val="28"/>
          <w:szCs w:val="28"/>
        </w:rPr>
        <w:t xml:space="preserve">thông tin điện tử </w:t>
      </w:r>
      <w:r w:rsidR="00C119C0" w:rsidRPr="00BB18FF">
        <w:rPr>
          <w:color w:val="FF0000"/>
          <w:sz w:val="28"/>
          <w:szCs w:val="28"/>
          <w:lang w:val="vi-VN"/>
        </w:rPr>
        <w:t>theo</w:t>
      </w:r>
      <w:r w:rsidR="00C119C0" w:rsidRPr="00BB18FF">
        <w:rPr>
          <w:color w:val="FF0000"/>
          <w:sz w:val="28"/>
          <w:szCs w:val="28"/>
        </w:rPr>
        <w:t xml:space="preserve"> </w:t>
      </w:r>
      <w:r w:rsidR="00295244" w:rsidRPr="00BB18FF">
        <w:rPr>
          <w:color w:val="FF0000"/>
          <w:sz w:val="28"/>
          <w:szCs w:val="28"/>
          <w:lang w:val="vi-VN"/>
        </w:rPr>
        <w:t xml:space="preserve">địa </w:t>
      </w:r>
      <w:r w:rsidR="00295244" w:rsidRPr="000B5F39">
        <w:rPr>
          <w:sz w:val="28"/>
          <w:szCs w:val="28"/>
          <w:lang w:val="vi-VN"/>
        </w:rPr>
        <w:t>chỉ </w:t>
      </w:r>
      <w:hyperlink r:id="rId11" w:history="1">
        <w:r w:rsidR="00295244" w:rsidRPr="000B5F39">
          <w:rPr>
            <w:rStyle w:val="Hyperlink"/>
            <w:color w:val="auto"/>
            <w:sz w:val="28"/>
            <w:szCs w:val="28"/>
            <w:u w:val="none"/>
            <w:lang w:val="vi-VN"/>
          </w:rPr>
          <w:t>banbientap@</w:t>
        </w:r>
        <w:r w:rsidR="00295244" w:rsidRPr="000B5F39">
          <w:rPr>
            <w:rStyle w:val="Hyperlink"/>
            <w:color w:val="auto"/>
            <w:sz w:val="28"/>
            <w:szCs w:val="28"/>
            <w:u w:val="none"/>
          </w:rPr>
          <w:t>vinhlong</w:t>
        </w:r>
        <w:r w:rsidR="00295244" w:rsidRPr="000B5F39">
          <w:rPr>
            <w:rStyle w:val="Hyperlink"/>
            <w:color w:val="auto"/>
            <w:sz w:val="28"/>
            <w:szCs w:val="28"/>
            <w:u w:val="none"/>
            <w:lang w:val="vi-VN"/>
          </w:rPr>
          <w:t>.gov.vn</w:t>
        </w:r>
      </w:hyperlink>
      <w:r w:rsidR="00295244" w:rsidRPr="000B5F39">
        <w:rPr>
          <w:sz w:val="28"/>
          <w:szCs w:val="28"/>
        </w:rPr>
        <w:t xml:space="preserve"> </w:t>
      </w:r>
      <w:r w:rsidR="00295244" w:rsidRPr="000B5F39">
        <w:rPr>
          <w:sz w:val="28"/>
          <w:szCs w:val="28"/>
          <w:lang w:val="vi-VN"/>
        </w:rPr>
        <w:t xml:space="preserve">hoặc qua </w:t>
      </w:r>
      <w:r w:rsidR="00295244" w:rsidRPr="000B5F39">
        <w:rPr>
          <w:sz w:val="28"/>
          <w:szCs w:val="28"/>
        </w:rPr>
        <w:t>số điện thoại</w:t>
      </w:r>
      <w:r w:rsidR="00295244" w:rsidRPr="000B5F39">
        <w:rPr>
          <w:sz w:val="28"/>
          <w:szCs w:val="28"/>
          <w:lang w:val="vi-VN"/>
        </w:rPr>
        <w:t xml:space="preserve"> (02</w:t>
      </w:r>
      <w:r w:rsidR="00295244" w:rsidRPr="000B5F39">
        <w:rPr>
          <w:sz w:val="28"/>
          <w:szCs w:val="28"/>
        </w:rPr>
        <w:t>703</w:t>
      </w:r>
      <w:r w:rsidR="00295244" w:rsidRPr="000B5F39">
        <w:rPr>
          <w:sz w:val="28"/>
          <w:szCs w:val="28"/>
          <w:lang w:val="vi-VN"/>
        </w:rPr>
        <w:t xml:space="preserve"> </w:t>
      </w:r>
      <w:r w:rsidR="00295244" w:rsidRPr="000B5F39">
        <w:rPr>
          <w:sz w:val="28"/>
          <w:szCs w:val="28"/>
        </w:rPr>
        <w:t>8</w:t>
      </w:r>
      <w:r w:rsidR="00DD724F" w:rsidRPr="000B5F39">
        <w:rPr>
          <w:sz w:val="28"/>
          <w:szCs w:val="28"/>
        </w:rPr>
        <w:t>37992</w:t>
      </w:r>
      <w:r w:rsidR="00E40DB2" w:rsidRPr="000B5F39">
        <w:rPr>
          <w:sz w:val="28"/>
          <w:szCs w:val="28"/>
        </w:rPr>
        <w:t>)</w:t>
      </w:r>
      <w:r w:rsidR="00295244" w:rsidRPr="000B5F39">
        <w:rPr>
          <w:sz w:val="28"/>
          <w:szCs w:val="28"/>
        </w:rPr>
        <w:t xml:space="preserve"> để được hỗ trợ.</w:t>
      </w:r>
    </w:p>
    <w:p w14:paraId="5C5A6C34" w14:textId="0CDFBA0D" w:rsidR="00295244" w:rsidRPr="000B5F39" w:rsidRDefault="00295244" w:rsidP="004870E9">
      <w:pPr>
        <w:pStyle w:val="NormalWeb"/>
        <w:shd w:val="clear" w:color="auto" w:fill="FFFFFF"/>
        <w:spacing w:before="120" w:beforeAutospacing="0" w:after="0" w:afterAutospacing="0"/>
        <w:ind w:firstLine="567"/>
        <w:jc w:val="both"/>
        <w:rPr>
          <w:sz w:val="28"/>
          <w:szCs w:val="28"/>
        </w:rPr>
      </w:pPr>
      <w:r w:rsidRPr="000B5F39">
        <w:rPr>
          <w:sz w:val="28"/>
          <w:szCs w:val="28"/>
          <w:lang w:val="vi-VN"/>
        </w:rPr>
        <w:t>4. Thực hiện các quy định của Quy chế này và các quy định pháp luật liên quan khác.</w:t>
      </w:r>
    </w:p>
    <w:p w14:paraId="13F5F377" w14:textId="77777777" w:rsidR="0027687D" w:rsidRPr="000B5F39" w:rsidRDefault="0027687D" w:rsidP="002F3E5A">
      <w:pPr>
        <w:widowControl w:val="0"/>
        <w:spacing w:before="120"/>
        <w:jc w:val="center"/>
        <w:rPr>
          <w:b/>
          <w:spacing w:val="-2"/>
        </w:rPr>
      </w:pPr>
      <w:r w:rsidRPr="000B5F39">
        <w:rPr>
          <w:b/>
          <w:spacing w:val="-2"/>
        </w:rPr>
        <w:t>Chương V</w:t>
      </w:r>
    </w:p>
    <w:p w14:paraId="5D89D746" w14:textId="77777777" w:rsidR="0027687D" w:rsidRPr="000B5F39" w:rsidRDefault="0027687D" w:rsidP="002F3E5A">
      <w:pPr>
        <w:widowControl w:val="0"/>
        <w:spacing w:before="120"/>
        <w:jc w:val="center"/>
        <w:rPr>
          <w:b/>
          <w:spacing w:val="-2"/>
        </w:rPr>
      </w:pPr>
      <w:r w:rsidRPr="000B5F39">
        <w:rPr>
          <w:b/>
          <w:spacing w:val="-2"/>
        </w:rPr>
        <w:t>TỔ CHỨC THỰC HIỆN</w:t>
      </w:r>
    </w:p>
    <w:p w14:paraId="083409F3" w14:textId="660596E5" w:rsidR="004D435A" w:rsidRPr="000B5F39" w:rsidRDefault="004D435A" w:rsidP="004870E9">
      <w:pPr>
        <w:spacing w:before="120"/>
        <w:ind w:firstLine="567"/>
        <w:jc w:val="both"/>
        <w:rPr>
          <w:b/>
          <w:spacing w:val="-2"/>
        </w:rPr>
      </w:pPr>
      <w:r w:rsidRPr="000B5F39">
        <w:rPr>
          <w:b/>
          <w:spacing w:val="-2"/>
        </w:rPr>
        <w:t xml:space="preserve">Điều </w:t>
      </w:r>
      <w:r w:rsidR="003E72E1">
        <w:rPr>
          <w:b/>
          <w:spacing w:val="-2"/>
        </w:rPr>
        <w:t>31</w:t>
      </w:r>
      <w:r w:rsidRPr="000B5F39">
        <w:rPr>
          <w:b/>
          <w:spacing w:val="-2"/>
        </w:rPr>
        <w:t>. C</w:t>
      </w:r>
      <w:r w:rsidR="00851895" w:rsidRPr="000B5F39">
        <w:rPr>
          <w:b/>
          <w:spacing w:val="-2"/>
        </w:rPr>
        <w:t xml:space="preserve">hế độ </w:t>
      </w:r>
      <w:r w:rsidRPr="000B5F39">
        <w:rPr>
          <w:b/>
          <w:spacing w:val="-2"/>
        </w:rPr>
        <w:t xml:space="preserve">báo cáo </w:t>
      </w:r>
    </w:p>
    <w:p w14:paraId="4F6E569D" w14:textId="77777777" w:rsidR="00060981" w:rsidRPr="000B5F39" w:rsidRDefault="00060981" w:rsidP="004870E9">
      <w:pPr>
        <w:spacing w:before="120"/>
        <w:ind w:firstLine="567"/>
        <w:jc w:val="both"/>
        <w:rPr>
          <w:spacing w:val="-2"/>
        </w:rPr>
      </w:pPr>
      <w:r w:rsidRPr="000B5F39">
        <w:rPr>
          <w:spacing w:val="-2"/>
        </w:rPr>
        <w:t xml:space="preserve">Định kỳ hàng quý, 6 tháng, năm hoặc </w:t>
      </w:r>
      <w:proofErr w:type="gramStart"/>
      <w:r w:rsidRPr="000B5F39">
        <w:rPr>
          <w:spacing w:val="-2"/>
        </w:rPr>
        <w:t>theo</w:t>
      </w:r>
      <w:proofErr w:type="gramEnd"/>
      <w:r w:rsidRPr="000B5F39">
        <w:rPr>
          <w:spacing w:val="-2"/>
        </w:rPr>
        <w:t xml:space="preserve"> yêu cầu:</w:t>
      </w:r>
    </w:p>
    <w:p w14:paraId="56FDACBC" w14:textId="52908EDE" w:rsidR="002E2622" w:rsidRPr="000B5F39" w:rsidRDefault="004D435A" w:rsidP="004870E9">
      <w:pPr>
        <w:spacing w:before="120"/>
        <w:ind w:firstLine="567"/>
        <w:jc w:val="both"/>
        <w:rPr>
          <w:spacing w:val="-2"/>
          <w:lang w:val="da-DK"/>
        </w:rPr>
      </w:pPr>
      <w:r w:rsidRPr="000B5F39">
        <w:rPr>
          <w:spacing w:val="-2"/>
        </w:rPr>
        <w:t xml:space="preserve">1. </w:t>
      </w:r>
      <w:r w:rsidR="002E2622" w:rsidRPr="000B5F39">
        <w:rPr>
          <w:spacing w:val="-2"/>
        </w:rPr>
        <w:t>Văn phòng Ủy ban nhân dân tỉnh thực hiện b</w:t>
      </w:r>
      <w:r w:rsidR="002E2622" w:rsidRPr="000B5F39">
        <w:rPr>
          <w:spacing w:val="-2"/>
          <w:lang w:val="da-DK"/>
        </w:rPr>
        <w:t xml:space="preserve">áo cáo </w:t>
      </w:r>
      <w:r w:rsidR="00851895" w:rsidRPr="000B5F39">
        <w:rPr>
          <w:spacing w:val="-2"/>
          <w:lang w:val="da-DK"/>
        </w:rPr>
        <w:t>Ủy ban nhân dân tỉnh</w:t>
      </w:r>
      <w:r w:rsidR="00060981" w:rsidRPr="000B5F39">
        <w:rPr>
          <w:spacing w:val="-2"/>
          <w:lang w:val="da-DK"/>
        </w:rPr>
        <w:t xml:space="preserve"> </w:t>
      </w:r>
      <w:r w:rsidR="00851895" w:rsidRPr="000B5F39">
        <w:rPr>
          <w:spacing w:val="-2"/>
          <w:lang w:val="da-DK"/>
        </w:rPr>
        <w:t xml:space="preserve">về </w:t>
      </w:r>
      <w:r w:rsidR="002E2622" w:rsidRPr="000B5F39">
        <w:rPr>
          <w:spacing w:val="-2"/>
          <w:lang w:val="da-DK"/>
        </w:rPr>
        <w:t>tình hình hoạt</w:t>
      </w:r>
      <w:r w:rsidR="00851895" w:rsidRPr="000B5F39">
        <w:rPr>
          <w:spacing w:val="-2"/>
          <w:lang w:val="da-DK"/>
        </w:rPr>
        <w:t xml:space="preserve"> động </w:t>
      </w:r>
      <w:r w:rsidR="002E2622" w:rsidRPr="000B5F39">
        <w:rPr>
          <w:spacing w:val="-2"/>
          <w:lang w:val="da-DK"/>
        </w:rPr>
        <w:t xml:space="preserve">Cổng </w:t>
      </w:r>
      <w:r w:rsidR="00197507">
        <w:rPr>
          <w:spacing w:val="-2"/>
          <w:lang w:val="da-DK"/>
        </w:rPr>
        <w:t>chính</w:t>
      </w:r>
      <w:r w:rsidR="00C7030D" w:rsidRPr="000B5F39">
        <w:rPr>
          <w:spacing w:val="-2"/>
          <w:lang w:val="da-DK"/>
        </w:rPr>
        <w:t>; đồng thời Báo cáo Cổng thông tin đi</w:t>
      </w:r>
      <w:r w:rsidR="00DA360C" w:rsidRPr="000B5F39">
        <w:rPr>
          <w:spacing w:val="-2"/>
          <w:lang w:val="da-DK"/>
        </w:rPr>
        <w:t>ệ</w:t>
      </w:r>
      <w:r w:rsidR="00C7030D" w:rsidRPr="000B5F39">
        <w:rPr>
          <w:spacing w:val="-2"/>
          <w:lang w:val="da-DK"/>
        </w:rPr>
        <w:t xml:space="preserve">n tử của Chính phủ </w:t>
      </w:r>
      <w:proofErr w:type="gramStart"/>
      <w:r w:rsidR="00C7030D" w:rsidRPr="000B5F39">
        <w:rPr>
          <w:spacing w:val="-2"/>
          <w:lang w:val="da-DK"/>
        </w:rPr>
        <w:t>theo</w:t>
      </w:r>
      <w:proofErr w:type="gramEnd"/>
      <w:r w:rsidR="00C7030D" w:rsidRPr="000B5F39">
        <w:rPr>
          <w:spacing w:val="-2"/>
          <w:lang w:val="da-DK"/>
        </w:rPr>
        <w:t xml:space="preserve"> quy định</w:t>
      </w:r>
      <w:r w:rsidR="008439D2" w:rsidRPr="000B5F39">
        <w:rPr>
          <w:spacing w:val="-2"/>
          <w:lang w:val="da-DK"/>
        </w:rPr>
        <w:t>.</w:t>
      </w:r>
    </w:p>
    <w:p w14:paraId="5CD8911F" w14:textId="6C1E1E43" w:rsidR="008439D2" w:rsidRPr="000B5F39" w:rsidRDefault="002E2622" w:rsidP="004870E9">
      <w:pPr>
        <w:spacing w:before="120"/>
        <w:ind w:firstLine="567"/>
        <w:jc w:val="both"/>
        <w:rPr>
          <w:spacing w:val="-2"/>
        </w:rPr>
      </w:pPr>
      <w:r w:rsidRPr="000B5F39">
        <w:rPr>
          <w:spacing w:val="-2"/>
        </w:rPr>
        <w:t xml:space="preserve">2. </w:t>
      </w:r>
      <w:r w:rsidR="004D435A" w:rsidRPr="000B5F39">
        <w:rPr>
          <w:spacing w:val="-2"/>
        </w:rPr>
        <w:t xml:space="preserve">Thủ trưởng các </w:t>
      </w:r>
      <w:r w:rsidR="00851895" w:rsidRPr="000B5F39">
        <w:rPr>
          <w:spacing w:val="-2"/>
        </w:rPr>
        <w:t>sở, ban, ngành tỉnh</w:t>
      </w:r>
      <w:r w:rsidR="00941F04" w:rsidRPr="000B5F39">
        <w:rPr>
          <w:spacing w:val="-2"/>
        </w:rPr>
        <w:t xml:space="preserve">; Chủ tịch </w:t>
      </w:r>
      <w:r w:rsidR="00851895" w:rsidRPr="000B5F39">
        <w:rPr>
          <w:spacing w:val="-2"/>
        </w:rPr>
        <w:t xml:space="preserve">Ủy ban nhân dân các </w:t>
      </w:r>
      <w:r w:rsidR="00941F04" w:rsidRPr="000B5F39">
        <w:rPr>
          <w:spacing w:val="-2"/>
        </w:rPr>
        <w:t>xã, phường</w:t>
      </w:r>
      <w:r w:rsidR="003A6239" w:rsidRPr="000B5F39">
        <w:rPr>
          <w:spacing w:val="-2"/>
        </w:rPr>
        <w:t xml:space="preserve"> </w:t>
      </w:r>
      <w:r w:rsidR="004D435A" w:rsidRPr="000B5F39">
        <w:rPr>
          <w:spacing w:val="-2"/>
        </w:rPr>
        <w:t xml:space="preserve">báo cáo tình hình </w:t>
      </w:r>
      <w:r w:rsidR="00CC1954" w:rsidRPr="000B5F39">
        <w:rPr>
          <w:spacing w:val="-2"/>
        </w:rPr>
        <w:t xml:space="preserve">hoạt động </w:t>
      </w:r>
      <w:r w:rsidR="004D435A" w:rsidRPr="000B5F39">
        <w:rPr>
          <w:spacing w:val="-2"/>
        </w:rPr>
        <w:t xml:space="preserve">Cổng </w:t>
      </w:r>
      <w:r w:rsidR="001B10AB" w:rsidRPr="000B5F39">
        <w:rPr>
          <w:spacing w:val="-2"/>
        </w:rPr>
        <w:t xml:space="preserve">thành phần của đơn vị gửi về </w:t>
      </w:r>
      <w:r w:rsidR="005A6D52" w:rsidRPr="000B5F39">
        <w:rPr>
          <w:spacing w:val="-2"/>
        </w:rPr>
        <w:t xml:space="preserve">cơ quan đầu mối quản lý </w:t>
      </w:r>
      <w:r w:rsidR="005A6D52" w:rsidRPr="000B5F39">
        <w:rPr>
          <w:spacing w:val="-2"/>
          <w:lang w:val="da-DK"/>
        </w:rPr>
        <w:t xml:space="preserve">Cổng thông tin điện tử </w:t>
      </w:r>
      <w:r w:rsidR="00D85932" w:rsidRPr="000B5F39">
        <w:rPr>
          <w:spacing w:val="-2"/>
          <w:lang w:val="da-DK"/>
        </w:rPr>
        <w:t xml:space="preserve">của tỉnh </w:t>
      </w:r>
      <w:r w:rsidR="005A6D52" w:rsidRPr="000B5F39">
        <w:rPr>
          <w:spacing w:val="-2"/>
        </w:rPr>
        <w:t>(</w:t>
      </w:r>
      <w:r w:rsidR="00B81AF5" w:rsidRPr="000B5F39">
        <w:rPr>
          <w:spacing w:val="-2"/>
        </w:rPr>
        <w:t>Văn phòng UBND tỉnh</w:t>
      </w:r>
      <w:r w:rsidR="005A6D52" w:rsidRPr="000B5F39">
        <w:rPr>
          <w:spacing w:val="-2"/>
        </w:rPr>
        <w:t>)</w:t>
      </w:r>
      <w:r w:rsidR="00417DCC" w:rsidRPr="000B5F39">
        <w:rPr>
          <w:spacing w:val="-2"/>
        </w:rPr>
        <w:t xml:space="preserve"> </w:t>
      </w:r>
      <w:r w:rsidR="00060981" w:rsidRPr="000B5F39">
        <w:rPr>
          <w:spacing w:val="-2"/>
        </w:rPr>
        <w:t>để</w:t>
      </w:r>
      <w:r w:rsidR="00AB214A" w:rsidRPr="000B5F39">
        <w:rPr>
          <w:spacing w:val="-2"/>
        </w:rPr>
        <w:t xml:space="preserve"> </w:t>
      </w:r>
      <w:r w:rsidR="001B10AB" w:rsidRPr="000B5F39">
        <w:rPr>
          <w:spacing w:val="-2"/>
        </w:rPr>
        <w:t xml:space="preserve">tổng hợp báo cáo </w:t>
      </w:r>
      <w:r w:rsidR="00DD1AE8" w:rsidRPr="000B5F39">
        <w:rPr>
          <w:spacing w:val="-2"/>
        </w:rPr>
        <w:t>theo quy định</w:t>
      </w:r>
      <w:r w:rsidR="008439D2" w:rsidRPr="000B5F39">
        <w:rPr>
          <w:spacing w:val="-2"/>
        </w:rPr>
        <w:t>.</w:t>
      </w:r>
    </w:p>
    <w:p w14:paraId="7B443085" w14:textId="323FAF9C" w:rsidR="003035F8" w:rsidRPr="000B5F39" w:rsidRDefault="003035F8" w:rsidP="004870E9">
      <w:pPr>
        <w:spacing w:before="120"/>
        <w:ind w:firstLine="567"/>
        <w:jc w:val="both"/>
        <w:rPr>
          <w:spacing w:val="-2"/>
        </w:rPr>
      </w:pPr>
      <w:r w:rsidRPr="000B5F39">
        <w:rPr>
          <w:b/>
          <w:spacing w:val="-2"/>
        </w:rPr>
        <w:t xml:space="preserve">Điều </w:t>
      </w:r>
      <w:r w:rsidR="003E72E1">
        <w:rPr>
          <w:b/>
          <w:spacing w:val="-2"/>
        </w:rPr>
        <w:t>32</w:t>
      </w:r>
      <w:r w:rsidRPr="000B5F39">
        <w:rPr>
          <w:b/>
          <w:spacing w:val="-2"/>
        </w:rPr>
        <w:t>.</w:t>
      </w:r>
      <w:r w:rsidRPr="000B5F39">
        <w:rPr>
          <w:spacing w:val="-2"/>
        </w:rPr>
        <w:t xml:space="preserve"> </w:t>
      </w:r>
      <w:r w:rsidRPr="000B5F39">
        <w:rPr>
          <w:b/>
          <w:spacing w:val="-2"/>
        </w:rPr>
        <w:t xml:space="preserve">Khen thưởng và xử lý </w:t>
      </w:r>
      <w:proofErr w:type="gramStart"/>
      <w:r w:rsidRPr="000B5F39">
        <w:rPr>
          <w:b/>
          <w:spacing w:val="-2"/>
        </w:rPr>
        <w:t>vi</w:t>
      </w:r>
      <w:proofErr w:type="gramEnd"/>
      <w:r w:rsidRPr="000B5F39">
        <w:rPr>
          <w:b/>
          <w:spacing w:val="-2"/>
        </w:rPr>
        <w:t xml:space="preserve"> phạm</w:t>
      </w:r>
    </w:p>
    <w:p w14:paraId="02064B7E" w14:textId="5A7BF2F0" w:rsidR="003035F8" w:rsidRPr="000B5F39" w:rsidRDefault="003035F8" w:rsidP="004870E9">
      <w:pPr>
        <w:widowControl w:val="0"/>
        <w:spacing w:before="120"/>
        <w:ind w:firstLine="567"/>
        <w:jc w:val="both"/>
        <w:rPr>
          <w:spacing w:val="-2"/>
        </w:rPr>
      </w:pPr>
      <w:r w:rsidRPr="000B5F39">
        <w:rPr>
          <w:spacing w:val="-2"/>
        </w:rPr>
        <w:t>1. Các cơ quan, đơn vị, tổ chức, cá nhân có thành tích trong việc quản lý, vận hành, có đóng góp cho phát triển Cổng thông tin điện tử được xem xét khen thưởng theo quy định hiện hành.</w:t>
      </w:r>
    </w:p>
    <w:p w14:paraId="468AC6E9" w14:textId="59402562" w:rsidR="003035F8" w:rsidRPr="000B5F39" w:rsidRDefault="003035F8" w:rsidP="004870E9">
      <w:pPr>
        <w:widowControl w:val="0"/>
        <w:spacing w:before="120"/>
        <w:ind w:firstLine="567"/>
        <w:jc w:val="both"/>
        <w:rPr>
          <w:b/>
          <w:spacing w:val="-2"/>
        </w:rPr>
      </w:pPr>
      <w:r w:rsidRPr="000B5F39">
        <w:rPr>
          <w:spacing w:val="-2"/>
        </w:rPr>
        <w:t xml:space="preserve">2. Các hành </w:t>
      </w:r>
      <w:proofErr w:type="gramStart"/>
      <w:r w:rsidRPr="000B5F39">
        <w:rPr>
          <w:spacing w:val="-2"/>
        </w:rPr>
        <w:t>vi</w:t>
      </w:r>
      <w:proofErr w:type="gramEnd"/>
      <w:r w:rsidRPr="000B5F39">
        <w:rPr>
          <w:spacing w:val="-2"/>
        </w:rPr>
        <w:t xml:space="preserve"> phá hoại Cổng thông tin điện tử; các hành vi trái với quy định của pháp luật về quản lý, vận hành Cổng thông tin điện tử sẽ xử lý nghiêm theo pháp luật hiện hành.</w:t>
      </w:r>
    </w:p>
    <w:p w14:paraId="54FDC3F1" w14:textId="5DA673F7" w:rsidR="004526CA" w:rsidRPr="000B5F39" w:rsidRDefault="00CD7008" w:rsidP="004870E9">
      <w:pPr>
        <w:widowControl w:val="0"/>
        <w:spacing w:before="120"/>
        <w:ind w:firstLine="567"/>
        <w:jc w:val="both"/>
        <w:rPr>
          <w:b/>
          <w:spacing w:val="-2"/>
        </w:rPr>
      </w:pPr>
      <w:r w:rsidRPr="000B5F39">
        <w:rPr>
          <w:b/>
          <w:spacing w:val="-2"/>
        </w:rPr>
        <w:t xml:space="preserve">Điều </w:t>
      </w:r>
      <w:r w:rsidR="005E1218" w:rsidRPr="000B5F39">
        <w:rPr>
          <w:b/>
          <w:spacing w:val="-2"/>
        </w:rPr>
        <w:t>3</w:t>
      </w:r>
      <w:r w:rsidR="003E72E1">
        <w:rPr>
          <w:b/>
          <w:spacing w:val="-2"/>
        </w:rPr>
        <w:t>3</w:t>
      </w:r>
      <w:r w:rsidR="004526CA" w:rsidRPr="000B5F39">
        <w:rPr>
          <w:b/>
          <w:spacing w:val="-2"/>
        </w:rPr>
        <w:t>. Điều khoản chuyển tiếp</w:t>
      </w:r>
    </w:p>
    <w:p w14:paraId="2652E997" w14:textId="21E96950" w:rsidR="004526CA" w:rsidRPr="000B5F39" w:rsidRDefault="00A507A4" w:rsidP="004870E9">
      <w:pPr>
        <w:spacing w:before="120"/>
        <w:ind w:firstLine="567"/>
        <w:jc w:val="both"/>
        <w:rPr>
          <w:spacing w:val="-2"/>
          <w:lang w:val="pt-BR"/>
        </w:rPr>
      </w:pPr>
      <w:r w:rsidRPr="000B5F39">
        <w:t>1.</w:t>
      </w:r>
      <w:r w:rsidR="004526CA" w:rsidRPr="000B5F39">
        <w:t xml:space="preserve"> </w:t>
      </w:r>
      <w:r w:rsidR="00BE78BF" w:rsidRPr="000B5F39">
        <w:t>C</w:t>
      </w:r>
      <w:r w:rsidR="004526CA" w:rsidRPr="000B5F39">
        <w:t xml:space="preserve">ác </w:t>
      </w:r>
      <w:r w:rsidR="004526CA" w:rsidRPr="000B5F39">
        <w:rPr>
          <w:spacing w:val="-2"/>
          <w:lang w:val="pt-BR"/>
        </w:rPr>
        <w:t xml:space="preserve">Cổng thành phần chưa thực hiện tích hợp thành Cổng con của Cổng chính, giao Thủ trưởng </w:t>
      </w:r>
      <w:r w:rsidR="006D3009" w:rsidRPr="000B5F39">
        <w:rPr>
          <w:spacing w:val="-2"/>
          <w:lang w:val="pt-BR"/>
        </w:rPr>
        <w:t>các sở, ban, ng</w:t>
      </w:r>
      <w:r w:rsidR="008439D2" w:rsidRPr="000B5F39">
        <w:rPr>
          <w:spacing w:val="-2"/>
          <w:lang w:val="pt-BR"/>
        </w:rPr>
        <w:t>à</w:t>
      </w:r>
      <w:r w:rsidR="006D3009" w:rsidRPr="000B5F39">
        <w:rPr>
          <w:spacing w:val="-2"/>
          <w:lang w:val="pt-BR"/>
        </w:rPr>
        <w:t xml:space="preserve">nh tỉnh, Chủ tịch UBND cấp </w:t>
      </w:r>
      <w:r w:rsidR="003A6239" w:rsidRPr="000B5F39">
        <w:rPr>
          <w:spacing w:val="-2"/>
          <w:lang w:val="pt-BR"/>
        </w:rPr>
        <w:t xml:space="preserve">xã </w:t>
      </w:r>
      <w:r w:rsidR="004526CA" w:rsidRPr="000B5F39">
        <w:rPr>
          <w:spacing w:val="-2"/>
          <w:lang w:val="pt-BR"/>
        </w:rPr>
        <w:t>chịu trách phối hợp với Văn phòng UBND tỉnh</w:t>
      </w:r>
      <w:r w:rsidR="00DA360C" w:rsidRPr="000B5F39">
        <w:rPr>
          <w:spacing w:val="-2"/>
          <w:lang w:val="pt-BR"/>
        </w:rPr>
        <w:t xml:space="preserve"> </w:t>
      </w:r>
      <w:r w:rsidR="004526CA" w:rsidRPr="000B5F39">
        <w:rPr>
          <w:spacing w:val="-2"/>
          <w:lang w:val="pt-BR"/>
        </w:rPr>
        <w:t xml:space="preserve">tổ chức thực hiện tích hợp thành Cổng con </w:t>
      </w:r>
      <w:r w:rsidR="004526CA" w:rsidRPr="000B5F39">
        <w:rPr>
          <w:spacing w:val="-2"/>
          <w:lang w:val="pt-BR"/>
        </w:rPr>
        <w:lastRenderedPageBreak/>
        <w:t>của Cổng chính</w:t>
      </w:r>
      <w:r w:rsidR="00C119C0" w:rsidRPr="000B5F39">
        <w:rPr>
          <w:spacing w:val="-2"/>
          <w:lang w:val="pt-BR"/>
        </w:rPr>
        <w:t xml:space="preserve"> </w:t>
      </w:r>
      <w:r w:rsidR="004526CA" w:rsidRPr="000B5F39">
        <w:rPr>
          <w:spacing w:val="-2"/>
          <w:lang w:val="pt-BR"/>
        </w:rPr>
        <w:t xml:space="preserve">trước ngày </w:t>
      </w:r>
      <w:r w:rsidR="004526CA" w:rsidRPr="00BB18FF">
        <w:rPr>
          <w:color w:val="FF0000"/>
          <w:spacing w:val="-2"/>
          <w:lang w:val="pt-BR"/>
        </w:rPr>
        <w:t>3</w:t>
      </w:r>
      <w:r w:rsidR="00BB18FF" w:rsidRPr="00BB18FF">
        <w:rPr>
          <w:color w:val="FF0000"/>
          <w:spacing w:val="-2"/>
          <w:lang w:val="pt-BR"/>
        </w:rPr>
        <w:t>0</w:t>
      </w:r>
      <w:r w:rsidR="004526CA" w:rsidRPr="00BB18FF">
        <w:rPr>
          <w:color w:val="FF0000"/>
          <w:spacing w:val="-2"/>
          <w:lang w:val="pt-BR"/>
        </w:rPr>
        <w:t>/</w:t>
      </w:r>
      <w:r w:rsidR="00BB18FF" w:rsidRPr="00BB18FF">
        <w:rPr>
          <w:color w:val="FF0000"/>
          <w:spacing w:val="-2"/>
          <w:lang w:val="pt-BR"/>
        </w:rPr>
        <w:t>6</w:t>
      </w:r>
      <w:r w:rsidR="004526CA" w:rsidRPr="00BB18FF">
        <w:rPr>
          <w:color w:val="FF0000"/>
          <w:spacing w:val="-2"/>
          <w:lang w:val="pt-BR"/>
        </w:rPr>
        <w:t>/202</w:t>
      </w:r>
      <w:r w:rsidR="00BB18FF" w:rsidRPr="00BB18FF">
        <w:rPr>
          <w:color w:val="FF0000"/>
          <w:spacing w:val="-2"/>
          <w:lang w:val="pt-BR"/>
        </w:rPr>
        <w:t>6</w:t>
      </w:r>
      <w:r w:rsidR="008439D2" w:rsidRPr="000B5F39">
        <w:rPr>
          <w:spacing w:val="-2"/>
          <w:lang w:val="pt-BR"/>
        </w:rPr>
        <w:t>.</w:t>
      </w:r>
      <w:r w:rsidR="0074447A" w:rsidRPr="000B5F39">
        <w:rPr>
          <w:bCs/>
          <w:i/>
          <w:iCs/>
        </w:rPr>
        <w:t xml:space="preserve"> </w:t>
      </w:r>
      <w:r w:rsidR="0074447A" w:rsidRPr="000B5F39">
        <w:rPr>
          <w:bCs/>
          <w:iCs/>
        </w:rPr>
        <w:t xml:space="preserve">Đối với các Cổng </w:t>
      </w:r>
      <w:r w:rsidR="00E149DE" w:rsidRPr="000B5F39">
        <w:rPr>
          <w:bCs/>
          <w:iCs/>
        </w:rPr>
        <w:t xml:space="preserve">thành phần </w:t>
      </w:r>
      <w:r w:rsidR="0074447A" w:rsidRPr="000B5F39">
        <w:rPr>
          <w:bCs/>
          <w:iCs/>
        </w:rPr>
        <w:t xml:space="preserve">được cơ quan chuyên môn cấp trên quy định thì tiếp tục sử dụng Cổng riêng của đơn vị và </w:t>
      </w:r>
      <w:r w:rsidR="00C278B2" w:rsidRPr="000B5F39">
        <w:rPr>
          <w:bCs/>
          <w:iCs/>
        </w:rPr>
        <w:t>kết nối, tích hợp, chia sẻ, trao đổi thông tin</w:t>
      </w:r>
      <w:r w:rsidR="0074447A" w:rsidRPr="000B5F39">
        <w:rPr>
          <w:bCs/>
          <w:iCs/>
        </w:rPr>
        <w:t xml:space="preserve"> với Cổng chính</w:t>
      </w:r>
      <w:r w:rsidR="00C278B2" w:rsidRPr="000B5F39">
        <w:rPr>
          <w:bCs/>
          <w:iCs/>
        </w:rPr>
        <w:t xml:space="preserve"> theo quy định tại </w:t>
      </w:r>
      <w:r w:rsidR="00C278B2" w:rsidRPr="000B5F39">
        <w:rPr>
          <w:spacing w:val="2"/>
          <w:lang w:val="da-DK"/>
        </w:rPr>
        <w:t>Nghị định số 47/2020/NĐ-CP</w:t>
      </w:r>
      <w:r w:rsidR="007A7772" w:rsidRPr="000B5F39">
        <w:rPr>
          <w:spacing w:val="2"/>
          <w:lang w:val="da-DK"/>
        </w:rPr>
        <w:t xml:space="preserve"> </w:t>
      </w:r>
      <w:r w:rsidR="007A7772" w:rsidRPr="003D45BD">
        <w:rPr>
          <w:spacing w:val="2"/>
          <w:lang w:val="da-DK"/>
        </w:rPr>
        <w:t>của Chính phủ</w:t>
      </w:r>
      <w:r w:rsidR="00C278B2" w:rsidRPr="003D45BD">
        <w:rPr>
          <w:spacing w:val="2"/>
          <w:lang w:val="da-DK"/>
        </w:rPr>
        <w:t>.</w:t>
      </w:r>
    </w:p>
    <w:p w14:paraId="55D8150E" w14:textId="47E2429D" w:rsidR="004526CA" w:rsidRPr="000B5F39" w:rsidRDefault="00A507A4" w:rsidP="004870E9">
      <w:pPr>
        <w:spacing w:before="120"/>
        <w:ind w:firstLine="567"/>
        <w:jc w:val="both"/>
        <w:rPr>
          <w:spacing w:val="-2"/>
          <w:lang w:val="pt-BR"/>
        </w:rPr>
      </w:pPr>
      <w:r w:rsidRPr="000B5F39">
        <w:rPr>
          <w:spacing w:val="-2"/>
          <w:lang w:val="pt-BR"/>
        </w:rPr>
        <w:t>2.</w:t>
      </w:r>
      <w:r w:rsidR="004526CA" w:rsidRPr="000B5F39">
        <w:rPr>
          <w:spacing w:val="-2"/>
          <w:lang w:val="pt-BR"/>
        </w:rPr>
        <w:t xml:space="preserve"> Văn phòng UBND tỉnh chủ trì phối hợp </w:t>
      </w:r>
      <w:r w:rsidR="00BE78BF" w:rsidRPr="000B5F39">
        <w:rPr>
          <w:spacing w:val="-2"/>
          <w:lang w:val="pt-BR"/>
        </w:rPr>
        <w:t xml:space="preserve">với </w:t>
      </w:r>
      <w:r w:rsidR="004526CA" w:rsidRPr="000B5F39">
        <w:rPr>
          <w:spacing w:val="-2"/>
          <w:lang w:val="pt-BR"/>
        </w:rPr>
        <w:t xml:space="preserve">Thủ trưởng </w:t>
      </w:r>
      <w:r w:rsidR="006D3009" w:rsidRPr="000B5F39">
        <w:rPr>
          <w:spacing w:val="-2"/>
          <w:lang w:val="pt-BR"/>
        </w:rPr>
        <w:t>các sở, ban, ng</w:t>
      </w:r>
      <w:r w:rsidR="000943DC" w:rsidRPr="000B5F39">
        <w:rPr>
          <w:spacing w:val="-2"/>
          <w:lang w:val="pt-BR"/>
        </w:rPr>
        <w:t>à</w:t>
      </w:r>
      <w:r w:rsidR="006D3009" w:rsidRPr="000B5F39">
        <w:rPr>
          <w:spacing w:val="-2"/>
          <w:lang w:val="pt-BR"/>
        </w:rPr>
        <w:t xml:space="preserve">nh tỉnh, Chủ tịch UBND cấp </w:t>
      </w:r>
      <w:r w:rsidR="00CD711B" w:rsidRPr="000B5F39">
        <w:rPr>
          <w:spacing w:val="-2"/>
          <w:lang w:val="pt-BR"/>
        </w:rPr>
        <w:t xml:space="preserve">xã </w:t>
      </w:r>
      <w:r w:rsidR="004526CA" w:rsidRPr="000B5F39">
        <w:rPr>
          <w:spacing w:val="-2"/>
          <w:lang w:val="pt-BR"/>
        </w:rPr>
        <w:t>có Cổng</w:t>
      </w:r>
      <w:r w:rsidR="00BE78BF" w:rsidRPr="000B5F39">
        <w:rPr>
          <w:spacing w:val="-2"/>
          <w:lang w:val="pt-BR"/>
        </w:rPr>
        <w:t xml:space="preserve"> thành</w:t>
      </w:r>
      <w:r w:rsidR="004526CA" w:rsidRPr="000B5F39">
        <w:rPr>
          <w:spacing w:val="-2"/>
          <w:lang w:val="pt-BR"/>
        </w:rPr>
        <w:t xml:space="preserve"> phần chưa tích hợp</w:t>
      </w:r>
      <w:r w:rsidR="00BE78BF" w:rsidRPr="000B5F39">
        <w:rPr>
          <w:spacing w:val="-2"/>
          <w:lang w:val="pt-BR"/>
        </w:rPr>
        <w:t xml:space="preserve"> thành Cổng con của Cổng chính, tổ chức thực hiện tích hợp và báo cáo kết quả cho Chủ tịch UBND tỉnh theo quy định</w:t>
      </w:r>
      <w:r w:rsidR="008439D2" w:rsidRPr="000B5F39">
        <w:rPr>
          <w:spacing w:val="-2"/>
          <w:lang w:val="pt-BR"/>
        </w:rPr>
        <w:t>.</w:t>
      </w:r>
      <w:r w:rsidR="004526CA" w:rsidRPr="000B5F39">
        <w:rPr>
          <w:spacing w:val="-2"/>
          <w:lang w:val="pt-BR"/>
        </w:rPr>
        <w:t xml:space="preserve">  </w:t>
      </w:r>
    </w:p>
    <w:p w14:paraId="3D0A13B0" w14:textId="4DBC2450" w:rsidR="00B153C8" w:rsidRPr="000B5F39" w:rsidRDefault="00561BD5" w:rsidP="004870E9">
      <w:pPr>
        <w:spacing w:before="120" w:after="240"/>
        <w:ind w:firstLine="567"/>
        <w:jc w:val="both"/>
      </w:pPr>
      <w:r w:rsidRPr="000B5F39">
        <w:t xml:space="preserve">Trong quá trình thực hiện, nếu có phát sinh vấn đề mới hoặc Trung ương có ban hành quy định khác thì đơn vị quản lý Cổng </w:t>
      </w:r>
      <w:r w:rsidR="00506631" w:rsidRPr="000B5F39">
        <w:t>thông tin điện tử</w:t>
      </w:r>
      <w:r w:rsidR="00A41E65" w:rsidRPr="000B5F39">
        <w:t xml:space="preserve"> có trách nhiệm tổng hợp những ý kiến đóng góp</w:t>
      </w:r>
      <w:r w:rsidR="00E37D2B" w:rsidRPr="000B5F39">
        <w:t xml:space="preserve"> </w:t>
      </w:r>
      <w:r w:rsidRPr="000B5F39">
        <w:t xml:space="preserve">trình Ủy ban nhân dân tỉnh thay đổi, bổ sung </w:t>
      </w:r>
      <w:r w:rsidR="00FF4B80" w:rsidRPr="000B5F39">
        <w:t>Q</w:t>
      </w:r>
      <w:r w:rsidRPr="000B5F39">
        <w:t xml:space="preserve">uy chế này </w:t>
      </w:r>
      <w:r w:rsidR="00873EC4" w:rsidRPr="000B5F39">
        <w:t xml:space="preserve">đảm bảo </w:t>
      </w:r>
      <w:r w:rsidRPr="000B5F39">
        <w:t>phù hợp</w:t>
      </w:r>
      <w:r w:rsidR="00873EC4" w:rsidRPr="000B5F39">
        <w:t xml:space="preserve"> quy định pháp luật hiện hành</w:t>
      </w:r>
      <w:proofErr w:type="gramStart"/>
      <w:r w:rsidRPr="000B5F39">
        <w:t>./</w:t>
      </w:r>
      <w:proofErr w:type="gramEnd"/>
      <w:r w:rsidRPr="000B5F39">
        <w:t>.</w:t>
      </w:r>
    </w:p>
    <w:sectPr w:rsidR="00B153C8" w:rsidRPr="000B5F39" w:rsidSect="00BD573C">
      <w:headerReference w:type="even" r:id="rId12"/>
      <w:headerReference w:type="default" r:id="rId13"/>
      <w:pgSz w:w="11907" w:h="16840"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6C6CD2" w14:textId="77777777" w:rsidR="00657F9A" w:rsidRDefault="00657F9A">
      <w:r>
        <w:separator/>
      </w:r>
    </w:p>
  </w:endnote>
  <w:endnote w:type="continuationSeparator" w:id="0">
    <w:p w14:paraId="1E3E29D8" w14:textId="77777777" w:rsidR="00657F9A" w:rsidRDefault="00657F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H">
    <w:altName w:val="Courier New"/>
    <w:panose1 w:val="00000000000000000000"/>
    <w:charset w:val="A3"/>
    <w:family w:val="swiss"/>
    <w:notTrueType/>
    <w:pitch w:val="variable"/>
    <w:sig w:usb0="20000001" w:usb1="00000000" w:usb2="00000000" w:usb3="00000000" w:csb0="00000100" w:csb1="00000000"/>
  </w:font>
  <w:font w:name="MS Mincho">
    <w:altName w:val="ＭＳ 明朝"/>
    <w:panose1 w:val="02020609040205080304"/>
    <w:charset w:val="80"/>
    <w:family w:val="roman"/>
    <w:notTrueType/>
    <w:pitch w:val="fixed"/>
    <w:sig w:usb0="00000001" w:usb1="08070000" w:usb2="00000010" w:usb3="00000000" w:csb0="00020000" w:csb1="00000000"/>
  </w:font>
  <w:font w:name="47/2020">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264174" w14:textId="77777777" w:rsidR="00657F9A" w:rsidRDefault="00657F9A">
      <w:r>
        <w:separator/>
      </w:r>
    </w:p>
  </w:footnote>
  <w:footnote w:type="continuationSeparator" w:id="0">
    <w:p w14:paraId="35FBFD9E" w14:textId="77777777" w:rsidR="00657F9A" w:rsidRDefault="00657F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99E90E" w14:textId="77777777" w:rsidR="00334692" w:rsidRDefault="00334692" w:rsidP="0040419D">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68E85F2" w14:textId="77777777" w:rsidR="00334692" w:rsidRDefault="0033469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91432509"/>
      <w:docPartObj>
        <w:docPartGallery w:val="Page Numbers (Top of Page)"/>
        <w:docPartUnique/>
      </w:docPartObj>
    </w:sdtPr>
    <w:sdtEndPr>
      <w:rPr>
        <w:sz w:val="26"/>
        <w:szCs w:val="26"/>
      </w:rPr>
    </w:sdtEndPr>
    <w:sdtContent>
      <w:p w14:paraId="7AC38932" w14:textId="77777777" w:rsidR="00334692" w:rsidRPr="006141F6" w:rsidRDefault="00334692">
        <w:pPr>
          <w:pStyle w:val="Header"/>
          <w:jc w:val="center"/>
          <w:rPr>
            <w:sz w:val="26"/>
            <w:szCs w:val="26"/>
          </w:rPr>
        </w:pPr>
        <w:r w:rsidRPr="006141F6">
          <w:rPr>
            <w:sz w:val="26"/>
            <w:szCs w:val="26"/>
          </w:rPr>
          <w:fldChar w:fldCharType="begin"/>
        </w:r>
        <w:r w:rsidRPr="006141F6">
          <w:rPr>
            <w:sz w:val="26"/>
            <w:szCs w:val="26"/>
          </w:rPr>
          <w:instrText xml:space="preserve"> PAGE   \* MERGEFORMAT </w:instrText>
        </w:r>
        <w:r w:rsidRPr="006141F6">
          <w:rPr>
            <w:sz w:val="26"/>
            <w:szCs w:val="26"/>
          </w:rPr>
          <w:fldChar w:fldCharType="separate"/>
        </w:r>
        <w:r w:rsidR="003F7EAD">
          <w:rPr>
            <w:noProof/>
            <w:sz w:val="26"/>
            <w:szCs w:val="26"/>
          </w:rPr>
          <w:t>16</w:t>
        </w:r>
        <w:r w:rsidRPr="006141F6">
          <w:rPr>
            <w:noProof/>
            <w:sz w:val="26"/>
            <w:szCs w:val="26"/>
          </w:rPr>
          <w:fldChar w:fldCharType="end"/>
        </w:r>
      </w:p>
    </w:sdtContent>
  </w:sdt>
  <w:p w14:paraId="3A732A91" w14:textId="77777777" w:rsidR="00334692" w:rsidRDefault="0033469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12407842"/>
    <w:lvl w:ilvl="0">
      <w:numFmt w:val="bullet"/>
      <w:lvlText w:val="*"/>
      <w:lvlJc w:val="left"/>
    </w:lvl>
  </w:abstractNum>
  <w:abstractNum w:abstractNumId="1">
    <w:nsid w:val="01C80C09"/>
    <w:multiLevelType w:val="hybridMultilevel"/>
    <w:tmpl w:val="0E8C5406"/>
    <w:lvl w:ilvl="0" w:tplc="9C54BB7C">
      <w:start w:val="3"/>
      <w:numFmt w:val="bullet"/>
      <w:lvlText w:val="-"/>
      <w:lvlJc w:val="left"/>
      <w:pPr>
        <w:ind w:left="1287" w:hanging="360"/>
      </w:pPr>
      <w:rPr>
        <w:rFonts w:ascii="Times New Roman" w:eastAsia="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
    <w:nsid w:val="0E447EB5"/>
    <w:multiLevelType w:val="hybridMultilevel"/>
    <w:tmpl w:val="1C2621DC"/>
    <w:lvl w:ilvl="0" w:tplc="F25422F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nsid w:val="119003C1"/>
    <w:multiLevelType w:val="hybridMultilevel"/>
    <w:tmpl w:val="50CE885E"/>
    <w:lvl w:ilvl="0" w:tplc="DAE64C6C">
      <w:start w:val="1"/>
      <w:numFmt w:val="decimal"/>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1F650DE9"/>
    <w:multiLevelType w:val="hybridMultilevel"/>
    <w:tmpl w:val="08FC1FD6"/>
    <w:lvl w:ilvl="0" w:tplc="72D2744C">
      <w:start w:val="1"/>
      <w:numFmt w:val="bullet"/>
      <w:lvlText w:val="-"/>
      <w:lvlJc w:val="left"/>
      <w:pPr>
        <w:ind w:left="927" w:hanging="360"/>
      </w:pPr>
      <w:rPr>
        <w:rFonts w:ascii="Times New Roman" w:eastAsia="SimSu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5">
    <w:nsid w:val="2A844732"/>
    <w:multiLevelType w:val="hybridMultilevel"/>
    <w:tmpl w:val="532E9696"/>
    <w:lvl w:ilvl="0" w:tplc="640473E4">
      <w:start w:val="2"/>
      <w:numFmt w:val="bullet"/>
      <w:lvlText w:val="-"/>
      <w:lvlJc w:val="left"/>
      <w:pPr>
        <w:ind w:left="1077" w:hanging="360"/>
      </w:pPr>
      <w:rPr>
        <w:rFonts w:ascii="Times New Roman" w:eastAsia="Times New Roman" w:hAnsi="Times New Roman" w:cs="Times New Roman"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6">
    <w:nsid w:val="36686EF5"/>
    <w:multiLevelType w:val="hybridMultilevel"/>
    <w:tmpl w:val="A710A414"/>
    <w:lvl w:ilvl="0" w:tplc="F25422F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39CF05CC"/>
    <w:multiLevelType w:val="hybridMultilevel"/>
    <w:tmpl w:val="BEDE06AE"/>
    <w:lvl w:ilvl="0" w:tplc="51DA99E0">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8">
    <w:nsid w:val="5C5D154B"/>
    <w:multiLevelType w:val="hybridMultilevel"/>
    <w:tmpl w:val="C604FE90"/>
    <w:lvl w:ilvl="0" w:tplc="7C4E2BCE">
      <w:start w:val="1"/>
      <w:numFmt w:val="decimal"/>
      <w:lvlText w:val="%1."/>
      <w:lvlJc w:val="left"/>
      <w:pPr>
        <w:ind w:left="927" w:hanging="360"/>
      </w:pPr>
      <w:rPr>
        <w:rFonts w:hint="default"/>
      </w:rPr>
    </w:lvl>
    <w:lvl w:ilvl="1" w:tplc="48090019" w:tentative="1">
      <w:start w:val="1"/>
      <w:numFmt w:val="lowerLetter"/>
      <w:lvlText w:val="%2."/>
      <w:lvlJc w:val="left"/>
      <w:pPr>
        <w:ind w:left="1647" w:hanging="360"/>
      </w:pPr>
    </w:lvl>
    <w:lvl w:ilvl="2" w:tplc="4809001B" w:tentative="1">
      <w:start w:val="1"/>
      <w:numFmt w:val="lowerRoman"/>
      <w:lvlText w:val="%3."/>
      <w:lvlJc w:val="right"/>
      <w:pPr>
        <w:ind w:left="2367" w:hanging="180"/>
      </w:pPr>
    </w:lvl>
    <w:lvl w:ilvl="3" w:tplc="4809000F" w:tentative="1">
      <w:start w:val="1"/>
      <w:numFmt w:val="decimal"/>
      <w:lvlText w:val="%4."/>
      <w:lvlJc w:val="left"/>
      <w:pPr>
        <w:ind w:left="3087" w:hanging="360"/>
      </w:pPr>
    </w:lvl>
    <w:lvl w:ilvl="4" w:tplc="48090019" w:tentative="1">
      <w:start w:val="1"/>
      <w:numFmt w:val="lowerLetter"/>
      <w:lvlText w:val="%5."/>
      <w:lvlJc w:val="left"/>
      <w:pPr>
        <w:ind w:left="3807" w:hanging="360"/>
      </w:pPr>
    </w:lvl>
    <w:lvl w:ilvl="5" w:tplc="4809001B" w:tentative="1">
      <w:start w:val="1"/>
      <w:numFmt w:val="lowerRoman"/>
      <w:lvlText w:val="%6."/>
      <w:lvlJc w:val="right"/>
      <w:pPr>
        <w:ind w:left="4527" w:hanging="180"/>
      </w:pPr>
    </w:lvl>
    <w:lvl w:ilvl="6" w:tplc="4809000F" w:tentative="1">
      <w:start w:val="1"/>
      <w:numFmt w:val="decimal"/>
      <w:lvlText w:val="%7."/>
      <w:lvlJc w:val="left"/>
      <w:pPr>
        <w:ind w:left="5247" w:hanging="360"/>
      </w:pPr>
    </w:lvl>
    <w:lvl w:ilvl="7" w:tplc="48090019" w:tentative="1">
      <w:start w:val="1"/>
      <w:numFmt w:val="lowerLetter"/>
      <w:lvlText w:val="%8."/>
      <w:lvlJc w:val="left"/>
      <w:pPr>
        <w:ind w:left="5967" w:hanging="360"/>
      </w:pPr>
    </w:lvl>
    <w:lvl w:ilvl="8" w:tplc="4809001B" w:tentative="1">
      <w:start w:val="1"/>
      <w:numFmt w:val="lowerRoman"/>
      <w:lvlText w:val="%9."/>
      <w:lvlJc w:val="right"/>
      <w:pPr>
        <w:ind w:left="6687" w:hanging="180"/>
      </w:pPr>
    </w:lvl>
  </w:abstractNum>
  <w:abstractNum w:abstractNumId="9">
    <w:nsid w:val="6B880DE6"/>
    <w:multiLevelType w:val="hybridMultilevel"/>
    <w:tmpl w:val="7FE86D08"/>
    <w:lvl w:ilvl="0" w:tplc="3CD049CC">
      <w:start w:val="1"/>
      <w:numFmt w:val="decimal"/>
      <w:lvlText w:val="%1."/>
      <w:lvlJc w:val="left"/>
      <w:pPr>
        <w:ind w:left="1080" w:hanging="360"/>
      </w:pPr>
      <w:rPr>
        <w:rFonts w:hint="default"/>
      </w:rPr>
    </w:lvl>
    <w:lvl w:ilvl="1" w:tplc="48090019" w:tentative="1">
      <w:start w:val="1"/>
      <w:numFmt w:val="lowerLetter"/>
      <w:lvlText w:val="%2."/>
      <w:lvlJc w:val="left"/>
      <w:pPr>
        <w:ind w:left="1800" w:hanging="360"/>
      </w:pPr>
    </w:lvl>
    <w:lvl w:ilvl="2" w:tplc="4809001B" w:tentative="1">
      <w:start w:val="1"/>
      <w:numFmt w:val="lowerRoman"/>
      <w:lvlText w:val="%3."/>
      <w:lvlJc w:val="right"/>
      <w:pPr>
        <w:ind w:left="2520" w:hanging="180"/>
      </w:pPr>
    </w:lvl>
    <w:lvl w:ilvl="3" w:tplc="4809000F" w:tentative="1">
      <w:start w:val="1"/>
      <w:numFmt w:val="decimal"/>
      <w:lvlText w:val="%4."/>
      <w:lvlJc w:val="left"/>
      <w:pPr>
        <w:ind w:left="3240" w:hanging="360"/>
      </w:pPr>
    </w:lvl>
    <w:lvl w:ilvl="4" w:tplc="48090019" w:tentative="1">
      <w:start w:val="1"/>
      <w:numFmt w:val="lowerLetter"/>
      <w:lvlText w:val="%5."/>
      <w:lvlJc w:val="left"/>
      <w:pPr>
        <w:ind w:left="3960" w:hanging="360"/>
      </w:pPr>
    </w:lvl>
    <w:lvl w:ilvl="5" w:tplc="4809001B" w:tentative="1">
      <w:start w:val="1"/>
      <w:numFmt w:val="lowerRoman"/>
      <w:lvlText w:val="%6."/>
      <w:lvlJc w:val="right"/>
      <w:pPr>
        <w:ind w:left="4680" w:hanging="180"/>
      </w:pPr>
    </w:lvl>
    <w:lvl w:ilvl="6" w:tplc="4809000F" w:tentative="1">
      <w:start w:val="1"/>
      <w:numFmt w:val="decimal"/>
      <w:lvlText w:val="%7."/>
      <w:lvlJc w:val="left"/>
      <w:pPr>
        <w:ind w:left="5400" w:hanging="360"/>
      </w:pPr>
    </w:lvl>
    <w:lvl w:ilvl="7" w:tplc="48090019" w:tentative="1">
      <w:start w:val="1"/>
      <w:numFmt w:val="lowerLetter"/>
      <w:lvlText w:val="%8."/>
      <w:lvlJc w:val="left"/>
      <w:pPr>
        <w:ind w:left="6120" w:hanging="360"/>
      </w:pPr>
    </w:lvl>
    <w:lvl w:ilvl="8" w:tplc="4809001B" w:tentative="1">
      <w:start w:val="1"/>
      <w:numFmt w:val="lowerRoman"/>
      <w:lvlText w:val="%9."/>
      <w:lvlJc w:val="right"/>
      <w:pPr>
        <w:ind w:left="6840" w:hanging="180"/>
      </w:pPr>
    </w:lvl>
  </w:abstractNum>
  <w:abstractNum w:abstractNumId="10">
    <w:nsid w:val="71C90D7B"/>
    <w:multiLevelType w:val="hybridMultilevel"/>
    <w:tmpl w:val="8E444B44"/>
    <w:lvl w:ilvl="0" w:tplc="7CE6179E">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1">
    <w:nsid w:val="7A0569B1"/>
    <w:multiLevelType w:val="hybridMultilevel"/>
    <w:tmpl w:val="7F369CA2"/>
    <w:lvl w:ilvl="0" w:tplc="A0E4CB58">
      <w:start w:val="1"/>
      <w:numFmt w:val="bullet"/>
      <w:pStyle w:val="Gchudng"/>
      <w:lvlText w:val=""/>
      <w:lvlJc w:val="left"/>
      <w:pPr>
        <w:ind w:left="720" w:hanging="360"/>
      </w:pPr>
      <w:rPr>
        <w:rFonts w:ascii="Symbol" w:hAnsi="Symbol" w:hint="default"/>
      </w:rPr>
    </w:lvl>
    <w:lvl w:ilvl="1" w:tplc="C2642C16">
      <w:start w:val="1"/>
      <w:numFmt w:val="bullet"/>
      <w:lvlText w:val="o"/>
      <w:lvlJc w:val="left"/>
      <w:pPr>
        <w:ind w:left="1440" w:hanging="360"/>
      </w:pPr>
    </w:lvl>
    <w:lvl w:ilvl="2" w:tplc="A34641D4" w:tentative="1">
      <w:start w:val="1"/>
      <w:numFmt w:val="bullet"/>
      <w:lvlText w:val=""/>
      <w:lvlJc w:val="left"/>
      <w:pPr>
        <w:ind w:left="2160" w:hanging="360"/>
      </w:pPr>
    </w:lvl>
    <w:lvl w:ilvl="3" w:tplc="DC2E8814" w:tentative="1">
      <w:start w:val="1"/>
      <w:numFmt w:val="bullet"/>
      <w:lvlText w:val=""/>
      <w:lvlJc w:val="left"/>
      <w:pPr>
        <w:ind w:left="2880" w:hanging="360"/>
      </w:pPr>
    </w:lvl>
    <w:lvl w:ilvl="4" w:tplc="DD523A86" w:tentative="1">
      <w:start w:val="1"/>
      <w:numFmt w:val="bullet"/>
      <w:lvlText w:val="o"/>
      <w:lvlJc w:val="left"/>
      <w:pPr>
        <w:ind w:left="3600" w:hanging="360"/>
      </w:pPr>
    </w:lvl>
    <w:lvl w:ilvl="5" w:tplc="87A8C80A" w:tentative="1">
      <w:start w:val="1"/>
      <w:numFmt w:val="bullet"/>
      <w:lvlText w:val=""/>
      <w:lvlJc w:val="left"/>
      <w:pPr>
        <w:ind w:left="4320" w:hanging="360"/>
      </w:pPr>
    </w:lvl>
    <w:lvl w:ilvl="6" w:tplc="C39CC936" w:tentative="1">
      <w:start w:val="1"/>
      <w:numFmt w:val="bullet"/>
      <w:lvlText w:val=""/>
      <w:lvlJc w:val="left"/>
      <w:pPr>
        <w:ind w:left="5040" w:hanging="360"/>
      </w:pPr>
    </w:lvl>
    <w:lvl w:ilvl="7" w:tplc="B88207D2" w:tentative="1">
      <w:start w:val="1"/>
      <w:numFmt w:val="bullet"/>
      <w:lvlText w:val="o"/>
      <w:lvlJc w:val="left"/>
      <w:pPr>
        <w:ind w:left="5760" w:hanging="360"/>
      </w:pPr>
    </w:lvl>
    <w:lvl w:ilvl="8" w:tplc="4E708882" w:tentative="1">
      <w:start w:val="1"/>
      <w:numFmt w:val="bullet"/>
      <w:lvlText w:val=""/>
      <w:lvlJc w:val="left"/>
      <w:pPr>
        <w:ind w:left="6480" w:hanging="360"/>
      </w:pPr>
    </w:lvl>
  </w:abstractNum>
  <w:abstractNum w:abstractNumId="12">
    <w:nsid w:val="7BF2364B"/>
    <w:multiLevelType w:val="hybridMultilevel"/>
    <w:tmpl w:val="DFE60B6E"/>
    <w:lvl w:ilvl="0" w:tplc="DE8C3E48">
      <w:start w:val="1"/>
      <w:numFmt w:val="bullet"/>
      <w:lvlText w:val="-"/>
      <w:lvlJc w:val="left"/>
      <w:pPr>
        <w:ind w:left="252" w:hanging="360"/>
      </w:pPr>
      <w:rPr>
        <w:rFonts w:ascii="Times New Roman" w:eastAsia="Times New Roman" w:hAnsi="Times New Roman" w:cs="Times New Roman" w:hint="default"/>
      </w:rPr>
    </w:lvl>
    <w:lvl w:ilvl="1" w:tplc="04090003" w:tentative="1">
      <w:start w:val="1"/>
      <w:numFmt w:val="bullet"/>
      <w:lvlText w:val="o"/>
      <w:lvlJc w:val="left"/>
      <w:pPr>
        <w:ind w:left="972" w:hanging="360"/>
      </w:pPr>
      <w:rPr>
        <w:rFonts w:ascii="Courier New" w:hAnsi="Courier New" w:cs="Courier New" w:hint="default"/>
      </w:rPr>
    </w:lvl>
    <w:lvl w:ilvl="2" w:tplc="04090005" w:tentative="1">
      <w:start w:val="1"/>
      <w:numFmt w:val="bullet"/>
      <w:lvlText w:val=""/>
      <w:lvlJc w:val="left"/>
      <w:pPr>
        <w:ind w:left="1692" w:hanging="360"/>
      </w:pPr>
      <w:rPr>
        <w:rFonts w:ascii="Wingdings" w:hAnsi="Wingdings" w:hint="default"/>
      </w:rPr>
    </w:lvl>
    <w:lvl w:ilvl="3" w:tplc="04090001" w:tentative="1">
      <w:start w:val="1"/>
      <w:numFmt w:val="bullet"/>
      <w:lvlText w:val=""/>
      <w:lvlJc w:val="left"/>
      <w:pPr>
        <w:ind w:left="2412" w:hanging="360"/>
      </w:pPr>
      <w:rPr>
        <w:rFonts w:ascii="Symbol" w:hAnsi="Symbol" w:hint="default"/>
      </w:rPr>
    </w:lvl>
    <w:lvl w:ilvl="4" w:tplc="04090003" w:tentative="1">
      <w:start w:val="1"/>
      <w:numFmt w:val="bullet"/>
      <w:lvlText w:val="o"/>
      <w:lvlJc w:val="left"/>
      <w:pPr>
        <w:ind w:left="3132" w:hanging="360"/>
      </w:pPr>
      <w:rPr>
        <w:rFonts w:ascii="Courier New" w:hAnsi="Courier New" w:cs="Courier New" w:hint="default"/>
      </w:rPr>
    </w:lvl>
    <w:lvl w:ilvl="5" w:tplc="04090005" w:tentative="1">
      <w:start w:val="1"/>
      <w:numFmt w:val="bullet"/>
      <w:lvlText w:val=""/>
      <w:lvlJc w:val="left"/>
      <w:pPr>
        <w:ind w:left="3852" w:hanging="360"/>
      </w:pPr>
      <w:rPr>
        <w:rFonts w:ascii="Wingdings" w:hAnsi="Wingdings" w:hint="default"/>
      </w:rPr>
    </w:lvl>
    <w:lvl w:ilvl="6" w:tplc="04090001" w:tentative="1">
      <w:start w:val="1"/>
      <w:numFmt w:val="bullet"/>
      <w:lvlText w:val=""/>
      <w:lvlJc w:val="left"/>
      <w:pPr>
        <w:ind w:left="4572" w:hanging="360"/>
      </w:pPr>
      <w:rPr>
        <w:rFonts w:ascii="Symbol" w:hAnsi="Symbol" w:hint="default"/>
      </w:rPr>
    </w:lvl>
    <w:lvl w:ilvl="7" w:tplc="04090003" w:tentative="1">
      <w:start w:val="1"/>
      <w:numFmt w:val="bullet"/>
      <w:lvlText w:val="o"/>
      <w:lvlJc w:val="left"/>
      <w:pPr>
        <w:ind w:left="5292" w:hanging="360"/>
      </w:pPr>
      <w:rPr>
        <w:rFonts w:ascii="Courier New" w:hAnsi="Courier New" w:cs="Courier New" w:hint="default"/>
      </w:rPr>
    </w:lvl>
    <w:lvl w:ilvl="8" w:tplc="04090005" w:tentative="1">
      <w:start w:val="1"/>
      <w:numFmt w:val="bullet"/>
      <w:lvlText w:val=""/>
      <w:lvlJc w:val="left"/>
      <w:pPr>
        <w:ind w:left="6012" w:hanging="360"/>
      </w:pPr>
      <w:rPr>
        <w:rFonts w:ascii="Wingdings" w:hAnsi="Wingdings" w:hint="default"/>
      </w:rPr>
    </w:lvl>
  </w:abstractNum>
  <w:num w:numId="1">
    <w:abstractNumId w:val="4"/>
  </w:num>
  <w:num w:numId="2">
    <w:abstractNumId w:val="0"/>
    <w:lvlOverride w:ilvl="0">
      <w:lvl w:ilvl="0">
        <w:numFmt w:val="bullet"/>
        <w:lvlText w:val=""/>
        <w:legacy w:legacy="1" w:legacySpace="0" w:legacyIndent="360"/>
        <w:lvlJc w:val="left"/>
        <w:rPr>
          <w:rFonts w:ascii="Symbol" w:hAnsi="Symbol" w:hint="default"/>
        </w:rPr>
      </w:lvl>
    </w:lvlOverride>
  </w:num>
  <w:num w:numId="3">
    <w:abstractNumId w:val="12"/>
  </w:num>
  <w:num w:numId="4">
    <w:abstractNumId w:val="10"/>
  </w:num>
  <w:num w:numId="5">
    <w:abstractNumId w:val="11"/>
  </w:num>
  <w:num w:numId="6">
    <w:abstractNumId w:val="6"/>
  </w:num>
  <w:num w:numId="7">
    <w:abstractNumId w:val="5"/>
  </w:num>
  <w:num w:numId="8">
    <w:abstractNumId w:val="3"/>
  </w:num>
  <w:num w:numId="9">
    <w:abstractNumId w:val="2"/>
  </w:num>
  <w:num w:numId="10">
    <w:abstractNumId w:val="1"/>
  </w:num>
  <w:num w:numId="11">
    <w:abstractNumId w:val="7"/>
  </w:num>
  <w:num w:numId="12">
    <w:abstractNumId w:val="8"/>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7ED9"/>
    <w:rsid w:val="000125C5"/>
    <w:rsid w:val="0001297A"/>
    <w:rsid w:val="00015470"/>
    <w:rsid w:val="0001703A"/>
    <w:rsid w:val="00022905"/>
    <w:rsid w:val="00027438"/>
    <w:rsid w:val="0003024D"/>
    <w:rsid w:val="00031B58"/>
    <w:rsid w:val="00032D56"/>
    <w:rsid w:val="000340A1"/>
    <w:rsid w:val="000347C4"/>
    <w:rsid w:val="00037435"/>
    <w:rsid w:val="00037C18"/>
    <w:rsid w:val="00040C4E"/>
    <w:rsid w:val="00040EA4"/>
    <w:rsid w:val="00052FA8"/>
    <w:rsid w:val="00053F37"/>
    <w:rsid w:val="00056B73"/>
    <w:rsid w:val="00056BD7"/>
    <w:rsid w:val="00057104"/>
    <w:rsid w:val="000602EA"/>
    <w:rsid w:val="00060667"/>
    <w:rsid w:val="0006094A"/>
    <w:rsid w:val="00060981"/>
    <w:rsid w:val="00060E41"/>
    <w:rsid w:val="000626E3"/>
    <w:rsid w:val="00064FC3"/>
    <w:rsid w:val="00065523"/>
    <w:rsid w:val="00084AB3"/>
    <w:rsid w:val="00085089"/>
    <w:rsid w:val="000865C8"/>
    <w:rsid w:val="00086C4E"/>
    <w:rsid w:val="00087D58"/>
    <w:rsid w:val="00090095"/>
    <w:rsid w:val="0009127C"/>
    <w:rsid w:val="000921F2"/>
    <w:rsid w:val="000943DC"/>
    <w:rsid w:val="00094F0B"/>
    <w:rsid w:val="0009728D"/>
    <w:rsid w:val="00097567"/>
    <w:rsid w:val="000978C0"/>
    <w:rsid w:val="000A2D57"/>
    <w:rsid w:val="000A2FD7"/>
    <w:rsid w:val="000B5F39"/>
    <w:rsid w:val="000B7F96"/>
    <w:rsid w:val="000C1A5E"/>
    <w:rsid w:val="000C43C8"/>
    <w:rsid w:val="000C5B35"/>
    <w:rsid w:val="000C7490"/>
    <w:rsid w:val="000D0EA4"/>
    <w:rsid w:val="000D0F8E"/>
    <w:rsid w:val="000D66C1"/>
    <w:rsid w:val="000E06B3"/>
    <w:rsid w:val="000E1815"/>
    <w:rsid w:val="000E31B8"/>
    <w:rsid w:val="000E50F6"/>
    <w:rsid w:val="000E6EBC"/>
    <w:rsid w:val="000E6F3C"/>
    <w:rsid w:val="000E77B8"/>
    <w:rsid w:val="000E7AD7"/>
    <w:rsid w:val="000F2726"/>
    <w:rsid w:val="000F45B4"/>
    <w:rsid w:val="000F5061"/>
    <w:rsid w:val="000F5B55"/>
    <w:rsid w:val="000F7E21"/>
    <w:rsid w:val="00100373"/>
    <w:rsid w:val="001008B6"/>
    <w:rsid w:val="00101609"/>
    <w:rsid w:val="00101C1F"/>
    <w:rsid w:val="00102BDA"/>
    <w:rsid w:val="00103602"/>
    <w:rsid w:val="0010376E"/>
    <w:rsid w:val="00103ABE"/>
    <w:rsid w:val="00106A00"/>
    <w:rsid w:val="00106F98"/>
    <w:rsid w:val="00110BCB"/>
    <w:rsid w:val="00111976"/>
    <w:rsid w:val="001160F7"/>
    <w:rsid w:val="001172DE"/>
    <w:rsid w:val="00117660"/>
    <w:rsid w:val="00125358"/>
    <w:rsid w:val="00125686"/>
    <w:rsid w:val="00130662"/>
    <w:rsid w:val="00130845"/>
    <w:rsid w:val="0013191A"/>
    <w:rsid w:val="00132880"/>
    <w:rsid w:val="00133FC3"/>
    <w:rsid w:val="00134A8F"/>
    <w:rsid w:val="0013514E"/>
    <w:rsid w:val="001351C5"/>
    <w:rsid w:val="00135340"/>
    <w:rsid w:val="00136D10"/>
    <w:rsid w:val="00141CBD"/>
    <w:rsid w:val="00143E3C"/>
    <w:rsid w:val="00150CFA"/>
    <w:rsid w:val="00155ECF"/>
    <w:rsid w:val="00157DAB"/>
    <w:rsid w:val="00161F79"/>
    <w:rsid w:val="0016290A"/>
    <w:rsid w:val="00163927"/>
    <w:rsid w:val="00163F57"/>
    <w:rsid w:val="0016552F"/>
    <w:rsid w:val="0016605F"/>
    <w:rsid w:val="00172E72"/>
    <w:rsid w:val="001752F4"/>
    <w:rsid w:val="00176F6B"/>
    <w:rsid w:val="00181038"/>
    <w:rsid w:val="00182BE0"/>
    <w:rsid w:val="001834DB"/>
    <w:rsid w:val="0018673F"/>
    <w:rsid w:val="00187755"/>
    <w:rsid w:val="00190AE8"/>
    <w:rsid w:val="0019125C"/>
    <w:rsid w:val="00194E6F"/>
    <w:rsid w:val="001968C8"/>
    <w:rsid w:val="00197507"/>
    <w:rsid w:val="001A08C1"/>
    <w:rsid w:val="001A1D5B"/>
    <w:rsid w:val="001A4A93"/>
    <w:rsid w:val="001A4B6F"/>
    <w:rsid w:val="001A5B28"/>
    <w:rsid w:val="001A6BC2"/>
    <w:rsid w:val="001A6E8C"/>
    <w:rsid w:val="001A71D6"/>
    <w:rsid w:val="001B10AB"/>
    <w:rsid w:val="001B13D5"/>
    <w:rsid w:val="001B39CA"/>
    <w:rsid w:val="001B494C"/>
    <w:rsid w:val="001C0275"/>
    <w:rsid w:val="001C4548"/>
    <w:rsid w:val="001C4BC2"/>
    <w:rsid w:val="001C75D3"/>
    <w:rsid w:val="001C7D3F"/>
    <w:rsid w:val="001D1A10"/>
    <w:rsid w:val="001D4EF0"/>
    <w:rsid w:val="001D5065"/>
    <w:rsid w:val="001D5385"/>
    <w:rsid w:val="001D5EA3"/>
    <w:rsid w:val="001E0E44"/>
    <w:rsid w:val="001E1964"/>
    <w:rsid w:val="001E1AB0"/>
    <w:rsid w:val="001E1DCE"/>
    <w:rsid w:val="001E26D2"/>
    <w:rsid w:val="001E2A49"/>
    <w:rsid w:val="001E3865"/>
    <w:rsid w:val="001E3984"/>
    <w:rsid w:val="001E3F6A"/>
    <w:rsid w:val="001F2D45"/>
    <w:rsid w:val="001F6319"/>
    <w:rsid w:val="00204405"/>
    <w:rsid w:val="00207401"/>
    <w:rsid w:val="00207B0A"/>
    <w:rsid w:val="0021110D"/>
    <w:rsid w:val="00211165"/>
    <w:rsid w:val="00211969"/>
    <w:rsid w:val="00212184"/>
    <w:rsid w:val="00213F04"/>
    <w:rsid w:val="00214130"/>
    <w:rsid w:val="002155B2"/>
    <w:rsid w:val="00215F25"/>
    <w:rsid w:val="00216404"/>
    <w:rsid w:val="00221453"/>
    <w:rsid w:val="00222270"/>
    <w:rsid w:val="0022333E"/>
    <w:rsid w:val="00226893"/>
    <w:rsid w:val="00230DED"/>
    <w:rsid w:val="00231398"/>
    <w:rsid w:val="002318F9"/>
    <w:rsid w:val="002374B1"/>
    <w:rsid w:val="00242844"/>
    <w:rsid w:val="002428D0"/>
    <w:rsid w:val="00247E65"/>
    <w:rsid w:val="00252F67"/>
    <w:rsid w:val="00253C2F"/>
    <w:rsid w:val="00254906"/>
    <w:rsid w:val="0025535F"/>
    <w:rsid w:val="00255C84"/>
    <w:rsid w:val="00255F79"/>
    <w:rsid w:val="00257B3D"/>
    <w:rsid w:val="002649B0"/>
    <w:rsid w:val="0027687D"/>
    <w:rsid w:val="00277B6B"/>
    <w:rsid w:val="00280A4B"/>
    <w:rsid w:val="00280D7C"/>
    <w:rsid w:val="0028106A"/>
    <w:rsid w:val="00282E4A"/>
    <w:rsid w:val="002837A8"/>
    <w:rsid w:val="00283FB4"/>
    <w:rsid w:val="00285200"/>
    <w:rsid w:val="00285B80"/>
    <w:rsid w:val="002861CC"/>
    <w:rsid w:val="00290372"/>
    <w:rsid w:val="00290464"/>
    <w:rsid w:val="00291459"/>
    <w:rsid w:val="00291AE5"/>
    <w:rsid w:val="00292CDE"/>
    <w:rsid w:val="00292F3A"/>
    <w:rsid w:val="002938D8"/>
    <w:rsid w:val="00293EBD"/>
    <w:rsid w:val="00295244"/>
    <w:rsid w:val="002958BC"/>
    <w:rsid w:val="00295AFA"/>
    <w:rsid w:val="00295B23"/>
    <w:rsid w:val="00297DC1"/>
    <w:rsid w:val="002A05A6"/>
    <w:rsid w:val="002A06F9"/>
    <w:rsid w:val="002A1D36"/>
    <w:rsid w:val="002A3065"/>
    <w:rsid w:val="002A4778"/>
    <w:rsid w:val="002B4EF6"/>
    <w:rsid w:val="002B4FD4"/>
    <w:rsid w:val="002B523E"/>
    <w:rsid w:val="002B614D"/>
    <w:rsid w:val="002C0548"/>
    <w:rsid w:val="002C3788"/>
    <w:rsid w:val="002C5663"/>
    <w:rsid w:val="002C76F4"/>
    <w:rsid w:val="002C7F82"/>
    <w:rsid w:val="002D038B"/>
    <w:rsid w:val="002D68FA"/>
    <w:rsid w:val="002D7324"/>
    <w:rsid w:val="002D7732"/>
    <w:rsid w:val="002E10BB"/>
    <w:rsid w:val="002E2622"/>
    <w:rsid w:val="002E269C"/>
    <w:rsid w:val="002E3CF2"/>
    <w:rsid w:val="002E646B"/>
    <w:rsid w:val="002F1F03"/>
    <w:rsid w:val="002F232B"/>
    <w:rsid w:val="002F3D86"/>
    <w:rsid w:val="002F3E5A"/>
    <w:rsid w:val="002F4024"/>
    <w:rsid w:val="002F59E9"/>
    <w:rsid w:val="00301108"/>
    <w:rsid w:val="003035F8"/>
    <w:rsid w:val="003045E2"/>
    <w:rsid w:val="003108BF"/>
    <w:rsid w:val="0031125F"/>
    <w:rsid w:val="00311CB0"/>
    <w:rsid w:val="0031497B"/>
    <w:rsid w:val="00317D84"/>
    <w:rsid w:val="003212B3"/>
    <w:rsid w:val="003261BD"/>
    <w:rsid w:val="003301AD"/>
    <w:rsid w:val="00330EC0"/>
    <w:rsid w:val="00331DB7"/>
    <w:rsid w:val="003332E2"/>
    <w:rsid w:val="00333993"/>
    <w:rsid w:val="00334692"/>
    <w:rsid w:val="0033574D"/>
    <w:rsid w:val="0033618A"/>
    <w:rsid w:val="00342429"/>
    <w:rsid w:val="003460CC"/>
    <w:rsid w:val="00346E5A"/>
    <w:rsid w:val="003478DF"/>
    <w:rsid w:val="0035140F"/>
    <w:rsid w:val="00351ED0"/>
    <w:rsid w:val="00353942"/>
    <w:rsid w:val="003541AC"/>
    <w:rsid w:val="003574E2"/>
    <w:rsid w:val="0036062E"/>
    <w:rsid w:val="00360E39"/>
    <w:rsid w:val="00362B52"/>
    <w:rsid w:val="0036303B"/>
    <w:rsid w:val="00363C86"/>
    <w:rsid w:val="00365B92"/>
    <w:rsid w:val="00365EBD"/>
    <w:rsid w:val="00373C84"/>
    <w:rsid w:val="003749C4"/>
    <w:rsid w:val="00374C90"/>
    <w:rsid w:val="00377A8C"/>
    <w:rsid w:val="003804E0"/>
    <w:rsid w:val="00380871"/>
    <w:rsid w:val="00381D5A"/>
    <w:rsid w:val="00382784"/>
    <w:rsid w:val="00382C35"/>
    <w:rsid w:val="00383062"/>
    <w:rsid w:val="003847C0"/>
    <w:rsid w:val="00385139"/>
    <w:rsid w:val="00387AE7"/>
    <w:rsid w:val="00391482"/>
    <w:rsid w:val="003948D9"/>
    <w:rsid w:val="003953B8"/>
    <w:rsid w:val="003953F9"/>
    <w:rsid w:val="0039631E"/>
    <w:rsid w:val="003A0D60"/>
    <w:rsid w:val="003A121B"/>
    <w:rsid w:val="003A2827"/>
    <w:rsid w:val="003A6239"/>
    <w:rsid w:val="003B4D6A"/>
    <w:rsid w:val="003B54AB"/>
    <w:rsid w:val="003B58F6"/>
    <w:rsid w:val="003B602E"/>
    <w:rsid w:val="003C046C"/>
    <w:rsid w:val="003C07F5"/>
    <w:rsid w:val="003C1170"/>
    <w:rsid w:val="003C2671"/>
    <w:rsid w:val="003C2D0D"/>
    <w:rsid w:val="003C5B35"/>
    <w:rsid w:val="003C5D07"/>
    <w:rsid w:val="003C6339"/>
    <w:rsid w:val="003C6B01"/>
    <w:rsid w:val="003C785B"/>
    <w:rsid w:val="003D22E9"/>
    <w:rsid w:val="003D38E9"/>
    <w:rsid w:val="003D45BD"/>
    <w:rsid w:val="003D4A8C"/>
    <w:rsid w:val="003D50D7"/>
    <w:rsid w:val="003D52C1"/>
    <w:rsid w:val="003D577E"/>
    <w:rsid w:val="003D657F"/>
    <w:rsid w:val="003D68F4"/>
    <w:rsid w:val="003E142E"/>
    <w:rsid w:val="003E1DC2"/>
    <w:rsid w:val="003E4438"/>
    <w:rsid w:val="003E5391"/>
    <w:rsid w:val="003E6A69"/>
    <w:rsid w:val="003E72E1"/>
    <w:rsid w:val="003F13E8"/>
    <w:rsid w:val="003F2665"/>
    <w:rsid w:val="003F408B"/>
    <w:rsid w:val="003F6E31"/>
    <w:rsid w:val="003F7EAD"/>
    <w:rsid w:val="00400C8E"/>
    <w:rsid w:val="00401064"/>
    <w:rsid w:val="00402149"/>
    <w:rsid w:val="00402AC2"/>
    <w:rsid w:val="00403A4D"/>
    <w:rsid w:val="0040405A"/>
    <w:rsid w:val="0040419D"/>
    <w:rsid w:val="0040727D"/>
    <w:rsid w:val="004075FA"/>
    <w:rsid w:val="004100EC"/>
    <w:rsid w:val="00413BA8"/>
    <w:rsid w:val="004163E7"/>
    <w:rsid w:val="00416490"/>
    <w:rsid w:val="00416CF8"/>
    <w:rsid w:val="00417DCC"/>
    <w:rsid w:val="0042385F"/>
    <w:rsid w:val="00424948"/>
    <w:rsid w:val="00424D19"/>
    <w:rsid w:val="00424E89"/>
    <w:rsid w:val="00426212"/>
    <w:rsid w:val="00426E88"/>
    <w:rsid w:val="00427DDE"/>
    <w:rsid w:val="004303B4"/>
    <w:rsid w:val="00434A8B"/>
    <w:rsid w:val="00440232"/>
    <w:rsid w:val="004426BF"/>
    <w:rsid w:val="004437FF"/>
    <w:rsid w:val="00443E1E"/>
    <w:rsid w:val="0045015E"/>
    <w:rsid w:val="00450308"/>
    <w:rsid w:val="00451A72"/>
    <w:rsid w:val="004526CA"/>
    <w:rsid w:val="00453421"/>
    <w:rsid w:val="00454B0F"/>
    <w:rsid w:val="0045513B"/>
    <w:rsid w:val="00455464"/>
    <w:rsid w:val="0045696D"/>
    <w:rsid w:val="00460E15"/>
    <w:rsid w:val="0046381C"/>
    <w:rsid w:val="0046383B"/>
    <w:rsid w:val="00463A83"/>
    <w:rsid w:val="00464B3D"/>
    <w:rsid w:val="00466524"/>
    <w:rsid w:val="00470EF8"/>
    <w:rsid w:val="004712BB"/>
    <w:rsid w:val="00471B50"/>
    <w:rsid w:val="00472EE2"/>
    <w:rsid w:val="004742BC"/>
    <w:rsid w:val="004748F3"/>
    <w:rsid w:val="00476671"/>
    <w:rsid w:val="004769EA"/>
    <w:rsid w:val="0048021E"/>
    <w:rsid w:val="004815F2"/>
    <w:rsid w:val="00482C72"/>
    <w:rsid w:val="00486283"/>
    <w:rsid w:val="00486507"/>
    <w:rsid w:val="00486DB7"/>
    <w:rsid w:val="004870E9"/>
    <w:rsid w:val="00487E5C"/>
    <w:rsid w:val="00490BF5"/>
    <w:rsid w:val="00494B12"/>
    <w:rsid w:val="00495DFB"/>
    <w:rsid w:val="00496717"/>
    <w:rsid w:val="004976FA"/>
    <w:rsid w:val="0049786B"/>
    <w:rsid w:val="004A0426"/>
    <w:rsid w:val="004A24DB"/>
    <w:rsid w:val="004A4459"/>
    <w:rsid w:val="004A6B21"/>
    <w:rsid w:val="004A7139"/>
    <w:rsid w:val="004A74F1"/>
    <w:rsid w:val="004B0A10"/>
    <w:rsid w:val="004B1702"/>
    <w:rsid w:val="004B2BA1"/>
    <w:rsid w:val="004B6258"/>
    <w:rsid w:val="004C02C5"/>
    <w:rsid w:val="004C058B"/>
    <w:rsid w:val="004C24DA"/>
    <w:rsid w:val="004C4039"/>
    <w:rsid w:val="004C5A1B"/>
    <w:rsid w:val="004C6ACE"/>
    <w:rsid w:val="004C7815"/>
    <w:rsid w:val="004D05C1"/>
    <w:rsid w:val="004D2888"/>
    <w:rsid w:val="004D435A"/>
    <w:rsid w:val="004D4396"/>
    <w:rsid w:val="004D72AF"/>
    <w:rsid w:val="004D7967"/>
    <w:rsid w:val="004E3F8F"/>
    <w:rsid w:val="004E43DB"/>
    <w:rsid w:val="004F0267"/>
    <w:rsid w:val="004F7308"/>
    <w:rsid w:val="00501AA7"/>
    <w:rsid w:val="00503ABB"/>
    <w:rsid w:val="005045E3"/>
    <w:rsid w:val="00506631"/>
    <w:rsid w:val="005072D7"/>
    <w:rsid w:val="00507902"/>
    <w:rsid w:val="0051331D"/>
    <w:rsid w:val="0051415B"/>
    <w:rsid w:val="005154C5"/>
    <w:rsid w:val="005162B5"/>
    <w:rsid w:val="00516967"/>
    <w:rsid w:val="005174BC"/>
    <w:rsid w:val="005203C5"/>
    <w:rsid w:val="00524247"/>
    <w:rsid w:val="00524C0C"/>
    <w:rsid w:val="005300A8"/>
    <w:rsid w:val="005313FD"/>
    <w:rsid w:val="00532016"/>
    <w:rsid w:val="00534E79"/>
    <w:rsid w:val="005361BA"/>
    <w:rsid w:val="005366B4"/>
    <w:rsid w:val="005434F0"/>
    <w:rsid w:val="00543B62"/>
    <w:rsid w:val="00545BAE"/>
    <w:rsid w:val="0054610A"/>
    <w:rsid w:val="00550415"/>
    <w:rsid w:val="0055070D"/>
    <w:rsid w:val="00550AF8"/>
    <w:rsid w:val="00554364"/>
    <w:rsid w:val="005552F2"/>
    <w:rsid w:val="0055598E"/>
    <w:rsid w:val="005607F4"/>
    <w:rsid w:val="00561BD5"/>
    <w:rsid w:val="00562374"/>
    <w:rsid w:val="00562D82"/>
    <w:rsid w:val="00567C3D"/>
    <w:rsid w:val="005703E7"/>
    <w:rsid w:val="0057192A"/>
    <w:rsid w:val="0057342B"/>
    <w:rsid w:val="0057600F"/>
    <w:rsid w:val="00580F53"/>
    <w:rsid w:val="00585D6C"/>
    <w:rsid w:val="00587C0C"/>
    <w:rsid w:val="00591392"/>
    <w:rsid w:val="005922D9"/>
    <w:rsid w:val="00592998"/>
    <w:rsid w:val="00593F76"/>
    <w:rsid w:val="00596DA8"/>
    <w:rsid w:val="00597635"/>
    <w:rsid w:val="005A1EBC"/>
    <w:rsid w:val="005A4106"/>
    <w:rsid w:val="005A41F4"/>
    <w:rsid w:val="005A4C5C"/>
    <w:rsid w:val="005A5394"/>
    <w:rsid w:val="005A6D52"/>
    <w:rsid w:val="005B13BE"/>
    <w:rsid w:val="005B30E0"/>
    <w:rsid w:val="005B7B91"/>
    <w:rsid w:val="005C0D51"/>
    <w:rsid w:val="005C2727"/>
    <w:rsid w:val="005C3C0F"/>
    <w:rsid w:val="005C478D"/>
    <w:rsid w:val="005C4F6B"/>
    <w:rsid w:val="005C6EA7"/>
    <w:rsid w:val="005C6F92"/>
    <w:rsid w:val="005C78CC"/>
    <w:rsid w:val="005C7D02"/>
    <w:rsid w:val="005D28E9"/>
    <w:rsid w:val="005D667E"/>
    <w:rsid w:val="005E0944"/>
    <w:rsid w:val="005E1218"/>
    <w:rsid w:val="005E12D3"/>
    <w:rsid w:val="005E2423"/>
    <w:rsid w:val="005E3C9A"/>
    <w:rsid w:val="005E4DB3"/>
    <w:rsid w:val="005E6170"/>
    <w:rsid w:val="005E7631"/>
    <w:rsid w:val="005E7A41"/>
    <w:rsid w:val="005F06C2"/>
    <w:rsid w:val="005F34CB"/>
    <w:rsid w:val="005F4CF0"/>
    <w:rsid w:val="005F723D"/>
    <w:rsid w:val="005F7829"/>
    <w:rsid w:val="006017DF"/>
    <w:rsid w:val="00601979"/>
    <w:rsid w:val="00603DAB"/>
    <w:rsid w:val="00604A5C"/>
    <w:rsid w:val="006120BC"/>
    <w:rsid w:val="006141F6"/>
    <w:rsid w:val="006148AA"/>
    <w:rsid w:val="006153A4"/>
    <w:rsid w:val="00616859"/>
    <w:rsid w:val="00616BCC"/>
    <w:rsid w:val="006172EE"/>
    <w:rsid w:val="00617AAF"/>
    <w:rsid w:val="00620294"/>
    <w:rsid w:val="006208C6"/>
    <w:rsid w:val="00621AC3"/>
    <w:rsid w:val="00621E50"/>
    <w:rsid w:val="00621E88"/>
    <w:rsid w:val="0062219D"/>
    <w:rsid w:val="00631018"/>
    <w:rsid w:val="00632BDC"/>
    <w:rsid w:val="00633CAF"/>
    <w:rsid w:val="0063568A"/>
    <w:rsid w:val="0063618C"/>
    <w:rsid w:val="00641B1C"/>
    <w:rsid w:val="0064264A"/>
    <w:rsid w:val="0064298C"/>
    <w:rsid w:val="00642EE7"/>
    <w:rsid w:val="00644E7C"/>
    <w:rsid w:val="00645097"/>
    <w:rsid w:val="00645CE0"/>
    <w:rsid w:val="00646460"/>
    <w:rsid w:val="006466FE"/>
    <w:rsid w:val="00647104"/>
    <w:rsid w:val="00647796"/>
    <w:rsid w:val="00647DBF"/>
    <w:rsid w:val="00651697"/>
    <w:rsid w:val="00653D44"/>
    <w:rsid w:val="006545D9"/>
    <w:rsid w:val="00657BF4"/>
    <w:rsid w:val="00657F9A"/>
    <w:rsid w:val="006625DD"/>
    <w:rsid w:val="00663B5F"/>
    <w:rsid w:val="00666318"/>
    <w:rsid w:val="00666D3F"/>
    <w:rsid w:val="00667CD8"/>
    <w:rsid w:val="0067488F"/>
    <w:rsid w:val="00674B0A"/>
    <w:rsid w:val="00675B8D"/>
    <w:rsid w:val="00677E9D"/>
    <w:rsid w:val="006800E8"/>
    <w:rsid w:val="006826F2"/>
    <w:rsid w:val="00683E27"/>
    <w:rsid w:val="0068580C"/>
    <w:rsid w:val="00685DF2"/>
    <w:rsid w:val="00687317"/>
    <w:rsid w:val="00691BE2"/>
    <w:rsid w:val="006957B2"/>
    <w:rsid w:val="006979E5"/>
    <w:rsid w:val="006A07BB"/>
    <w:rsid w:val="006A0AA1"/>
    <w:rsid w:val="006A4249"/>
    <w:rsid w:val="006A460F"/>
    <w:rsid w:val="006A4FBB"/>
    <w:rsid w:val="006A762E"/>
    <w:rsid w:val="006A76C0"/>
    <w:rsid w:val="006A7817"/>
    <w:rsid w:val="006B067D"/>
    <w:rsid w:val="006B4728"/>
    <w:rsid w:val="006B4924"/>
    <w:rsid w:val="006B4A52"/>
    <w:rsid w:val="006B6465"/>
    <w:rsid w:val="006C0B46"/>
    <w:rsid w:val="006D24DF"/>
    <w:rsid w:val="006D3009"/>
    <w:rsid w:val="006D7AD8"/>
    <w:rsid w:val="006E1A25"/>
    <w:rsid w:val="006E7149"/>
    <w:rsid w:val="006F0CFE"/>
    <w:rsid w:val="006F1369"/>
    <w:rsid w:val="006F168B"/>
    <w:rsid w:val="006F42B4"/>
    <w:rsid w:val="006F5E87"/>
    <w:rsid w:val="006F600A"/>
    <w:rsid w:val="00701E8B"/>
    <w:rsid w:val="00703C03"/>
    <w:rsid w:val="00704334"/>
    <w:rsid w:val="007045E7"/>
    <w:rsid w:val="00704F12"/>
    <w:rsid w:val="007105D3"/>
    <w:rsid w:val="00710D28"/>
    <w:rsid w:val="00712DAF"/>
    <w:rsid w:val="007135AA"/>
    <w:rsid w:val="00714D02"/>
    <w:rsid w:val="00715896"/>
    <w:rsid w:val="00715F22"/>
    <w:rsid w:val="0071794A"/>
    <w:rsid w:val="007201A6"/>
    <w:rsid w:val="00721398"/>
    <w:rsid w:val="00723517"/>
    <w:rsid w:val="0072488B"/>
    <w:rsid w:val="0072529C"/>
    <w:rsid w:val="00730425"/>
    <w:rsid w:val="007315A5"/>
    <w:rsid w:val="00731699"/>
    <w:rsid w:val="0073697D"/>
    <w:rsid w:val="00741147"/>
    <w:rsid w:val="0074305F"/>
    <w:rsid w:val="007441FB"/>
    <w:rsid w:val="0074447A"/>
    <w:rsid w:val="0074471E"/>
    <w:rsid w:val="0074568E"/>
    <w:rsid w:val="0074646E"/>
    <w:rsid w:val="0075596B"/>
    <w:rsid w:val="00755A72"/>
    <w:rsid w:val="00762FC8"/>
    <w:rsid w:val="00767C99"/>
    <w:rsid w:val="0077182B"/>
    <w:rsid w:val="007761AA"/>
    <w:rsid w:val="00782A33"/>
    <w:rsid w:val="00782B38"/>
    <w:rsid w:val="007834F2"/>
    <w:rsid w:val="00784DF1"/>
    <w:rsid w:val="00786EBC"/>
    <w:rsid w:val="0078742B"/>
    <w:rsid w:val="00790062"/>
    <w:rsid w:val="00790ABF"/>
    <w:rsid w:val="00793B32"/>
    <w:rsid w:val="007944A9"/>
    <w:rsid w:val="00796190"/>
    <w:rsid w:val="0079665D"/>
    <w:rsid w:val="00796CAA"/>
    <w:rsid w:val="0079716D"/>
    <w:rsid w:val="007A1187"/>
    <w:rsid w:val="007A1323"/>
    <w:rsid w:val="007A1EA7"/>
    <w:rsid w:val="007A2867"/>
    <w:rsid w:val="007A2CFA"/>
    <w:rsid w:val="007A504A"/>
    <w:rsid w:val="007A7772"/>
    <w:rsid w:val="007B1A08"/>
    <w:rsid w:val="007B1D08"/>
    <w:rsid w:val="007B1F4B"/>
    <w:rsid w:val="007B55D1"/>
    <w:rsid w:val="007B60AC"/>
    <w:rsid w:val="007B6135"/>
    <w:rsid w:val="007C0EDC"/>
    <w:rsid w:val="007C0F04"/>
    <w:rsid w:val="007C43DB"/>
    <w:rsid w:val="007C5A3E"/>
    <w:rsid w:val="007D1878"/>
    <w:rsid w:val="007D279A"/>
    <w:rsid w:val="007D2EA9"/>
    <w:rsid w:val="007D2FD4"/>
    <w:rsid w:val="007D7A3E"/>
    <w:rsid w:val="007E1D16"/>
    <w:rsid w:val="007E2ECB"/>
    <w:rsid w:val="007E6C78"/>
    <w:rsid w:val="007F09EE"/>
    <w:rsid w:val="007F4A55"/>
    <w:rsid w:val="007F5C57"/>
    <w:rsid w:val="00801D31"/>
    <w:rsid w:val="00802C70"/>
    <w:rsid w:val="008030BD"/>
    <w:rsid w:val="00803D71"/>
    <w:rsid w:val="008147E5"/>
    <w:rsid w:val="008152FF"/>
    <w:rsid w:val="00815E8A"/>
    <w:rsid w:val="00816689"/>
    <w:rsid w:val="00817D19"/>
    <w:rsid w:val="00820134"/>
    <w:rsid w:val="0082063B"/>
    <w:rsid w:val="00820B0F"/>
    <w:rsid w:val="00821137"/>
    <w:rsid w:val="00822B7D"/>
    <w:rsid w:val="008254D9"/>
    <w:rsid w:val="00825E20"/>
    <w:rsid w:val="008266B3"/>
    <w:rsid w:val="008276D2"/>
    <w:rsid w:val="00827E79"/>
    <w:rsid w:val="00841791"/>
    <w:rsid w:val="0084260E"/>
    <w:rsid w:val="008439D2"/>
    <w:rsid w:val="00845E77"/>
    <w:rsid w:val="00846C6A"/>
    <w:rsid w:val="00847E28"/>
    <w:rsid w:val="00850697"/>
    <w:rsid w:val="00851895"/>
    <w:rsid w:val="00854080"/>
    <w:rsid w:val="00856BB5"/>
    <w:rsid w:val="008603D9"/>
    <w:rsid w:val="00860C75"/>
    <w:rsid w:val="0086176C"/>
    <w:rsid w:val="00864847"/>
    <w:rsid w:val="008672FD"/>
    <w:rsid w:val="00867A8A"/>
    <w:rsid w:val="00867ED9"/>
    <w:rsid w:val="00872244"/>
    <w:rsid w:val="0087246D"/>
    <w:rsid w:val="008736DF"/>
    <w:rsid w:val="00873EC4"/>
    <w:rsid w:val="008752ED"/>
    <w:rsid w:val="0087554B"/>
    <w:rsid w:val="00877427"/>
    <w:rsid w:val="008808B6"/>
    <w:rsid w:val="0088122C"/>
    <w:rsid w:val="00884D7A"/>
    <w:rsid w:val="008858DF"/>
    <w:rsid w:val="00885D92"/>
    <w:rsid w:val="00887B62"/>
    <w:rsid w:val="008905D2"/>
    <w:rsid w:val="00890A5C"/>
    <w:rsid w:val="008925DF"/>
    <w:rsid w:val="00894253"/>
    <w:rsid w:val="008944B3"/>
    <w:rsid w:val="0089457F"/>
    <w:rsid w:val="008958CC"/>
    <w:rsid w:val="008976BF"/>
    <w:rsid w:val="008A10B8"/>
    <w:rsid w:val="008A48E4"/>
    <w:rsid w:val="008A5C8E"/>
    <w:rsid w:val="008B6468"/>
    <w:rsid w:val="008C04D6"/>
    <w:rsid w:val="008C15BD"/>
    <w:rsid w:val="008C3E57"/>
    <w:rsid w:val="008C4A6A"/>
    <w:rsid w:val="008D5BE9"/>
    <w:rsid w:val="008E01D4"/>
    <w:rsid w:val="008E1F5F"/>
    <w:rsid w:val="008E4D83"/>
    <w:rsid w:val="008E50CD"/>
    <w:rsid w:val="008F1D17"/>
    <w:rsid w:val="008F1E43"/>
    <w:rsid w:val="008F3BD2"/>
    <w:rsid w:val="008F7B16"/>
    <w:rsid w:val="00904AC9"/>
    <w:rsid w:val="00904D1C"/>
    <w:rsid w:val="00905B69"/>
    <w:rsid w:val="00907092"/>
    <w:rsid w:val="009101E3"/>
    <w:rsid w:val="00910437"/>
    <w:rsid w:val="009112E5"/>
    <w:rsid w:val="00911F62"/>
    <w:rsid w:val="00912EEB"/>
    <w:rsid w:val="00915736"/>
    <w:rsid w:val="0091610A"/>
    <w:rsid w:val="00920A59"/>
    <w:rsid w:val="00920C82"/>
    <w:rsid w:val="00924FFD"/>
    <w:rsid w:val="0092659E"/>
    <w:rsid w:val="00926ABC"/>
    <w:rsid w:val="00931C2F"/>
    <w:rsid w:val="009331D3"/>
    <w:rsid w:val="00933FEB"/>
    <w:rsid w:val="00934B57"/>
    <w:rsid w:val="00935304"/>
    <w:rsid w:val="009355FC"/>
    <w:rsid w:val="00936449"/>
    <w:rsid w:val="0094116C"/>
    <w:rsid w:val="00941F04"/>
    <w:rsid w:val="00943EAD"/>
    <w:rsid w:val="009445AC"/>
    <w:rsid w:val="00947172"/>
    <w:rsid w:val="00954D43"/>
    <w:rsid w:val="00956D67"/>
    <w:rsid w:val="009573FF"/>
    <w:rsid w:val="00960808"/>
    <w:rsid w:val="00962EAB"/>
    <w:rsid w:val="00963220"/>
    <w:rsid w:val="00963843"/>
    <w:rsid w:val="00964630"/>
    <w:rsid w:val="0096706B"/>
    <w:rsid w:val="009728CE"/>
    <w:rsid w:val="009739E0"/>
    <w:rsid w:val="00976CD0"/>
    <w:rsid w:val="00984157"/>
    <w:rsid w:val="00984197"/>
    <w:rsid w:val="00986019"/>
    <w:rsid w:val="009902C8"/>
    <w:rsid w:val="00990B5F"/>
    <w:rsid w:val="00995551"/>
    <w:rsid w:val="00996FC4"/>
    <w:rsid w:val="0099756D"/>
    <w:rsid w:val="009A16D9"/>
    <w:rsid w:val="009A3788"/>
    <w:rsid w:val="009A4111"/>
    <w:rsid w:val="009A4A3C"/>
    <w:rsid w:val="009A56E9"/>
    <w:rsid w:val="009A672F"/>
    <w:rsid w:val="009A71D2"/>
    <w:rsid w:val="009B02FE"/>
    <w:rsid w:val="009B2CC7"/>
    <w:rsid w:val="009B4647"/>
    <w:rsid w:val="009B76F8"/>
    <w:rsid w:val="009C0506"/>
    <w:rsid w:val="009C36D4"/>
    <w:rsid w:val="009C3A45"/>
    <w:rsid w:val="009D2761"/>
    <w:rsid w:val="009D3158"/>
    <w:rsid w:val="009D687F"/>
    <w:rsid w:val="009E07E5"/>
    <w:rsid w:val="009E32D1"/>
    <w:rsid w:val="009E41F6"/>
    <w:rsid w:val="009E52EB"/>
    <w:rsid w:val="009F2051"/>
    <w:rsid w:val="009F2BE5"/>
    <w:rsid w:val="009F405D"/>
    <w:rsid w:val="009F543D"/>
    <w:rsid w:val="009F62F3"/>
    <w:rsid w:val="009F6CED"/>
    <w:rsid w:val="00A00385"/>
    <w:rsid w:val="00A005A5"/>
    <w:rsid w:val="00A02216"/>
    <w:rsid w:val="00A02DD5"/>
    <w:rsid w:val="00A07BDD"/>
    <w:rsid w:val="00A119C9"/>
    <w:rsid w:val="00A1294C"/>
    <w:rsid w:val="00A12B40"/>
    <w:rsid w:val="00A14100"/>
    <w:rsid w:val="00A14238"/>
    <w:rsid w:val="00A169B6"/>
    <w:rsid w:val="00A17C43"/>
    <w:rsid w:val="00A21563"/>
    <w:rsid w:val="00A2239B"/>
    <w:rsid w:val="00A228EC"/>
    <w:rsid w:val="00A24495"/>
    <w:rsid w:val="00A30A4F"/>
    <w:rsid w:val="00A30DB7"/>
    <w:rsid w:val="00A31867"/>
    <w:rsid w:val="00A3237E"/>
    <w:rsid w:val="00A33C89"/>
    <w:rsid w:val="00A34E1D"/>
    <w:rsid w:val="00A376FF"/>
    <w:rsid w:val="00A4040D"/>
    <w:rsid w:val="00A405E0"/>
    <w:rsid w:val="00A41E65"/>
    <w:rsid w:val="00A42692"/>
    <w:rsid w:val="00A434D6"/>
    <w:rsid w:val="00A45FAC"/>
    <w:rsid w:val="00A507A4"/>
    <w:rsid w:val="00A54EDC"/>
    <w:rsid w:val="00A56AD3"/>
    <w:rsid w:val="00A57F32"/>
    <w:rsid w:val="00A606DB"/>
    <w:rsid w:val="00A62B2C"/>
    <w:rsid w:val="00A62B5E"/>
    <w:rsid w:val="00A65E9C"/>
    <w:rsid w:val="00A73847"/>
    <w:rsid w:val="00A76A12"/>
    <w:rsid w:val="00A81915"/>
    <w:rsid w:val="00A81C71"/>
    <w:rsid w:val="00A82372"/>
    <w:rsid w:val="00A8269F"/>
    <w:rsid w:val="00A82734"/>
    <w:rsid w:val="00A82872"/>
    <w:rsid w:val="00A828AB"/>
    <w:rsid w:val="00A82C0B"/>
    <w:rsid w:val="00A847D8"/>
    <w:rsid w:val="00A94F02"/>
    <w:rsid w:val="00A95490"/>
    <w:rsid w:val="00A95C09"/>
    <w:rsid w:val="00AA5927"/>
    <w:rsid w:val="00AA647A"/>
    <w:rsid w:val="00AA6B44"/>
    <w:rsid w:val="00AB04CF"/>
    <w:rsid w:val="00AB0F71"/>
    <w:rsid w:val="00AB214A"/>
    <w:rsid w:val="00AB2BBB"/>
    <w:rsid w:val="00AB6BF1"/>
    <w:rsid w:val="00AB738E"/>
    <w:rsid w:val="00AC3BA4"/>
    <w:rsid w:val="00AD04AC"/>
    <w:rsid w:val="00AD0FF9"/>
    <w:rsid w:val="00AD2228"/>
    <w:rsid w:val="00AD2B1D"/>
    <w:rsid w:val="00AD3CEE"/>
    <w:rsid w:val="00AD6D12"/>
    <w:rsid w:val="00AD710A"/>
    <w:rsid w:val="00AD75FF"/>
    <w:rsid w:val="00AE0046"/>
    <w:rsid w:val="00AE2BA5"/>
    <w:rsid w:val="00AE3020"/>
    <w:rsid w:val="00AE40E6"/>
    <w:rsid w:val="00AE6D49"/>
    <w:rsid w:val="00AF06EC"/>
    <w:rsid w:val="00AF1201"/>
    <w:rsid w:val="00AF2A20"/>
    <w:rsid w:val="00AF2B61"/>
    <w:rsid w:val="00AF2BD4"/>
    <w:rsid w:val="00AF7346"/>
    <w:rsid w:val="00B0226A"/>
    <w:rsid w:val="00B02C43"/>
    <w:rsid w:val="00B05793"/>
    <w:rsid w:val="00B104F9"/>
    <w:rsid w:val="00B129EF"/>
    <w:rsid w:val="00B14BD9"/>
    <w:rsid w:val="00B152BE"/>
    <w:rsid w:val="00B153C8"/>
    <w:rsid w:val="00B15E3F"/>
    <w:rsid w:val="00B23891"/>
    <w:rsid w:val="00B23FF5"/>
    <w:rsid w:val="00B2533F"/>
    <w:rsid w:val="00B2630B"/>
    <w:rsid w:val="00B32A87"/>
    <w:rsid w:val="00B339DB"/>
    <w:rsid w:val="00B346CE"/>
    <w:rsid w:val="00B35CCC"/>
    <w:rsid w:val="00B401E7"/>
    <w:rsid w:val="00B406B8"/>
    <w:rsid w:val="00B40C0F"/>
    <w:rsid w:val="00B419D9"/>
    <w:rsid w:val="00B43503"/>
    <w:rsid w:val="00B436E6"/>
    <w:rsid w:val="00B455A5"/>
    <w:rsid w:val="00B468B2"/>
    <w:rsid w:val="00B47465"/>
    <w:rsid w:val="00B476F2"/>
    <w:rsid w:val="00B47C33"/>
    <w:rsid w:val="00B53BE0"/>
    <w:rsid w:val="00B54683"/>
    <w:rsid w:val="00B54E24"/>
    <w:rsid w:val="00B557DE"/>
    <w:rsid w:val="00B60EFF"/>
    <w:rsid w:val="00B619D4"/>
    <w:rsid w:val="00B62986"/>
    <w:rsid w:val="00B64625"/>
    <w:rsid w:val="00B66A8D"/>
    <w:rsid w:val="00B66B40"/>
    <w:rsid w:val="00B70A73"/>
    <w:rsid w:val="00B763F5"/>
    <w:rsid w:val="00B8056F"/>
    <w:rsid w:val="00B8081E"/>
    <w:rsid w:val="00B8118F"/>
    <w:rsid w:val="00B816BF"/>
    <w:rsid w:val="00B81AF5"/>
    <w:rsid w:val="00B81B55"/>
    <w:rsid w:val="00B84C7A"/>
    <w:rsid w:val="00B8744D"/>
    <w:rsid w:val="00B879EE"/>
    <w:rsid w:val="00B92B50"/>
    <w:rsid w:val="00B935AC"/>
    <w:rsid w:val="00B970A0"/>
    <w:rsid w:val="00BA474A"/>
    <w:rsid w:val="00BA4FE7"/>
    <w:rsid w:val="00BA7ED5"/>
    <w:rsid w:val="00BB18FF"/>
    <w:rsid w:val="00BB2B2B"/>
    <w:rsid w:val="00BB4C11"/>
    <w:rsid w:val="00BB66A9"/>
    <w:rsid w:val="00BC01A1"/>
    <w:rsid w:val="00BC3303"/>
    <w:rsid w:val="00BC52E0"/>
    <w:rsid w:val="00BD1153"/>
    <w:rsid w:val="00BD573C"/>
    <w:rsid w:val="00BD76E6"/>
    <w:rsid w:val="00BD7F00"/>
    <w:rsid w:val="00BE076B"/>
    <w:rsid w:val="00BE1E47"/>
    <w:rsid w:val="00BE4462"/>
    <w:rsid w:val="00BE78BF"/>
    <w:rsid w:val="00BF0703"/>
    <w:rsid w:val="00BF2E54"/>
    <w:rsid w:val="00BF4D3B"/>
    <w:rsid w:val="00BF567A"/>
    <w:rsid w:val="00BF6B9A"/>
    <w:rsid w:val="00C0038C"/>
    <w:rsid w:val="00C0110D"/>
    <w:rsid w:val="00C02D15"/>
    <w:rsid w:val="00C041F6"/>
    <w:rsid w:val="00C062DB"/>
    <w:rsid w:val="00C119C0"/>
    <w:rsid w:val="00C17DDF"/>
    <w:rsid w:val="00C218FE"/>
    <w:rsid w:val="00C2373C"/>
    <w:rsid w:val="00C24DFC"/>
    <w:rsid w:val="00C256C9"/>
    <w:rsid w:val="00C27112"/>
    <w:rsid w:val="00C2789F"/>
    <w:rsid w:val="00C278B2"/>
    <w:rsid w:val="00C34885"/>
    <w:rsid w:val="00C350D1"/>
    <w:rsid w:val="00C44960"/>
    <w:rsid w:val="00C46010"/>
    <w:rsid w:val="00C4633D"/>
    <w:rsid w:val="00C47969"/>
    <w:rsid w:val="00C50002"/>
    <w:rsid w:val="00C503A0"/>
    <w:rsid w:val="00C50732"/>
    <w:rsid w:val="00C50CA8"/>
    <w:rsid w:val="00C52D2F"/>
    <w:rsid w:val="00C53260"/>
    <w:rsid w:val="00C53CEE"/>
    <w:rsid w:val="00C54744"/>
    <w:rsid w:val="00C55F16"/>
    <w:rsid w:val="00C612F0"/>
    <w:rsid w:val="00C61E3A"/>
    <w:rsid w:val="00C639BC"/>
    <w:rsid w:val="00C6439C"/>
    <w:rsid w:val="00C6505D"/>
    <w:rsid w:val="00C65C13"/>
    <w:rsid w:val="00C65C61"/>
    <w:rsid w:val="00C7030D"/>
    <w:rsid w:val="00C719EE"/>
    <w:rsid w:val="00C737AA"/>
    <w:rsid w:val="00C75404"/>
    <w:rsid w:val="00C76373"/>
    <w:rsid w:val="00C76F84"/>
    <w:rsid w:val="00C771E9"/>
    <w:rsid w:val="00C77914"/>
    <w:rsid w:val="00C809C1"/>
    <w:rsid w:val="00C819A3"/>
    <w:rsid w:val="00C83F7B"/>
    <w:rsid w:val="00C84B4B"/>
    <w:rsid w:val="00C8604D"/>
    <w:rsid w:val="00C87DD1"/>
    <w:rsid w:val="00CA002B"/>
    <w:rsid w:val="00CA0990"/>
    <w:rsid w:val="00CA1079"/>
    <w:rsid w:val="00CA11F3"/>
    <w:rsid w:val="00CA7E28"/>
    <w:rsid w:val="00CB3A8D"/>
    <w:rsid w:val="00CB4C58"/>
    <w:rsid w:val="00CC090C"/>
    <w:rsid w:val="00CC14FA"/>
    <w:rsid w:val="00CC1778"/>
    <w:rsid w:val="00CC1954"/>
    <w:rsid w:val="00CC482A"/>
    <w:rsid w:val="00CC7AA0"/>
    <w:rsid w:val="00CD09CF"/>
    <w:rsid w:val="00CD10CA"/>
    <w:rsid w:val="00CD20CA"/>
    <w:rsid w:val="00CD22FD"/>
    <w:rsid w:val="00CD56DD"/>
    <w:rsid w:val="00CD7008"/>
    <w:rsid w:val="00CD711B"/>
    <w:rsid w:val="00CE1020"/>
    <w:rsid w:val="00CE2A6A"/>
    <w:rsid w:val="00CE4B12"/>
    <w:rsid w:val="00CE7601"/>
    <w:rsid w:val="00CE7833"/>
    <w:rsid w:val="00CF3C07"/>
    <w:rsid w:val="00D05A80"/>
    <w:rsid w:val="00D067CA"/>
    <w:rsid w:val="00D07663"/>
    <w:rsid w:val="00D07E58"/>
    <w:rsid w:val="00D10940"/>
    <w:rsid w:val="00D11932"/>
    <w:rsid w:val="00D14FB2"/>
    <w:rsid w:val="00D16513"/>
    <w:rsid w:val="00D17BA2"/>
    <w:rsid w:val="00D20B8D"/>
    <w:rsid w:val="00D22292"/>
    <w:rsid w:val="00D273E5"/>
    <w:rsid w:val="00D3040F"/>
    <w:rsid w:val="00D31B78"/>
    <w:rsid w:val="00D328BC"/>
    <w:rsid w:val="00D33EAD"/>
    <w:rsid w:val="00D3707C"/>
    <w:rsid w:val="00D4237E"/>
    <w:rsid w:val="00D442DE"/>
    <w:rsid w:val="00D463F3"/>
    <w:rsid w:val="00D512BA"/>
    <w:rsid w:val="00D617EA"/>
    <w:rsid w:val="00D620A0"/>
    <w:rsid w:val="00D64CF3"/>
    <w:rsid w:val="00D65031"/>
    <w:rsid w:val="00D73043"/>
    <w:rsid w:val="00D75F59"/>
    <w:rsid w:val="00D803C7"/>
    <w:rsid w:val="00D8092A"/>
    <w:rsid w:val="00D8151B"/>
    <w:rsid w:val="00D849A1"/>
    <w:rsid w:val="00D85932"/>
    <w:rsid w:val="00D8618A"/>
    <w:rsid w:val="00D91BCC"/>
    <w:rsid w:val="00D92036"/>
    <w:rsid w:val="00D9238B"/>
    <w:rsid w:val="00DA0175"/>
    <w:rsid w:val="00DA2CD1"/>
    <w:rsid w:val="00DA360C"/>
    <w:rsid w:val="00DA6AB4"/>
    <w:rsid w:val="00DA716C"/>
    <w:rsid w:val="00DA7E0B"/>
    <w:rsid w:val="00DB165F"/>
    <w:rsid w:val="00DB232F"/>
    <w:rsid w:val="00DB3130"/>
    <w:rsid w:val="00DB3870"/>
    <w:rsid w:val="00DB3EF9"/>
    <w:rsid w:val="00DB67D2"/>
    <w:rsid w:val="00DB7093"/>
    <w:rsid w:val="00DC0ED2"/>
    <w:rsid w:val="00DC6247"/>
    <w:rsid w:val="00DC6ACD"/>
    <w:rsid w:val="00DC7FA4"/>
    <w:rsid w:val="00DD0286"/>
    <w:rsid w:val="00DD1AE8"/>
    <w:rsid w:val="00DD2489"/>
    <w:rsid w:val="00DD2F24"/>
    <w:rsid w:val="00DD4F3E"/>
    <w:rsid w:val="00DD724F"/>
    <w:rsid w:val="00DE1D8D"/>
    <w:rsid w:val="00DE2185"/>
    <w:rsid w:val="00DE2428"/>
    <w:rsid w:val="00DE38D2"/>
    <w:rsid w:val="00DE4D47"/>
    <w:rsid w:val="00DE632F"/>
    <w:rsid w:val="00DE7200"/>
    <w:rsid w:val="00DF34F1"/>
    <w:rsid w:val="00DF466F"/>
    <w:rsid w:val="00DF4690"/>
    <w:rsid w:val="00DF5D61"/>
    <w:rsid w:val="00DF63B6"/>
    <w:rsid w:val="00DF7BFE"/>
    <w:rsid w:val="00E02398"/>
    <w:rsid w:val="00E03B4E"/>
    <w:rsid w:val="00E0477E"/>
    <w:rsid w:val="00E05DE0"/>
    <w:rsid w:val="00E07E1D"/>
    <w:rsid w:val="00E110F1"/>
    <w:rsid w:val="00E149DE"/>
    <w:rsid w:val="00E2008D"/>
    <w:rsid w:val="00E20300"/>
    <w:rsid w:val="00E20EFC"/>
    <w:rsid w:val="00E22BC4"/>
    <w:rsid w:val="00E23842"/>
    <w:rsid w:val="00E248B5"/>
    <w:rsid w:val="00E24CC7"/>
    <w:rsid w:val="00E27624"/>
    <w:rsid w:val="00E27983"/>
    <w:rsid w:val="00E31E2B"/>
    <w:rsid w:val="00E33485"/>
    <w:rsid w:val="00E3744D"/>
    <w:rsid w:val="00E37D2B"/>
    <w:rsid w:val="00E40DB2"/>
    <w:rsid w:val="00E4380D"/>
    <w:rsid w:val="00E444CA"/>
    <w:rsid w:val="00E445A6"/>
    <w:rsid w:val="00E51B16"/>
    <w:rsid w:val="00E54670"/>
    <w:rsid w:val="00E55125"/>
    <w:rsid w:val="00E55B18"/>
    <w:rsid w:val="00E57319"/>
    <w:rsid w:val="00E60ACE"/>
    <w:rsid w:val="00E60B9E"/>
    <w:rsid w:val="00E62382"/>
    <w:rsid w:val="00E625DD"/>
    <w:rsid w:val="00E64001"/>
    <w:rsid w:val="00E64D68"/>
    <w:rsid w:val="00E65259"/>
    <w:rsid w:val="00E66569"/>
    <w:rsid w:val="00E66C1A"/>
    <w:rsid w:val="00E66CB2"/>
    <w:rsid w:val="00E72835"/>
    <w:rsid w:val="00E7427C"/>
    <w:rsid w:val="00E764EC"/>
    <w:rsid w:val="00E76950"/>
    <w:rsid w:val="00E7695E"/>
    <w:rsid w:val="00E774F5"/>
    <w:rsid w:val="00E77599"/>
    <w:rsid w:val="00E7790C"/>
    <w:rsid w:val="00E80C4D"/>
    <w:rsid w:val="00E80C7E"/>
    <w:rsid w:val="00E81517"/>
    <w:rsid w:val="00E874A1"/>
    <w:rsid w:val="00E918E9"/>
    <w:rsid w:val="00E95328"/>
    <w:rsid w:val="00E96780"/>
    <w:rsid w:val="00E97061"/>
    <w:rsid w:val="00EA08C6"/>
    <w:rsid w:val="00EA2A50"/>
    <w:rsid w:val="00EA3012"/>
    <w:rsid w:val="00EA59A3"/>
    <w:rsid w:val="00EB149C"/>
    <w:rsid w:val="00EB4A3B"/>
    <w:rsid w:val="00EB6B45"/>
    <w:rsid w:val="00EB72B5"/>
    <w:rsid w:val="00EC0B0A"/>
    <w:rsid w:val="00EC484F"/>
    <w:rsid w:val="00EC5279"/>
    <w:rsid w:val="00EC5781"/>
    <w:rsid w:val="00ED0152"/>
    <w:rsid w:val="00ED236A"/>
    <w:rsid w:val="00ED362E"/>
    <w:rsid w:val="00ED4F13"/>
    <w:rsid w:val="00EE0EC6"/>
    <w:rsid w:val="00EE2960"/>
    <w:rsid w:val="00EE3588"/>
    <w:rsid w:val="00EF4524"/>
    <w:rsid w:val="00EF5CF6"/>
    <w:rsid w:val="00F0167B"/>
    <w:rsid w:val="00F044D9"/>
    <w:rsid w:val="00F04549"/>
    <w:rsid w:val="00F04570"/>
    <w:rsid w:val="00F05E0A"/>
    <w:rsid w:val="00F067B8"/>
    <w:rsid w:val="00F06904"/>
    <w:rsid w:val="00F07049"/>
    <w:rsid w:val="00F10E41"/>
    <w:rsid w:val="00F139CA"/>
    <w:rsid w:val="00F13E37"/>
    <w:rsid w:val="00F13F68"/>
    <w:rsid w:val="00F15A81"/>
    <w:rsid w:val="00F17FFA"/>
    <w:rsid w:val="00F217E2"/>
    <w:rsid w:val="00F22198"/>
    <w:rsid w:val="00F253D1"/>
    <w:rsid w:val="00F25DA7"/>
    <w:rsid w:val="00F2724A"/>
    <w:rsid w:val="00F32579"/>
    <w:rsid w:val="00F34C57"/>
    <w:rsid w:val="00F40C59"/>
    <w:rsid w:val="00F42068"/>
    <w:rsid w:val="00F42FDD"/>
    <w:rsid w:val="00F43246"/>
    <w:rsid w:val="00F45313"/>
    <w:rsid w:val="00F4726B"/>
    <w:rsid w:val="00F50CE6"/>
    <w:rsid w:val="00F51B53"/>
    <w:rsid w:val="00F53D0A"/>
    <w:rsid w:val="00F576C6"/>
    <w:rsid w:val="00F624A9"/>
    <w:rsid w:val="00F63519"/>
    <w:rsid w:val="00F6456A"/>
    <w:rsid w:val="00F662BD"/>
    <w:rsid w:val="00F665A1"/>
    <w:rsid w:val="00F709D5"/>
    <w:rsid w:val="00F70EC8"/>
    <w:rsid w:val="00F722E3"/>
    <w:rsid w:val="00F7399C"/>
    <w:rsid w:val="00F73C63"/>
    <w:rsid w:val="00F76514"/>
    <w:rsid w:val="00F77796"/>
    <w:rsid w:val="00F85E54"/>
    <w:rsid w:val="00F87A2D"/>
    <w:rsid w:val="00F90AEB"/>
    <w:rsid w:val="00F90E44"/>
    <w:rsid w:val="00F919B8"/>
    <w:rsid w:val="00F92B1B"/>
    <w:rsid w:val="00F93FB7"/>
    <w:rsid w:val="00F940A9"/>
    <w:rsid w:val="00F976BF"/>
    <w:rsid w:val="00FA3FC5"/>
    <w:rsid w:val="00FA53A2"/>
    <w:rsid w:val="00FA5665"/>
    <w:rsid w:val="00FA772D"/>
    <w:rsid w:val="00FB0AE1"/>
    <w:rsid w:val="00FB0CF2"/>
    <w:rsid w:val="00FB14F7"/>
    <w:rsid w:val="00FB24E1"/>
    <w:rsid w:val="00FB5389"/>
    <w:rsid w:val="00FB71FD"/>
    <w:rsid w:val="00FC09E1"/>
    <w:rsid w:val="00FC1DE1"/>
    <w:rsid w:val="00FC2A40"/>
    <w:rsid w:val="00FC6410"/>
    <w:rsid w:val="00FC77E1"/>
    <w:rsid w:val="00FD08E2"/>
    <w:rsid w:val="00FD0CC5"/>
    <w:rsid w:val="00FD4C4F"/>
    <w:rsid w:val="00FD6264"/>
    <w:rsid w:val="00FD76C9"/>
    <w:rsid w:val="00FD7B6A"/>
    <w:rsid w:val="00FD7EED"/>
    <w:rsid w:val="00FE47F4"/>
    <w:rsid w:val="00FE7B36"/>
    <w:rsid w:val="00FF1253"/>
    <w:rsid w:val="00FF15F9"/>
    <w:rsid w:val="00FF25C2"/>
    <w:rsid w:val="00FF276E"/>
    <w:rsid w:val="00FF4B80"/>
    <w:rsid w:val="00FF61C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58690C"/>
  <w15:docId w15:val="{08DFC18B-AA43-4A9D-A2A3-82DC707E88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05D2"/>
    <w:rPr>
      <w:sz w:val="28"/>
      <w:szCs w:val="28"/>
    </w:rPr>
  </w:style>
  <w:style w:type="paragraph" w:styleId="Heading1">
    <w:name w:val="heading 1"/>
    <w:aliases w:val="Heading 1 Char1,Heading 1 Char Char,1 ghost"/>
    <w:basedOn w:val="Normal"/>
    <w:next w:val="Normal"/>
    <w:link w:val="Heading1Char"/>
    <w:qFormat/>
    <w:rsid w:val="0027687D"/>
    <w:pPr>
      <w:keepNext/>
      <w:outlineLvl w:val="0"/>
    </w:pPr>
    <w:rPr>
      <w:b/>
      <w:bCs/>
      <w:szCs w:val="24"/>
    </w:rPr>
  </w:style>
  <w:style w:type="paragraph" w:styleId="Heading2">
    <w:name w:val="heading 2"/>
    <w:basedOn w:val="Normal"/>
    <w:next w:val="Normal"/>
    <w:link w:val="Heading2Char"/>
    <w:qFormat/>
    <w:rsid w:val="00B476F2"/>
    <w:pPr>
      <w:keepNext/>
      <w:spacing w:before="240" w:after="60"/>
      <w:outlineLvl w:val="1"/>
    </w:pPr>
    <w:rPr>
      <w:rFonts w:ascii="Arial" w:hAnsi="Arial" w:cs="Arial"/>
      <w:b/>
      <w:bCs/>
      <w:i/>
      <w:iCs/>
    </w:rPr>
  </w:style>
  <w:style w:type="paragraph" w:styleId="Heading4">
    <w:name w:val="heading 4"/>
    <w:aliases w:val="4 dash,d,3"/>
    <w:basedOn w:val="Normal"/>
    <w:next w:val="Normal"/>
    <w:link w:val="Heading4Char"/>
    <w:qFormat/>
    <w:rsid w:val="0027687D"/>
    <w:pPr>
      <w:keepNext/>
      <w:spacing w:before="240" w:after="60"/>
      <w:outlineLvl w:val="3"/>
    </w:pPr>
    <w:rPr>
      <w:b/>
      <w:bCs/>
    </w:rPr>
  </w:style>
  <w:style w:type="paragraph" w:styleId="Heading6">
    <w:name w:val="heading 6"/>
    <w:basedOn w:val="Normal"/>
    <w:next w:val="Normal"/>
    <w:link w:val="Heading6Char"/>
    <w:qFormat/>
    <w:rsid w:val="0027687D"/>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CharCharCharChar">
    <w:name w:val="Char Char Char Char Char Char Char"/>
    <w:autoRedefine/>
    <w:rsid w:val="00867ED9"/>
    <w:pPr>
      <w:tabs>
        <w:tab w:val="left" w:pos="1152"/>
      </w:tabs>
      <w:spacing w:before="120" w:after="120" w:line="312" w:lineRule="auto"/>
    </w:pPr>
    <w:rPr>
      <w:rFonts w:ascii="Arial" w:hAnsi="Arial" w:cs="Arial"/>
      <w:sz w:val="26"/>
      <w:szCs w:val="26"/>
    </w:rPr>
  </w:style>
  <w:style w:type="table" w:styleId="TableGrid">
    <w:name w:val="Table Grid"/>
    <w:basedOn w:val="TableNormal"/>
    <w:rsid w:val="00867ED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867ED9"/>
    <w:pPr>
      <w:tabs>
        <w:tab w:val="center" w:pos="4320"/>
        <w:tab w:val="right" w:pos="8640"/>
      </w:tabs>
    </w:pPr>
  </w:style>
  <w:style w:type="character" w:styleId="PageNumber">
    <w:name w:val="page number"/>
    <w:basedOn w:val="DefaultParagraphFont"/>
    <w:rsid w:val="00867ED9"/>
  </w:style>
  <w:style w:type="character" w:customStyle="1" w:styleId="Heading2Char">
    <w:name w:val="Heading 2 Char"/>
    <w:link w:val="Heading2"/>
    <w:rsid w:val="00B476F2"/>
    <w:rPr>
      <w:rFonts w:ascii="Arial" w:hAnsi="Arial" w:cs="Arial"/>
      <w:b/>
      <w:bCs/>
      <w:i/>
      <w:iCs/>
      <w:sz w:val="28"/>
      <w:szCs w:val="28"/>
      <w:lang w:val="en-US" w:eastAsia="en-US" w:bidi="ar-SA"/>
    </w:rPr>
  </w:style>
  <w:style w:type="paragraph" w:styleId="BodyTextIndent">
    <w:name w:val="Body Text Indent"/>
    <w:aliases w:val="Body Text Indent Char1,Body Text Indent Char1 Char Char,Body Text Indent Char1 Char Char Char Char ,Char Char, Char3 Char Char, Char Char Char Char Char, Char Char Char Char Char Char Char Char,Char3 Char,Char3 Char Char, Char5"/>
    <w:basedOn w:val="Normal"/>
    <w:link w:val="BodyTextIndentChar"/>
    <w:rsid w:val="00B476F2"/>
    <w:pPr>
      <w:ind w:firstLine="1417"/>
      <w:jc w:val="center"/>
    </w:pPr>
    <w:rPr>
      <w:b/>
      <w:sz w:val="32"/>
      <w:szCs w:val="24"/>
    </w:rPr>
  </w:style>
  <w:style w:type="paragraph" w:styleId="BodyTextIndent2">
    <w:name w:val="Body Text Indent 2"/>
    <w:aliases w:val="Body Text Indent 2 Char Char,Body Text Indent 2 Char Char Char Char Char,Body Text Indent 2 Char Char Char Char,Body Text Indent 2 Char Char Char Char Char Char Char,Body Text Indent 2 Char, Char2"/>
    <w:basedOn w:val="Normal"/>
    <w:link w:val="BodyTextIndent2Char1"/>
    <w:rsid w:val="00B476F2"/>
    <w:pPr>
      <w:spacing w:after="120" w:line="480" w:lineRule="auto"/>
      <w:ind w:left="360"/>
    </w:pPr>
    <w:rPr>
      <w:sz w:val="24"/>
      <w:szCs w:val="24"/>
    </w:rPr>
  </w:style>
  <w:style w:type="character" w:customStyle="1" w:styleId="BodyTextIndent2Char1">
    <w:name w:val="Body Text Indent 2 Char1"/>
    <w:aliases w:val="Body Text Indent 2 Char Char Char,Body Text Indent 2 Char Char Char Char Char Char,Body Text Indent 2 Char Char Char Char Char1,Body Text Indent 2 Char Char Char Char Char Char Char Char,Body Text Indent 2 Char Char1, Char2 Char"/>
    <w:link w:val="BodyTextIndent2"/>
    <w:rsid w:val="00B476F2"/>
    <w:rPr>
      <w:sz w:val="24"/>
      <w:szCs w:val="24"/>
      <w:lang w:val="en-US" w:eastAsia="en-US" w:bidi="ar-SA"/>
    </w:rPr>
  </w:style>
  <w:style w:type="character" w:customStyle="1" w:styleId="BodyTextIndentChar">
    <w:name w:val="Body Text Indent Char"/>
    <w:aliases w:val="Body Text Indent Char1 Char,Body Text Indent Char1 Char Char Char,Body Text Indent Char1 Char Char Char Char  Char,Char Char Char, Char3 Char Char Char, Char Char Char Char Char Char, Char Char Char Char Char Char Char Char Char"/>
    <w:link w:val="BodyTextIndent"/>
    <w:rsid w:val="00B476F2"/>
    <w:rPr>
      <w:b/>
      <w:sz w:val="32"/>
      <w:szCs w:val="24"/>
      <w:lang w:val="en-US" w:eastAsia="en-US" w:bidi="ar-SA"/>
    </w:rPr>
  </w:style>
  <w:style w:type="character" w:customStyle="1" w:styleId="Heading1Char">
    <w:name w:val="Heading 1 Char"/>
    <w:aliases w:val="Heading 1 Char1 Char,Heading 1 Char Char Char,1 ghost Char"/>
    <w:link w:val="Heading1"/>
    <w:locked/>
    <w:rsid w:val="0027687D"/>
    <w:rPr>
      <w:b/>
      <w:bCs/>
      <w:sz w:val="28"/>
      <w:szCs w:val="24"/>
      <w:lang w:val="en-US" w:eastAsia="en-US" w:bidi="ar-SA"/>
    </w:rPr>
  </w:style>
  <w:style w:type="character" w:customStyle="1" w:styleId="Heading4Char">
    <w:name w:val="Heading 4 Char"/>
    <w:aliases w:val="4 dash Char,d Char,3 Char"/>
    <w:link w:val="Heading4"/>
    <w:semiHidden/>
    <w:locked/>
    <w:rsid w:val="0027687D"/>
    <w:rPr>
      <w:b/>
      <w:bCs/>
      <w:sz w:val="28"/>
      <w:szCs w:val="28"/>
      <w:lang w:val="en-US" w:eastAsia="en-US" w:bidi="ar-SA"/>
    </w:rPr>
  </w:style>
  <w:style w:type="character" w:customStyle="1" w:styleId="Heading6Char">
    <w:name w:val="Heading 6 Char"/>
    <w:link w:val="Heading6"/>
    <w:rsid w:val="0027687D"/>
    <w:rPr>
      <w:b/>
      <w:bCs/>
      <w:sz w:val="22"/>
      <w:szCs w:val="22"/>
      <w:lang w:val="en-US" w:eastAsia="en-US" w:bidi="ar-SA"/>
    </w:rPr>
  </w:style>
  <w:style w:type="character" w:styleId="Hyperlink">
    <w:name w:val="Hyperlink"/>
    <w:rsid w:val="004A0426"/>
    <w:rPr>
      <w:color w:val="0000FF"/>
      <w:u w:val="single"/>
    </w:rPr>
  </w:style>
  <w:style w:type="paragraph" w:customStyle="1" w:styleId="Char">
    <w:name w:val="Char"/>
    <w:autoRedefine/>
    <w:rsid w:val="003212B3"/>
    <w:pPr>
      <w:tabs>
        <w:tab w:val="left" w:pos="1152"/>
      </w:tabs>
      <w:spacing w:before="120" w:after="120" w:line="312" w:lineRule="auto"/>
    </w:pPr>
    <w:rPr>
      <w:rFonts w:ascii="Arial" w:hAnsi="Arial" w:cs="Arial"/>
      <w:sz w:val="26"/>
      <w:szCs w:val="26"/>
    </w:rPr>
  </w:style>
  <w:style w:type="paragraph" w:styleId="NormalWeb">
    <w:name w:val="Normal (Web)"/>
    <w:basedOn w:val="Normal"/>
    <w:uiPriority w:val="99"/>
    <w:rsid w:val="003D68F4"/>
    <w:pPr>
      <w:spacing w:before="100" w:beforeAutospacing="1" w:after="100" w:afterAutospacing="1"/>
    </w:pPr>
    <w:rPr>
      <w:sz w:val="24"/>
      <w:szCs w:val="24"/>
    </w:rPr>
  </w:style>
  <w:style w:type="paragraph" w:styleId="Footer">
    <w:name w:val="footer"/>
    <w:basedOn w:val="Normal"/>
    <w:rsid w:val="00C50002"/>
    <w:pPr>
      <w:tabs>
        <w:tab w:val="center" w:pos="4153"/>
        <w:tab w:val="right" w:pos="8306"/>
      </w:tabs>
    </w:pPr>
  </w:style>
  <w:style w:type="character" w:customStyle="1" w:styleId="apple-converted-space">
    <w:name w:val="apple-converted-space"/>
    <w:rsid w:val="00254906"/>
  </w:style>
  <w:style w:type="character" w:styleId="Strong">
    <w:name w:val="Strong"/>
    <w:basedOn w:val="DefaultParagraphFont"/>
    <w:qFormat/>
    <w:rsid w:val="00216404"/>
    <w:rPr>
      <w:b/>
      <w:bCs/>
    </w:rPr>
  </w:style>
  <w:style w:type="paragraph" w:styleId="ListParagraph">
    <w:name w:val="List Paragraph"/>
    <w:basedOn w:val="Normal"/>
    <w:uiPriority w:val="72"/>
    <w:qFormat/>
    <w:rsid w:val="00B32A87"/>
    <w:pPr>
      <w:ind w:left="720"/>
      <w:contextualSpacing/>
    </w:pPr>
  </w:style>
  <w:style w:type="paragraph" w:customStyle="1" w:styleId="Gchudng">
    <w:name w:val="Gạch đầu dòng"/>
    <w:basedOn w:val="ListParagraph"/>
    <w:link w:val="GchudngChar"/>
    <w:qFormat/>
    <w:rsid w:val="00C6439C"/>
    <w:pPr>
      <w:widowControl w:val="0"/>
      <w:numPr>
        <w:numId w:val="5"/>
      </w:numPr>
      <w:tabs>
        <w:tab w:val="left" w:pos="851"/>
      </w:tabs>
      <w:spacing w:before="60" w:after="60" w:line="320" w:lineRule="exact"/>
      <w:ind w:left="0" w:firstLine="567"/>
      <w:contextualSpacing w:val="0"/>
      <w:jc w:val="both"/>
    </w:pPr>
    <w:rPr>
      <w:rFonts w:eastAsia="Calibri"/>
      <w:snapToGrid w:val="0"/>
      <w:sz w:val="26"/>
      <w:szCs w:val="22"/>
      <w:lang w:val="pt-BR"/>
    </w:rPr>
  </w:style>
  <w:style w:type="character" w:customStyle="1" w:styleId="GchudngChar">
    <w:name w:val="Gạch đầu dòng Char"/>
    <w:link w:val="Gchudng"/>
    <w:rsid w:val="00C6439C"/>
    <w:rPr>
      <w:rFonts w:eastAsia="Calibri"/>
      <w:snapToGrid w:val="0"/>
      <w:sz w:val="26"/>
      <w:szCs w:val="22"/>
      <w:lang w:val="pt-BR"/>
    </w:rPr>
  </w:style>
  <w:style w:type="character" w:customStyle="1" w:styleId="HeaderChar">
    <w:name w:val="Header Char"/>
    <w:basedOn w:val="DefaultParagraphFont"/>
    <w:link w:val="Header"/>
    <w:uiPriority w:val="99"/>
    <w:rsid w:val="009C0506"/>
    <w:rPr>
      <w:sz w:val="28"/>
      <w:szCs w:val="28"/>
    </w:rPr>
  </w:style>
  <w:style w:type="paragraph" w:styleId="CommentText">
    <w:name w:val="annotation text"/>
    <w:basedOn w:val="Normal"/>
    <w:link w:val="CommentTextChar"/>
    <w:unhideWhenUsed/>
    <w:rsid w:val="00D9238B"/>
    <w:rPr>
      <w:sz w:val="20"/>
      <w:szCs w:val="20"/>
    </w:rPr>
  </w:style>
  <w:style w:type="character" w:customStyle="1" w:styleId="CommentTextChar">
    <w:name w:val="Comment Text Char"/>
    <w:basedOn w:val="DefaultParagraphFont"/>
    <w:link w:val="CommentText"/>
    <w:rsid w:val="00D923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629160">
      <w:bodyDiv w:val="1"/>
      <w:marLeft w:val="0"/>
      <w:marRight w:val="0"/>
      <w:marTop w:val="0"/>
      <w:marBottom w:val="0"/>
      <w:divBdr>
        <w:top w:val="none" w:sz="0" w:space="0" w:color="auto"/>
        <w:left w:val="none" w:sz="0" w:space="0" w:color="auto"/>
        <w:bottom w:val="none" w:sz="0" w:space="0" w:color="auto"/>
        <w:right w:val="none" w:sz="0" w:space="0" w:color="auto"/>
      </w:divBdr>
    </w:div>
    <w:div w:id="81688637">
      <w:bodyDiv w:val="1"/>
      <w:marLeft w:val="0"/>
      <w:marRight w:val="0"/>
      <w:marTop w:val="0"/>
      <w:marBottom w:val="0"/>
      <w:divBdr>
        <w:top w:val="none" w:sz="0" w:space="0" w:color="auto"/>
        <w:left w:val="none" w:sz="0" w:space="0" w:color="auto"/>
        <w:bottom w:val="none" w:sz="0" w:space="0" w:color="auto"/>
        <w:right w:val="none" w:sz="0" w:space="0" w:color="auto"/>
      </w:divBdr>
    </w:div>
    <w:div w:id="124542039">
      <w:bodyDiv w:val="1"/>
      <w:marLeft w:val="0"/>
      <w:marRight w:val="0"/>
      <w:marTop w:val="0"/>
      <w:marBottom w:val="0"/>
      <w:divBdr>
        <w:top w:val="none" w:sz="0" w:space="0" w:color="auto"/>
        <w:left w:val="none" w:sz="0" w:space="0" w:color="auto"/>
        <w:bottom w:val="none" w:sz="0" w:space="0" w:color="auto"/>
        <w:right w:val="none" w:sz="0" w:space="0" w:color="auto"/>
      </w:divBdr>
    </w:div>
    <w:div w:id="140345197">
      <w:bodyDiv w:val="1"/>
      <w:marLeft w:val="0"/>
      <w:marRight w:val="0"/>
      <w:marTop w:val="0"/>
      <w:marBottom w:val="0"/>
      <w:divBdr>
        <w:top w:val="none" w:sz="0" w:space="0" w:color="auto"/>
        <w:left w:val="none" w:sz="0" w:space="0" w:color="auto"/>
        <w:bottom w:val="none" w:sz="0" w:space="0" w:color="auto"/>
        <w:right w:val="none" w:sz="0" w:space="0" w:color="auto"/>
      </w:divBdr>
    </w:div>
    <w:div w:id="149373218">
      <w:bodyDiv w:val="1"/>
      <w:marLeft w:val="0"/>
      <w:marRight w:val="0"/>
      <w:marTop w:val="0"/>
      <w:marBottom w:val="0"/>
      <w:divBdr>
        <w:top w:val="none" w:sz="0" w:space="0" w:color="auto"/>
        <w:left w:val="none" w:sz="0" w:space="0" w:color="auto"/>
        <w:bottom w:val="none" w:sz="0" w:space="0" w:color="auto"/>
        <w:right w:val="none" w:sz="0" w:space="0" w:color="auto"/>
      </w:divBdr>
    </w:div>
    <w:div w:id="261299509">
      <w:bodyDiv w:val="1"/>
      <w:marLeft w:val="0"/>
      <w:marRight w:val="0"/>
      <w:marTop w:val="0"/>
      <w:marBottom w:val="0"/>
      <w:divBdr>
        <w:top w:val="none" w:sz="0" w:space="0" w:color="auto"/>
        <w:left w:val="none" w:sz="0" w:space="0" w:color="auto"/>
        <w:bottom w:val="none" w:sz="0" w:space="0" w:color="auto"/>
        <w:right w:val="none" w:sz="0" w:space="0" w:color="auto"/>
      </w:divBdr>
    </w:div>
    <w:div w:id="290981235">
      <w:bodyDiv w:val="1"/>
      <w:marLeft w:val="0"/>
      <w:marRight w:val="0"/>
      <w:marTop w:val="0"/>
      <w:marBottom w:val="0"/>
      <w:divBdr>
        <w:top w:val="none" w:sz="0" w:space="0" w:color="auto"/>
        <w:left w:val="none" w:sz="0" w:space="0" w:color="auto"/>
        <w:bottom w:val="none" w:sz="0" w:space="0" w:color="auto"/>
        <w:right w:val="none" w:sz="0" w:space="0" w:color="auto"/>
      </w:divBdr>
    </w:div>
    <w:div w:id="339043782">
      <w:bodyDiv w:val="1"/>
      <w:marLeft w:val="0"/>
      <w:marRight w:val="0"/>
      <w:marTop w:val="0"/>
      <w:marBottom w:val="0"/>
      <w:divBdr>
        <w:top w:val="none" w:sz="0" w:space="0" w:color="auto"/>
        <w:left w:val="none" w:sz="0" w:space="0" w:color="auto"/>
        <w:bottom w:val="none" w:sz="0" w:space="0" w:color="auto"/>
        <w:right w:val="none" w:sz="0" w:space="0" w:color="auto"/>
      </w:divBdr>
    </w:div>
    <w:div w:id="598606765">
      <w:bodyDiv w:val="1"/>
      <w:marLeft w:val="0"/>
      <w:marRight w:val="0"/>
      <w:marTop w:val="0"/>
      <w:marBottom w:val="0"/>
      <w:divBdr>
        <w:top w:val="none" w:sz="0" w:space="0" w:color="auto"/>
        <w:left w:val="none" w:sz="0" w:space="0" w:color="auto"/>
        <w:bottom w:val="none" w:sz="0" w:space="0" w:color="auto"/>
        <w:right w:val="none" w:sz="0" w:space="0" w:color="auto"/>
      </w:divBdr>
    </w:div>
    <w:div w:id="621229107">
      <w:bodyDiv w:val="1"/>
      <w:marLeft w:val="0"/>
      <w:marRight w:val="0"/>
      <w:marTop w:val="0"/>
      <w:marBottom w:val="0"/>
      <w:divBdr>
        <w:top w:val="none" w:sz="0" w:space="0" w:color="auto"/>
        <w:left w:val="none" w:sz="0" w:space="0" w:color="auto"/>
        <w:bottom w:val="none" w:sz="0" w:space="0" w:color="auto"/>
        <w:right w:val="none" w:sz="0" w:space="0" w:color="auto"/>
      </w:divBdr>
    </w:div>
    <w:div w:id="667562784">
      <w:bodyDiv w:val="1"/>
      <w:marLeft w:val="0"/>
      <w:marRight w:val="0"/>
      <w:marTop w:val="0"/>
      <w:marBottom w:val="0"/>
      <w:divBdr>
        <w:top w:val="none" w:sz="0" w:space="0" w:color="auto"/>
        <w:left w:val="none" w:sz="0" w:space="0" w:color="auto"/>
        <w:bottom w:val="none" w:sz="0" w:space="0" w:color="auto"/>
        <w:right w:val="none" w:sz="0" w:space="0" w:color="auto"/>
      </w:divBdr>
    </w:div>
    <w:div w:id="684792053">
      <w:bodyDiv w:val="1"/>
      <w:marLeft w:val="0"/>
      <w:marRight w:val="0"/>
      <w:marTop w:val="0"/>
      <w:marBottom w:val="0"/>
      <w:divBdr>
        <w:top w:val="none" w:sz="0" w:space="0" w:color="auto"/>
        <w:left w:val="none" w:sz="0" w:space="0" w:color="auto"/>
        <w:bottom w:val="none" w:sz="0" w:space="0" w:color="auto"/>
        <w:right w:val="none" w:sz="0" w:space="0" w:color="auto"/>
      </w:divBdr>
    </w:div>
    <w:div w:id="742725588">
      <w:bodyDiv w:val="1"/>
      <w:marLeft w:val="0"/>
      <w:marRight w:val="0"/>
      <w:marTop w:val="0"/>
      <w:marBottom w:val="0"/>
      <w:divBdr>
        <w:top w:val="none" w:sz="0" w:space="0" w:color="auto"/>
        <w:left w:val="none" w:sz="0" w:space="0" w:color="auto"/>
        <w:bottom w:val="none" w:sz="0" w:space="0" w:color="auto"/>
        <w:right w:val="none" w:sz="0" w:space="0" w:color="auto"/>
      </w:divBdr>
    </w:div>
    <w:div w:id="783695298">
      <w:bodyDiv w:val="1"/>
      <w:marLeft w:val="0"/>
      <w:marRight w:val="0"/>
      <w:marTop w:val="0"/>
      <w:marBottom w:val="0"/>
      <w:divBdr>
        <w:top w:val="none" w:sz="0" w:space="0" w:color="auto"/>
        <w:left w:val="none" w:sz="0" w:space="0" w:color="auto"/>
        <w:bottom w:val="none" w:sz="0" w:space="0" w:color="auto"/>
        <w:right w:val="none" w:sz="0" w:space="0" w:color="auto"/>
      </w:divBdr>
    </w:div>
    <w:div w:id="849484617">
      <w:bodyDiv w:val="1"/>
      <w:marLeft w:val="0"/>
      <w:marRight w:val="0"/>
      <w:marTop w:val="0"/>
      <w:marBottom w:val="0"/>
      <w:divBdr>
        <w:top w:val="none" w:sz="0" w:space="0" w:color="auto"/>
        <w:left w:val="none" w:sz="0" w:space="0" w:color="auto"/>
        <w:bottom w:val="none" w:sz="0" w:space="0" w:color="auto"/>
        <w:right w:val="none" w:sz="0" w:space="0" w:color="auto"/>
      </w:divBdr>
    </w:div>
    <w:div w:id="865219181">
      <w:bodyDiv w:val="1"/>
      <w:marLeft w:val="0"/>
      <w:marRight w:val="0"/>
      <w:marTop w:val="0"/>
      <w:marBottom w:val="0"/>
      <w:divBdr>
        <w:top w:val="none" w:sz="0" w:space="0" w:color="auto"/>
        <w:left w:val="none" w:sz="0" w:space="0" w:color="auto"/>
        <w:bottom w:val="none" w:sz="0" w:space="0" w:color="auto"/>
        <w:right w:val="none" w:sz="0" w:space="0" w:color="auto"/>
      </w:divBdr>
    </w:div>
    <w:div w:id="881671799">
      <w:bodyDiv w:val="1"/>
      <w:marLeft w:val="0"/>
      <w:marRight w:val="0"/>
      <w:marTop w:val="0"/>
      <w:marBottom w:val="0"/>
      <w:divBdr>
        <w:top w:val="none" w:sz="0" w:space="0" w:color="auto"/>
        <w:left w:val="none" w:sz="0" w:space="0" w:color="auto"/>
        <w:bottom w:val="none" w:sz="0" w:space="0" w:color="auto"/>
        <w:right w:val="none" w:sz="0" w:space="0" w:color="auto"/>
      </w:divBdr>
    </w:div>
    <w:div w:id="948970737">
      <w:bodyDiv w:val="1"/>
      <w:marLeft w:val="0"/>
      <w:marRight w:val="0"/>
      <w:marTop w:val="0"/>
      <w:marBottom w:val="0"/>
      <w:divBdr>
        <w:top w:val="none" w:sz="0" w:space="0" w:color="auto"/>
        <w:left w:val="none" w:sz="0" w:space="0" w:color="auto"/>
        <w:bottom w:val="none" w:sz="0" w:space="0" w:color="auto"/>
        <w:right w:val="none" w:sz="0" w:space="0" w:color="auto"/>
      </w:divBdr>
    </w:div>
    <w:div w:id="961768725">
      <w:bodyDiv w:val="1"/>
      <w:marLeft w:val="0"/>
      <w:marRight w:val="0"/>
      <w:marTop w:val="0"/>
      <w:marBottom w:val="0"/>
      <w:divBdr>
        <w:top w:val="none" w:sz="0" w:space="0" w:color="auto"/>
        <w:left w:val="none" w:sz="0" w:space="0" w:color="auto"/>
        <w:bottom w:val="none" w:sz="0" w:space="0" w:color="auto"/>
        <w:right w:val="none" w:sz="0" w:space="0" w:color="auto"/>
      </w:divBdr>
    </w:div>
    <w:div w:id="1006516249">
      <w:bodyDiv w:val="1"/>
      <w:marLeft w:val="0"/>
      <w:marRight w:val="0"/>
      <w:marTop w:val="0"/>
      <w:marBottom w:val="0"/>
      <w:divBdr>
        <w:top w:val="none" w:sz="0" w:space="0" w:color="auto"/>
        <w:left w:val="none" w:sz="0" w:space="0" w:color="auto"/>
        <w:bottom w:val="none" w:sz="0" w:space="0" w:color="auto"/>
        <w:right w:val="none" w:sz="0" w:space="0" w:color="auto"/>
      </w:divBdr>
    </w:div>
    <w:div w:id="1185940455">
      <w:bodyDiv w:val="1"/>
      <w:marLeft w:val="0"/>
      <w:marRight w:val="0"/>
      <w:marTop w:val="0"/>
      <w:marBottom w:val="0"/>
      <w:divBdr>
        <w:top w:val="none" w:sz="0" w:space="0" w:color="auto"/>
        <w:left w:val="none" w:sz="0" w:space="0" w:color="auto"/>
        <w:bottom w:val="none" w:sz="0" w:space="0" w:color="auto"/>
        <w:right w:val="none" w:sz="0" w:space="0" w:color="auto"/>
      </w:divBdr>
    </w:div>
    <w:div w:id="1312055850">
      <w:bodyDiv w:val="1"/>
      <w:marLeft w:val="0"/>
      <w:marRight w:val="0"/>
      <w:marTop w:val="0"/>
      <w:marBottom w:val="0"/>
      <w:divBdr>
        <w:top w:val="none" w:sz="0" w:space="0" w:color="auto"/>
        <w:left w:val="none" w:sz="0" w:space="0" w:color="auto"/>
        <w:bottom w:val="none" w:sz="0" w:space="0" w:color="auto"/>
        <w:right w:val="none" w:sz="0" w:space="0" w:color="auto"/>
      </w:divBdr>
    </w:div>
    <w:div w:id="1452750368">
      <w:bodyDiv w:val="1"/>
      <w:marLeft w:val="0"/>
      <w:marRight w:val="0"/>
      <w:marTop w:val="0"/>
      <w:marBottom w:val="0"/>
      <w:divBdr>
        <w:top w:val="none" w:sz="0" w:space="0" w:color="auto"/>
        <w:left w:val="none" w:sz="0" w:space="0" w:color="auto"/>
        <w:bottom w:val="none" w:sz="0" w:space="0" w:color="auto"/>
        <w:right w:val="none" w:sz="0" w:space="0" w:color="auto"/>
      </w:divBdr>
    </w:div>
    <w:div w:id="1487093907">
      <w:bodyDiv w:val="1"/>
      <w:marLeft w:val="0"/>
      <w:marRight w:val="0"/>
      <w:marTop w:val="0"/>
      <w:marBottom w:val="0"/>
      <w:divBdr>
        <w:top w:val="none" w:sz="0" w:space="0" w:color="auto"/>
        <w:left w:val="none" w:sz="0" w:space="0" w:color="auto"/>
        <w:bottom w:val="none" w:sz="0" w:space="0" w:color="auto"/>
        <w:right w:val="none" w:sz="0" w:space="0" w:color="auto"/>
      </w:divBdr>
    </w:div>
    <w:div w:id="1648976017">
      <w:bodyDiv w:val="1"/>
      <w:marLeft w:val="0"/>
      <w:marRight w:val="0"/>
      <w:marTop w:val="0"/>
      <w:marBottom w:val="0"/>
      <w:divBdr>
        <w:top w:val="none" w:sz="0" w:space="0" w:color="auto"/>
        <w:left w:val="none" w:sz="0" w:space="0" w:color="auto"/>
        <w:bottom w:val="none" w:sz="0" w:space="0" w:color="auto"/>
        <w:right w:val="none" w:sz="0" w:space="0" w:color="auto"/>
      </w:divBdr>
    </w:div>
    <w:div w:id="1651246958">
      <w:bodyDiv w:val="1"/>
      <w:marLeft w:val="0"/>
      <w:marRight w:val="0"/>
      <w:marTop w:val="0"/>
      <w:marBottom w:val="0"/>
      <w:divBdr>
        <w:top w:val="none" w:sz="0" w:space="0" w:color="auto"/>
        <w:left w:val="none" w:sz="0" w:space="0" w:color="auto"/>
        <w:bottom w:val="none" w:sz="0" w:space="0" w:color="auto"/>
        <w:right w:val="none" w:sz="0" w:space="0" w:color="auto"/>
      </w:divBdr>
    </w:div>
    <w:div w:id="1682004145">
      <w:bodyDiv w:val="1"/>
      <w:marLeft w:val="0"/>
      <w:marRight w:val="0"/>
      <w:marTop w:val="0"/>
      <w:marBottom w:val="0"/>
      <w:divBdr>
        <w:top w:val="none" w:sz="0" w:space="0" w:color="auto"/>
        <w:left w:val="none" w:sz="0" w:space="0" w:color="auto"/>
        <w:bottom w:val="none" w:sz="0" w:space="0" w:color="auto"/>
        <w:right w:val="none" w:sz="0" w:space="0" w:color="auto"/>
      </w:divBdr>
    </w:div>
    <w:div w:id="1704591515">
      <w:bodyDiv w:val="1"/>
      <w:marLeft w:val="0"/>
      <w:marRight w:val="0"/>
      <w:marTop w:val="0"/>
      <w:marBottom w:val="0"/>
      <w:divBdr>
        <w:top w:val="none" w:sz="0" w:space="0" w:color="auto"/>
        <w:left w:val="none" w:sz="0" w:space="0" w:color="auto"/>
        <w:bottom w:val="none" w:sz="0" w:space="0" w:color="auto"/>
        <w:right w:val="none" w:sz="0" w:space="0" w:color="auto"/>
      </w:divBdr>
    </w:div>
    <w:div w:id="1766419068">
      <w:bodyDiv w:val="1"/>
      <w:marLeft w:val="0"/>
      <w:marRight w:val="0"/>
      <w:marTop w:val="0"/>
      <w:marBottom w:val="0"/>
      <w:divBdr>
        <w:top w:val="none" w:sz="0" w:space="0" w:color="auto"/>
        <w:left w:val="none" w:sz="0" w:space="0" w:color="auto"/>
        <w:bottom w:val="none" w:sz="0" w:space="0" w:color="auto"/>
        <w:right w:val="none" w:sz="0" w:space="0" w:color="auto"/>
      </w:divBdr>
    </w:div>
    <w:div w:id="1777402395">
      <w:bodyDiv w:val="1"/>
      <w:marLeft w:val="0"/>
      <w:marRight w:val="0"/>
      <w:marTop w:val="0"/>
      <w:marBottom w:val="0"/>
      <w:divBdr>
        <w:top w:val="none" w:sz="0" w:space="0" w:color="auto"/>
        <w:left w:val="none" w:sz="0" w:space="0" w:color="auto"/>
        <w:bottom w:val="none" w:sz="0" w:space="0" w:color="auto"/>
        <w:right w:val="none" w:sz="0" w:space="0" w:color="auto"/>
      </w:divBdr>
    </w:div>
    <w:div w:id="1801459778">
      <w:bodyDiv w:val="1"/>
      <w:marLeft w:val="0"/>
      <w:marRight w:val="0"/>
      <w:marTop w:val="0"/>
      <w:marBottom w:val="0"/>
      <w:divBdr>
        <w:top w:val="none" w:sz="0" w:space="0" w:color="auto"/>
        <w:left w:val="none" w:sz="0" w:space="0" w:color="auto"/>
        <w:bottom w:val="none" w:sz="0" w:space="0" w:color="auto"/>
        <w:right w:val="none" w:sz="0" w:space="0" w:color="auto"/>
      </w:divBdr>
    </w:div>
    <w:div w:id="1848012491">
      <w:bodyDiv w:val="1"/>
      <w:marLeft w:val="0"/>
      <w:marRight w:val="0"/>
      <w:marTop w:val="0"/>
      <w:marBottom w:val="0"/>
      <w:divBdr>
        <w:top w:val="none" w:sz="0" w:space="0" w:color="auto"/>
        <w:left w:val="none" w:sz="0" w:space="0" w:color="auto"/>
        <w:bottom w:val="none" w:sz="0" w:space="0" w:color="auto"/>
        <w:right w:val="none" w:sz="0" w:space="0" w:color="auto"/>
      </w:divBdr>
    </w:div>
    <w:div w:id="1853567140">
      <w:bodyDiv w:val="1"/>
      <w:marLeft w:val="0"/>
      <w:marRight w:val="0"/>
      <w:marTop w:val="0"/>
      <w:marBottom w:val="0"/>
      <w:divBdr>
        <w:top w:val="none" w:sz="0" w:space="0" w:color="auto"/>
        <w:left w:val="none" w:sz="0" w:space="0" w:color="auto"/>
        <w:bottom w:val="none" w:sz="0" w:space="0" w:color="auto"/>
        <w:right w:val="none" w:sz="0" w:space="0" w:color="auto"/>
      </w:divBdr>
    </w:div>
    <w:div w:id="1871644050">
      <w:bodyDiv w:val="1"/>
      <w:marLeft w:val="0"/>
      <w:marRight w:val="0"/>
      <w:marTop w:val="0"/>
      <w:marBottom w:val="0"/>
      <w:divBdr>
        <w:top w:val="none" w:sz="0" w:space="0" w:color="auto"/>
        <w:left w:val="none" w:sz="0" w:space="0" w:color="auto"/>
        <w:bottom w:val="none" w:sz="0" w:space="0" w:color="auto"/>
        <w:right w:val="none" w:sz="0" w:space="0" w:color="auto"/>
      </w:divBdr>
    </w:div>
    <w:div w:id="1902788261">
      <w:bodyDiv w:val="1"/>
      <w:marLeft w:val="0"/>
      <w:marRight w:val="0"/>
      <w:marTop w:val="0"/>
      <w:marBottom w:val="0"/>
      <w:divBdr>
        <w:top w:val="none" w:sz="0" w:space="0" w:color="auto"/>
        <w:left w:val="none" w:sz="0" w:space="0" w:color="auto"/>
        <w:bottom w:val="none" w:sz="0" w:space="0" w:color="auto"/>
        <w:right w:val="none" w:sz="0" w:space="0" w:color="auto"/>
      </w:divBdr>
    </w:div>
    <w:div w:id="1912736513">
      <w:bodyDiv w:val="1"/>
      <w:marLeft w:val="0"/>
      <w:marRight w:val="0"/>
      <w:marTop w:val="0"/>
      <w:marBottom w:val="0"/>
      <w:divBdr>
        <w:top w:val="none" w:sz="0" w:space="0" w:color="auto"/>
        <w:left w:val="none" w:sz="0" w:space="0" w:color="auto"/>
        <w:bottom w:val="none" w:sz="0" w:space="0" w:color="auto"/>
        <w:right w:val="none" w:sz="0" w:space="0" w:color="auto"/>
      </w:divBdr>
    </w:div>
    <w:div w:id="1928423305">
      <w:bodyDiv w:val="1"/>
      <w:marLeft w:val="0"/>
      <w:marRight w:val="0"/>
      <w:marTop w:val="0"/>
      <w:marBottom w:val="0"/>
      <w:divBdr>
        <w:top w:val="none" w:sz="0" w:space="0" w:color="auto"/>
        <w:left w:val="none" w:sz="0" w:space="0" w:color="auto"/>
        <w:bottom w:val="none" w:sz="0" w:space="0" w:color="auto"/>
        <w:right w:val="none" w:sz="0" w:space="0" w:color="auto"/>
      </w:divBdr>
    </w:div>
    <w:div w:id="1986543953">
      <w:bodyDiv w:val="1"/>
      <w:marLeft w:val="0"/>
      <w:marRight w:val="0"/>
      <w:marTop w:val="0"/>
      <w:marBottom w:val="0"/>
      <w:divBdr>
        <w:top w:val="none" w:sz="0" w:space="0" w:color="auto"/>
        <w:left w:val="none" w:sz="0" w:space="0" w:color="auto"/>
        <w:bottom w:val="none" w:sz="0" w:space="0" w:color="auto"/>
        <w:right w:val="none" w:sz="0" w:space="0" w:color="auto"/>
      </w:divBdr>
    </w:div>
    <w:div w:id="2044482062">
      <w:bodyDiv w:val="1"/>
      <w:marLeft w:val="0"/>
      <w:marRight w:val="0"/>
      <w:marTop w:val="0"/>
      <w:marBottom w:val="0"/>
      <w:divBdr>
        <w:top w:val="none" w:sz="0" w:space="0" w:color="auto"/>
        <w:left w:val="none" w:sz="0" w:space="0" w:color="auto"/>
        <w:bottom w:val="none" w:sz="0" w:space="0" w:color="auto"/>
        <w:right w:val="none" w:sz="0" w:space="0" w:color="auto"/>
      </w:divBdr>
    </w:div>
    <w:div w:id="2055497307">
      <w:bodyDiv w:val="1"/>
      <w:marLeft w:val="0"/>
      <w:marRight w:val="0"/>
      <w:marTop w:val="0"/>
      <w:marBottom w:val="0"/>
      <w:divBdr>
        <w:top w:val="none" w:sz="0" w:space="0" w:color="auto"/>
        <w:left w:val="none" w:sz="0" w:space="0" w:color="auto"/>
        <w:bottom w:val="none" w:sz="0" w:space="0" w:color="auto"/>
        <w:right w:val="none" w:sz="0" w:space="0" w:color="auto"/>
      </w:divBdr>
    </w:div>
    <w:div w:id="2059434962">
      <w:bodyDiv w:val="1"/>
      <w:marLeft w:val="0"/>
      <w:marRight w:val="0"/>
      <w:marTop w:val="0"/>
      <w:marBottom w:val="0"/>
      <w:divBdr>
        <w:top w:val="none" w:sz="0" w:space="0" w:color="auto"/>
        <w:left w:val="none" w:sz="0" w:space="0" w:color="auto"/>
        <w:bottom w:val="none" w:sz="0" w:space="0" w:color="auto"/>
        <w:right w:val="none" w:sz="0" w:space="0" w:color="auto"/>
      </w:divBdr>
    </w:div>
    <w:div w:id="2069917291">
      <w:bodyDiv w:val="1"/>
      <w:marLeft w:val="0"/>
      <w:marRight w:val="0"/>
      <w:marTop w:val="0"/>
      <w:marBottom w:val="0"/>
      <w:divBdr>
        <w:top w:val="none" w:sz="0" w:space="0" w:color="auto"/>
        <w:left w:val="none" w:sz="0" w:space="0" w:color="auto"/>
        <w:bottom w:val="none" w:sz="0" w:space="0" w:color="auto"/>
        <w:right w:val="none" w:sz="0" w:space="0" w:color="auto"/>
      </w:divBdr>
    </w:div>
    <w:div w:id="2118408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inhlong.gov.vn"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anbientap@vinhlong.gov.vn"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vinhlong.gov.vn" TargetMode="External"/><Relationship Id="rId4" Type="http://schemas.openxmlformats.org/officeDocument/2006/relationships/settings" Target="settings.xml"/><Relationship Id="rId9" Type="http://schemas.openxmlformats.org/officeDocument/2006/relationships/hyperlink" Target="https://thuvienphapluat.vn/van-ban/cong-nghe-thong-tin/nghi-dinh-42-2022-nd-cp-cung-cap-thong-tin-dich-vu-cong-truc-tuyen-tren-moi-truong-mang-518831.aspx"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426E81-04EE-46BF-A109-3796ED4D88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897</TotalTime>
  <Pages>16</Pages>
  <Words>5400</Words>
  <Characters>30784</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ỦY BAN NHÂN DÂN</vt:lpstr>
    </vt:vector>
  </TitlesOfParts>
  <Company/>
  <LinksUpToDate>false</LinksUpToDate>
  <CharactersWithSpaces>36112</CharactersWithSpaces>
  <SharedDoc>false</SharedDoc>
  <HLinks>
    <vt:vector size="12" baseType="variant">
      <vt:variant>
        <vt:i4>3145790</vt:i4>
      </vt:variant>
      <vt:variant>
        <vt:i4>3</vt:i4>
      </vt:variant>
      <vt:variant>
        <vt:i4>0</vt:i4>
      </vt:variant>
      <vt:variant>
        <vt:i4>5</vt:i4>
      </vt:variant>
      <vt:variant>
        <vt:lpwstr>http://www.vinhlong.gov.vn/</vt:lpwstr>
      </vt:variant>
      <vt:variant>
        <vt:lpwstr/>
      </vt:variant>
      <vt:variant>
        <vt:i4>3145790</vt:i4>
      </vt:variant>
      <vt:variant>
        <vt:i4>0</vt:i4>
      </vt:variant>
      <vt:variant>
        <vt:i4>0</vt:i4>
      </vt:variant>
      <vt:variant>
        <vt:i4>5</vt:i4>
      </vt:variant>
      <vt:variant>
        <vt:lpwstr>http://www.vinhlong.gov.vn/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ỦY BAN NHÂN DÂN</dc:title>
  <dc:creator>Diep Quang Vinh</dc:creator>
  <cp:lastModifiedBy>HP</cp:lastModifiedBy>
  <cp:revision>132</cp:revision>
  <cp:lastPrinted>2021-07-13T08:59:00Z</cp:lastPrinted>
  <dcterms:created xsi:type="dcterms:W3CDTF">2025-08-06T09:35:00Z</dcterms:created>
  <dcterms:modified xsi:type="dcterms:W3CDTF">2025-10-31T01:20:00Z</dcterms:modified>
</cp:coreProperties>
</file>