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9" w:type="dxa"/>
        <w:jc w:val="center"/>
        <w:tblLook w:val="01E0" w:firstRow="1" w:lastRow="1" w:firstColumn="1" w:lastColumn="1" w:noHBand="0" w:noVBand="0"/>
      </w:tblPr>
      <w:tblGrid>
        <w:gridCol w:w="3623"/>
        <w:gridCol w:w="6116"/>
      </w:tblGrid>
      <w:tr w:rsidR="00FE09AD" w:rsidRPr="00FE09AD" w14:paraId="38F445F3" w14:textId="77777777" w:rsidTr="000D1E0E">
        <w:trPr>
          <w:jc w:val="center"/>
        </w:trPr>
        <w:tc>
          <w:tcPr>
            <w:tcW w:w="3623" w:type="dxa"/>
          </w:tcPr>
          <w:p w14:paraId="170A1283" w14:textId="77777777" w:rsidR="000F6414" w:rsidRPr="00FE09AD" w:rsidRDefault="000F641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lang w:val="vi-VN"/>
              </w:rPr>
            </w:pPr>
            <w:r w:rsidRPr="00FE09AD">
              <w:rPr>
                <w:rFonts w:ascii="Times New Roman" w:hAnsi="Times New Roman" w:cs="Times New Roman"/>
                <w:b w:val="0"/>
                <w:lang w:val="vi-VN"/>
              </w:rPr>
              <w:t>UBND TỈNH VĨNH LONG</w:t>
            </w:r>
          </w:p>
        </w:tc>
        <w:tc>
          <w:tcPr>
            <w:tcW w:w="6116" w:type="dxa"/>
          </w:tcPr>
          <w:p w14:paraId="7874EEA6" w14:textId="77777777" w:rsidR="000F6414" w:rsidRPr="00FE09AD" w:rsidRDefault="008211C3"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lang w:val="vi-VN"/>
              </w:rPr>
            </w:pPr>
            <w:r w:rsidRPr="00FE09AD">
              <w:rPr>
                <w:rFonts w:ascii="Times New Roman" w:hAnsi="Times New Roman" w:cs="Times New Roman"/>
                <w:lang w:val="vi-VN"/>
              </w:rPr>
              <w:t>CỘNG HÒA</w:t>
            </w:r>
            <w:r w:rsidR="000F6414" w:rsidRPr="00FE09AD">
              <w:rPr>
                <w:rFonts w:ascii="Times New Roman" w:hAnsi="Times New Roman" w:cs="Times New Roman"/>
                <w:lang w:val="vi-VN"/>
              </w:rPr>
              <w:t xml:space="preserve"> XÃ HỘI CHỦ NGHĨA VIỆT NAM</w:t>
            </w:r>
          </w:p>
        </w:tc>
      </w:tr>
      <w:tr w:rsidR="00FE09AD" w:rsidRPr="00FE09AD" w14:paraId="3F5A131C" w14:textId="77777777" w:rsidTr="000D1E0E">
        <w:trPr>
          <w:jc w:val="center"/>
        </w:trPr>
        <w:tc>
          <w:tcPr>
            <w:tcW w:w="3623" w:type="dxa"/>
          </w:tcPr>
          <w:p w14:paraId="0E2C47A2" w14:textId="77777777" w:rsidR="000F6414" w:rsidRPr="00FE09AD" w:rsidRDefault="000F641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lang w:val="vi-VN"/>
              </w:rPr>
            </w:pPr>
            <w:r w:rsidRPr="00FE09AD">
              <w:rPr>
                <w:rFonts w:ascii="Times New Roman" w:hAnsi="Times New Roman" w:cs="Times New Roman"/>
                <w:lang w:val="vi-VN"/>
              </w:rPr>
              <w:t>SỞ XÂY DỰNG</w:t>
            </w:r>
          </w:p>
        </w:tc>
        <w:tc>
          <w:tcPr>
            <w:tcW w:w="6116" w:type="dxa"/>
          </w:tcPr>
          <w:p w14:paraId="53C4C8D9" w14:textId="77777777" w:rsidR="000F6414" w:rsidRPr="00FE09AD" w:rsidRDefault="000F641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lang w:val="vi-VN"/>
              </w:rPr>
            </w:pPr>
            <w:r w:rsidRPr="00FE09AD">
              <w:rPr>
                <w:rFonts w:ascii="Times New Roman" w:hAnsi="Times New Roman" w:cs="Times New Roman"/>
                <w:sz w:val="28"/>
                <w:szCs w:val="28"/>
                <w:lang w:val="vi-VN"/>
              </w:rPr>
              <w:t>Độc lập - Tự do - Hạnh phúc</w:t>
            </w:r>
          </w:p>
        </w:tc>
      </w:tr>
      <w:tr w:rsidR="00FE09AD" w:rsidRPr="00FE09AD" w14:paraId="1B65BEB2" w14:textId="77777777" w:rsidTr="000D1E0E">
        <w:trPr>
          <w:jc w:val="center"/>
        </w:trPr>
        <w:tc>
          <w:tcPr>
            <w:tcW w:w="3623" w:type="dxa"/>
          </w:tcPr>
          <w:p w14:paraId="7D9BF0AF" w14:textId="4D2165D8" w:rsidR="000F6414" w:rsidRPr="00FE09AD" w:rsidRDefault="00D206D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lang w:val="vi-VN"/>
              </w:rPr>
            </w:pPr>
            <w:r w:rsidRPr="00FE09AD">
              <w:rPr>
                <w:rFonts w:ascii="Times New Roman" w:hAnsi="Times New Roman" w:cs="Times New Roman"/>
                <w:b w:val="0"/>
                <w:noProof/>
              </w:rPr>
              <mc:AlternateContent>
                <mc:Choice Requires="wps">
                  <w:drawing>
                    <wp:anchor distT="0" distB="0" distL="114300" distR="114300" simplePos="0" relativeHeight="251657216" behindDoc="0" locked="0" layoutInCell="1" allowOverlap="1" wp14:anchorId="49A7AF5A" wp14:editId="466D3401">
                      <wp:simplePos x="0" y="0"/>
                      <wp:positionH relativeFrom="column">
                        <wp:posOffset>663271</wp:posOffset>
                      </wp:positionH>
                      <wp:positionV relativeFrom="paragraph">
                        <wp:posOffset>14605</wp:posOffset>
                      </wp:positionV>
                      <wp:extent cx="725888" cy="0"/>
                      <wp:effectExtent l="0" t="0" r="17145" b="19050"/>
                      <wp:wrapNone/>
                      <wp:docPr id="172283987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1.15pt" to="109.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"/>
                  </w:pict>
                </mc:Fallback>
              </mc:AlternateContent>
            </w:r>
          </w:p>
        </w:tc>
        <w:tc>
          <w:tcPr>
            <w:tcW w:w="6116" w:type="dxa"/>
          </w:tcPr>
          <w:p w14:paraId="626D6FC5" w14:textId="2B84CB06" w:rsidR="000F6414" w:rsidRPr="00FE09AD" w:rsidRDefault="00D206D4" w:rsidP="00484E6B">
            <w:pPr>
              <w:pStyle w:val="TDE"/>
              <w:tabs>
                <w:tab w:val="clear" w:pos="1248"/>
                <w:tab w:val="clear" w:pos="6176"/>
                <w:tab w:val="clear" w:pos="9360"/>
                <w:tab w:val="clear" w:pos="10080"/>
                <w:tab w:val="clear" w:pos="10800"/>
                <w:tab w:val="clear" w:pos="11520"/>
              </w:tabs>
              <w:spacing w:line="240" w:lineRule="auto"/>
              <w:rPr>
                <w:rFonts w:ascii="Times New Roman" w:hAnsi="Times New Roman" w:cs="Times New Roman"/>
                <w:b w:val="0"/>
                <w:lang w:val="vi-VN"/>
              </w:rPr>
            </w:pPr>
            <w:r w:rsidRPr="00FE09AD">
              <w:rPr>
                <w:rFonts w:ascii="Times New Roman" w:hAnsi="Times New Roman" w:cs="Times New Roman"/>
                <w:b w:val="0"/>
                <w:noProof/>
              </w:rPr>
              <mc:AlternateContent>
                <mc:Choice Requires="wps">
                  <w:drawing>
                    <wp:anchor distT="0" distB="0" distL="114300" distR="114300" simplePos="0" relativeHeight="251658240" behindDoc="0" locked="0" layoutInCell="1" allowOverlap="1" wp14:anchorId="40FEEE1B" wp14:editId="7AC68202">
                      <wp:simplePos x="0" y="0"/>
                      <wp:positionH relativeFrom="column">
                        <wp:posOffset>847725</wp:posOffset>
                      </wp:positionH>
                      <wp:positionV relativeFrom="paragraph">
                        <wp:posOffset>22529</wp:posOffset>
                      </wp:positionV>
                      <wp:extent cx="2051436" cy="0"/>
                      <wp:effectExtent l="0" t="0" r="25400" b="19050"/>
                      <wp:wrapNone/>
                      <wp:docPr id="172285606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4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1.75pt" to="228.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"/>
                  </w:pict>
                </mc:Fallback>
              </mc:AlternateContent>
            </w:r>
          </w:p>
        </w:tc>
      </w:tr>
      <w:tr w:rsidR="000F6414" w:rsidRPr="00FE09AD" w14:paraId="5B2658E2" w14:textId="77777777" w:rsidTr="000D1E0E">
        <w:trPr>
          <w:jc w:val="center"/>
        </w:trPr>
        <w:tc>
          <w:tcPr>
            <w:tcW w:w="3623" w:type="dxa"/>
          </w:tcPr>
          <w:p w14:paraId="29517C3F" w14:textId="77777777" w:rsidR="000F6414" w:rsidRPr="00FE09AD" w:rsidRDefault="000F6414" w:rsidP="00EA541A">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lang w:val="vi-VN"/>
              </w:rPr>
            </w:pPr>
            <w:r w:rsidRPr="00FE09AD">
              <w:rPr>
                <w:rFonts w:ascii="Times New Roman" w:hAnsi="Times New Roman" w:cs="Times New Roman"/>
                <w:b w:val="0"/>
                <w:iCs/>
                <w:lang w:val="vi-VN"/>
              </w:rPr>
              <w:t>Số:</w:t>
            </w:r>
            <w:r w:rsidR="00615C31" w:rsidRPr="00FE09AD">
              <w:rPr>
                <w:rFonts w:ascii="Times New Roman" w:hAnsi="Times New Roman" w:cs="Times New Roman"/>
                <w:b w:val="0"/>
                <w:iCs/>
                <w:lang w:val="vi-VN"/>
              </w:rPr>
              <w:t xml:space="preserve"> </w:t>
            </w:r>
            <w:r w:rsidR="00EA541A" w:rsidRPr="00FE09AD">
              <w:rPr>
                <w:rFonts w:ascii="Times New Roman" w:hAnsi="Times New Roman" w:cs="Times New Roman"/>
                <w:b w:val="0"/>
                <w:iCs/>
                <w:lang w:val="vi-VN"/>
              </w:rPr>
              <w:t xml:space="preserve">  </w:t>
            </w:r>
            <w:r w:rsidR="00910D96" w:rsidRPr="00FE09AD">
              <w:rPr>
                <w:rFonts w:ascii="Times New Roman" w:hAnsi="Times New Roman" w:cs="Times New Roman"/>
                <w:b w:val="0"/>
                <w:iCs/>
                <w:lang w:val="vi-VN"/>
              </w:rPr>
              <w:t xml:space="preserve">   </w:t>
            </w:r>
            <w:r w:rsidR="00EA541A" w:rsidRPr="00FE09AD">
              <w:rPr>
                <w:rFonts w:ascii="Times New Roman" w:hAnsi="Times New Roman" w:cs="Times New Roman"/>
                <w:b w:val="0"/>
                <w:iCs/>
                <w:lang w:val="vi-VN"/>
              </w:rPr>
              <w:t xml:space="preserve">  </w:t>
            </w:r>
            <w:r w:rsidR="0063532D" w:rsidRPr="00FE09AD">
              <w:rPr>
                <w:rFonts w:ascii="Times New Roman" w:hAnsi="Times New Roman" w:cs="Times New Roman"/>
                <w:iCs/>
                <w:lang w:val="vi-VN"/>
              </w:rPr>
              <w:t xml:space="preserve"> </w:t>
            </w:r>
            <w:r w:rsidRPr="00FE09AD">
              <w:rPr>
                <w:rFonts w:ascii="Times New Roman" w:hAnsi="Times New Roman" w:cs="Times New Roman"/>
                <w:b w:val="0"/>
                <w:iCs/>
                <w:lang w:val="vi-VN"/>
              </w:rPr>
              <w:t>/</w:t>
            </w:r>
            <w:r w:rsidR="00431044" w:rsidRPr="00FE09AD">
              <w:rPr>
                <w:rFonts w:ascii="Times New Roman" w:hAnsi="Times New Roman" w:cs="Times New Roman"/>
                <w:b w:val="0"/>
                <w:iCs/>
                <w:lang w:val="vi-VN"/>
              </w:rPr>
              <w:t>TTr-SXD</w:t>
            </w:r>
          </w:p>
        </w:tc>
        <w:tc>
          <w:tcPr>
            <w:tcW w:w="6116" w:type="dxa"/>
          </w:tcPr>
          <w:p w14:paraId="36183E9A" w14:textId="0E4F1F29" w:rsidR="000F6414" w:rsidRPr="00FE09AD" w:rsidRDefault="005737E7" w:rsidP="00712EA1">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i/>
                <w:lang w:val="vi-VN"/>
              </w:rPr>
            </w:pPr>
            <w:r w:rsidRPr="00FE09AD">
              <w:rPr>
                <w:rFonts w:ascii="Times New Roman" w:hAnsi="Times New Roman" w:cs="Times New Roman"/>
                <w:b w:val="0"/>
                <w:i/>
                <w:lang w:val="vi-VN"/>
              </w:rPr>
              <w:t>Vĩnh</w:t>
            </w:r>
            <w:r w:rsidR="000F6414" w:rsidRPr="00FE09AD">
              <w:rPr>
                <w:rFonts w:ascii="Times New Roman" w:hAnsi="Times New Roman" w:cs="Times New Roman"/>
                <w:b w:val="0"/>
                <w:i/>
                <w:lang w:val="vi-VN"/>
              </w:rPr>
              <w:t xml:space="preserve"> Long, ngày </w:t>
            </w:r>
            <w:r w:rsidR="00EA541A" w:rsidRPr="00FE09AD">
              <w:rPr>
                <w:rFonts w:ascii="Times New Roman" w:hAnsi="Times New Roman" w:cs="Times New Roman"/>
                <w:b w:val="0"/>
                <w:i/>
                <w:lang w:val="vi-VN"/>
              </w:rPr>
              <w:t xml:space="preserve"> </w:t>
            </w:r>
            <w:r w:rsidR="00951F7F" w:rsidRPr="00FE09AD">
              <w:rPr>
                <w:rFonts w:ascii="Times New Roman" w:hAnsi="Times New Roman" w:cs="Times New Roman"/>
                <w:b w:val="0"/>
                <w:i/>
              </w:rPr>
              <w:t xml:space="preserve">   </w:t>
            </w:r>
            <w:r w:rsidR="00EA541A" w:rsidRPr="00FE09AD">
              <w:rPr>
                <w:rFonts w:ascii="Times New Roman" w:hAnsi="Times New Roman" w:cs="Times New Roman"/>
                <w:b w:val="0"/>
                <w:i/>
                <w:lang w:val="vi-VN"/>
              </w:rPr>
              <w:t xml:space="preserve">  </w:t>
            </w:r>
            <w:r w:rsidR="00416430" w:rsidRPr="00FE09AD">
              <w:rPr>
                <w:rFonts w:ascii="Times New Roman" w:hAnsi="Times New Roman" w:cs="Times New Roman"/>
                <w:b w:val="0"/>
                <w:i/>
                <w:lang w:val="vi-VN"/>
              </w:rPr>
              <w:t xml:space="preserve"> </w:t>
            </w:r>
            <w:r w:rsidR="000F6414" w:rsidRPr="00FE09AD">
              <w:rPr>
                <w:rFonts w:ascii="Times New Roman" w:hAnsi="Times New Roman" w:cs="Times New Roman"/>
                <w:b w:val="0"/>
                <w:i/>
                <w:lang w:val="vi-VN"/>
              </w:rPr>
              <w:t>tháng</w:t>
            </w:r>
            <w:r w:rsidR="00227353" w:rsidRPr="00FE09AD">
              <w:rPr>
                <w:rFonts w:ascii="Times New Roman" w:hAnsi="Times New Roman" w:cs="Times New Roman"/>
                <w:b w:val="0"/>
                <w:i/>
                <w:lang w:val="vi-VN"/>
              </w:rPr>
              <w:t xml:space="preserve"> </w:t>
            </w:r>
            <w:r w:rsidR="005B0765" w:rsidRPr="00FE09AD">
              <w:rPr>
                <w:rFonts w:ascii="Times New Roman" w:hAnsi="Times New Roman" w:cs="Times New Roman"/>
                <w:b w:val="0"/>
                <w:i/>
                <w:lang w:val="vi-VN"/>
              </w:rPr>
              <w:t xml:space="preserve"> </w:t>
            </w:r>
            <w:r w:rsidR="00951F7F" w:rsidRPr="00FE09AD">
              <w:rPr>
                <w:rFonts w:ascii="Times New Roman" w:hAnsi="Times New Roman" w:cs="Times New Roman"/>
                <w:b w:val="0"/>
                <w:i/>
              </w:rPr>
              <w:t xml:space="preserve">  </w:t>
            </w:r>
            <w:r w:rsidR="008E48B0" w:rsidRPr="00FE09AD">
              <w:rPr>
                <w:rFonts w:ascii="Times New Roman" w:hAnsi="Times New Roman" w:cs="Times New Roman"/>
                <w:b w:val="0"/>
                <w:i/>
                <w:lang w:val="vi-VN"/>
              </w:rPr>
              <w:t xml:space="preserve"> </w:t>
            </w:r>
            <w:r w:rsidR="00712EA1">
              <w:rPr>
                <w:rFonts w:ascii="Times New Roman" w:hAnsi="Times New Roman" w:cs="Times New Roman"/>
                <w:b w:val="0"/>
                <w:i/>
              </w:rPr>
              <w:t xml:space="preserve">  </w:t>
            </w:r>
            <w:r w:rsidR="000F6414" w:rsidRPr="00FE09AD">
              <w:rPr>
                <w:rFonts w:ascii="Times New Roman" w:hAnsi="Times New Roman" w:cs="Times New Roman"/>
                <w:b w:val="0"/>
                <w:i/>
                <w:lang w:val="vi-VN"/>
              </w:rPr>
              <w:t>năm 20</w:t>
            </w:r>
            <w:r w:rsidR="007A1312" w:rsidRPr="00FE09AD">
              <w:rPr>
                <w:rFonts w:ascii="Times New Roman" w:hAnsi="Times New Roman" w:cs="Times New Roman"/>
                <w:b w:val="0"/>
                <w:i/>
                <w:lang w:val="vi-VN"/>
              </w:rPr>
              <w:t>2</w:t>
            </w:r>
            <w:r w:rsidR="00E2412D" w:rsidRPr="00FE09AD">
              <w:rPr>
                <w:rFonts w:ascii="Times New Roman" w:hAnsi="Times New Roman" w:cs="Times New Roman"/>
                <w:b w:val="0"/>
                <w:i/>
                <w:lang w:val="vi-VN"/>
              </w:rPr>
              <w:t>5</w:t>
            </w:r>
          </w:p>
        </w:tc>
      </w:tr>
    </w:tbl>
    <w:p w14:paraId="692CC61E" w14:textId="77777777" w:rsidR="003E6578" w:rsidRPr="00FE09AD" w:rsidRDefault="003E6578" w:rsidP="002B0C00">
      <w:pPr>
        <w:rPr>
          <w:sz w:val="26"/>
          <w:szCs w:val="26"/>
          <w:lang w:val="vi-VN"/>
        </w:rPr>
      </w:pPr>
    </w:p>
    <w:p w14:paraId="75B95BF0" w14:textId="77777777" w:rsidR="00431044" w:rsidRPr="00FE09AD" w:rsidRDefault="00431044" w:rsidP="00BC6C0F">
      <w:pPr>
        <w:jc w:val="center"/>
        <w:rPr>
          <w:b/>
          <w:lang w:val="vi-VN"/>
        </w:rPr>
      </w:pPr>
      <w:r w:rsidRPr="00FE09AD">
        <w:rPr>
          <w:b/>
          <w:lang w:val="vi-VN"/>
        </w:rPr>
        <w:t>TỜ TRÌNH</w:t>
      </w:r>
    </w:p>
    <w:p w14:paraId="6FCFE315" w14:textId="6A15FE77" w:rsidR="006550A3" w:rsidRPr="00FE09AD" w:rsidRDefault="001E73F8" w:rsidP="008D01BF">
      <w:pPr>
        <w:widowControl w:val="0"/>
        <w:spacing w:before="40" w:after="40"/>
        <w:ind w:firstLine="284"/>
        <w:jc w:val="center"/>
        <w:rPr>
          <w:b/>
          <w:lang w:val="vi-VN"/>
        </w:rPr>
      </w:pPr>
      <w:r w:rsidRPr="00FE09AD">
        <w:rPr>
          <w:b/>
          <w:lang w:val="vi-VN"/>
        </w:rPr>
        <w:t>Về việc</w:t>
      </w:r>
      <w:r w:rsidR="00951F7F" w:rsidRPr="00FE09AD">
        <w:rPr>
          <w:b/>
        </w:rPr>
        <w:t xml:space="preserve"> ban hành Quyết định</w:t>
      </w:r>
      <w:r w:rsidR="008D01BF">
        <w:rPr>
          <w:b/>
        </w:rPr>
        <w:t xml:space="preserve"> quy định một số nội dung về</w:t>
      </w:r>
      <w:r w:rsidRPr="00FE09AD">
        <w:rPr>
          <w:b/>
          <w:lang w:val="vi-VN"/>
        </w:rPr>
        <w:t xml:space="preserve"> </w:t>
      </w:r>
      <w:r w:rsidR="00951F7F" w:rsidRPr="00FE09AD">
        <w:rPr>
          <w:b/>
        </w:rPr>
        <w:t>phân cấp Quản lý, vận hành, khai thác và bảo trì kết cấu hạ tầng giao thông đường bộ thuộc phạm vi quản lý của Ủy ban nhân dân tỉnh Vĩnh Long</w:t>
      </w:r>
    </w:p>
    <w:p w14:paraId="6D60AF66" w14:textId="4807EC8B" w:rsidR="00341564" w:rsidRPr="00FE09AD" w:rsidRDefault="00641F77" w:rsidP="00285D18">
      <w:pPr>
        <w:spacing w:before="360" w:after="360"/>
        <w:ind w:firstLine="284"/>
        <w:jc w:val="center"/>
      </w:pPr>
      <w:r w:rsidRPr="00FE09AD">
        <w:rPr>
          <w:b/>
          <w:noProof/>
        </w:rPr>
        <mc:AlternateContent>
          <mc:Choice Requires="wps">
            <w:drawing>
              <wp:anchor distT="0" distB="0" distL="114300" distR="114300" simplePos="0" relativeHeight="251659264" behindDoc="0" locked="0" layoutInCell="1" allowOverlap="1" wp14:anchorId="1C371B82" wp14:editId="69F69DEC">
                <wp:simplePos x="0" y="0"/>
                <wp:positionH relativeFrom="column">
                  <wp:posOffset>2063446</wp:posOffset>
                </wp:positionH>
                <wp:positionV relativeFrom="paragraph">
                  <wp:posOffset>7620</wp:posOffset>
                </wp:positionV>
                <wp:extent cx="1549289" cy="0"/>
                <wp:effectExtent l="0" t="0" r="13335" b="19050"/>
                <wp:wrapNone/>
                <wp:docPr id="1774038436" name="Straight Connector 1"/>
                <wp:cNvGraphicFramePr/>
                <a:graphic xmlns:a="http://schemas.openxmlformats.org/drawingml/2006/main">
                  <a:graphicData uri="http://schemas.microsoft.com/office/word/2010/wordprocessingShape">
                    <wps:wsp>
                      <wps:cNvCnPr/>
                      <wps:spPr>
                        <a:xfrm>
                          <a:off x="0" y="0"/>
                          <a:ext cx="1549289"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6pt" to="28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" strokecolor="black [3213]" strokeweight=".5pt">
                <v:stroke joinstyle="miter"/>
              </v:line>
            </w:pict>
          </mc:Fallback>
        </mc:AlternateContent>
      </w:r>
      <w:r w:rsidR="00EA541A" w:rsidRPr="00FE09AD">
        <w:rPr>
          <w:b/>
          <w:lang w:val="vi-VN"/>
        </w:rPr>
        <w:t xml:space="preserve"> </w:t>
      </w:r>
      <w:r w:rsidR="00D847B3" w:rsidRPr="00FE09AD">
        <w:rPr>
          <w:lang w:val="vi-VN"/>
        </w:rPr>
        <w:t>Kính gửi:</w:t>
      </w:r>
      <w:r w:rsidR="00C0480D" w:rsidRPr="00FE09AD">
        <w:rPr>
          <w:lang w:val="vi-VN"/>
        </w:rPr>
        <w:t xml:space="preserve"> </w:t>
      </w:r>
      <w:r w:rsidR="001E73F8" w:rsidRPr="00FE09AD">
        <w:rPr>
          <w:lang w:val="vi-VN"/>
        </w:rPr>
        <w:t xml:space="preserve">Ủy ban nhân dân tỉnh Vĩnh </w:t>
      </w:r>
      <w:r w:rsidR="00951F7F" w:rsidRPr="00FE09AD">
        <w:rPr>
          <w:lang w:val="vi-VN"/>
        </w:rPr>
        <w:t>Long</w:t>
      </w:r>
    </w:p>
    <w:p w14:paraId="78419950" w14:textId="77777777" w:rsidR="00CD4D78" w:rsidRPr="00D71999" w:rsidRDefault="00CD4D78" w:rsidP="00FE09AD">
      <w:pPr>
        <w:pStyle w:val="NormalWeb"/>
        <w:shd w:val="clear" w:color="auto" w:fill="FFFFFF"/>
        <w:spacing w:before="120" w:beforeAutospacing="0" w:after="0" w:afterAutospacing="0"/>
        <w:ind w:firstLine="567"/>
        <w:jc w:val="both"/>
        <w:rPr>
          <w:sz w:val="28"/>
          <w:szCs w:val="28"/>
          <w:lang w:val="vi-VN"/>
        </w:rPr>
      </w:pPr>
      <w:r w:rsidRPr="00D71999">
        <w:rPr>
          <w:sz w:val="28"/>
          <w:szCs w:val="28"/>
          <w:lang w:val="vi-VN"/>
        </w:rPr>
        <w:t xml:space="preserve">Căn cứ Luật Tổ chức chính quyền địa phương ngày 16 tháng 6 năm 2025; </w:t>
      </w:r>
    </w:p>
    <w:p w14:paraId="07A384B5" w14:textId="77777777" w:rsidR="00CD4D78" w:rsidRPr="00D71999" w:rsidRDefault="00CD4D78" w:rsidP="00FE09AD">
      <w:pPr>
        <w:spacing w:before="120"/>
        <w:ind w:firstLine="567"/>
        <w:jc w:val="both"/>
        <w:rPr>
          <w:lang w:val="vi-VN"/>
        </w:rPr>
      </w:pPr>
      <w:r w:rsidRPr="00D71999">
        <w:rPr>
          <w:lang w:val="vi-VN"/>
        </w:rPr>
        <w:t>Căn cứ Luật Ban hành văn bản quy phạm pháp luật ngày  19 tháng 02 năm 2025;</w:t>
      </w:r>
    </w:p>
    <w:p w14:paraId="2726C3EF" w14:textId="77777777" w:rsidR="00CD4D78" w:rsidRPr="00D71999" w:rsidRDefault="00CD4D78" w:rsidP="00FE09AD">
      <w:pPr>
        <w:spacing w:before="120"/>
        <w:ind w:firstLine="567"/>
        <w:jc w:val="both"/>
      </w:pPr>
      <w:r w:rsidRPr="00D71999">
        <w:rPr>
          <w:lang w:val="vi-VN"/>
        </w:rPr>
        <w:t xml:space="preserve">Căn cứ Luật Xây dựng ngày 18 tháng 6 năm 2014; Luật sửa đổi, bổ sung một số điều của Luật Xây dựng ngày 17 tháng 6 năm 2020; </w:t>
      </w:r>
    </w:p>
    <w:p w14:paraId="6BE06C95" w14:textId="0F3C2638" w:rsidR="007B00E1" w:rsidRPr="00D71999" w:rsidRDefault="007B00E1" w:rsidP="00FE09AD">
      <w:pPr>
        <w:spacing w:before="120"/>
        <w:ind w:firstLine="567"/>
        <w:jc w:val="both"/>
      </w:pPr>
      <w:r w:rsidRPr="00D71999">
        <w:rPr>
          <w:lang w:val="pt-BR"/>
        </w:rPr>
        <w:t>Căn cứ Luật Đường bộ ngày 27 tháng 6 năm 2024;</w:t>
      </w:r>
    </w:p>
    <w:p w14:paraId="153779CC" w14:textId="77777777" w:rsidR="00CD4D78" w:rsidRPr="00D71999" w:rsidRDefault="00CD4D78" w:rsidP="00FE09AD">
      <w:pPr>
        <w:spacing w:before="120"/>
        <w:ind w:firstLine="567"/>
        <w:jc w:val="both"/>
        <w:rPr>
          <w:lang w:val="vi-VN"/>
        </w:rPr>
      </w:pPr>
      <w:r w:rsidRPr="00D71999">
        <w:rPr>
          <w:lang w:val="vi-VN"/>
        </w:rPr>
        <w:t>Căn cứ Nghị định số 78/2025/NĐ-CP ngày 01 tháng 04 năm 2025 của Chính Phủ  quy định chi tiết một số điều và biện pháp để tổ chức, hướng dẫn thi hành Luật ban hành văn bản quy phạm pháp luật; Nghị định số 187/2025/NĐ-CP ngày 01 tháng 7 năm 2025 sửa đổi, bổ sung một số điều của Nghị định số 78/2025/NĐ-CP ngày 01 tháng 4 năm 2025;</w:t>
      </w:r>
    </w:p>
    <w:p w14:paraId="4FEE8506" w14:textId="77777777" w:rsidR="007D33F2" w:rsidRPr="00D71999" w:rsidRDefault="007D33F2" w:rsidP="00FE09AD">
      <w:pPr>
        <w:widowControl w:val="0"/>
        <w:spacing w:before="120"/>
        <w:ind w:firstLine="567"/>
        <w:jc w:val="both"/>
        <w:rPr>
          <w:rStyle w:val="Bodytext0"/>
          <w:sz w:val="28"/>
          <w:szCs w:val="28"/>
        </w:rPr>
      </w:pPr>
      <w:r w:rsidRPr="00D71999">
        <w:rPr>
          <w:rStyle w:val="Bodytext0"/>
          <w:sz w:val="28"/>
          <w:szCs w:val="28"/>
        </w:rPr>
        <w:t xml:space="preserve">Căn cứ </w:t>
      </w:r>
      <w:hyperlink r:id="rId9" w:history="1">
        <w:r w:rsidRPr="00D71999">
          <w:rPr>
            <w:rStyle w:val="Hyperlink"/>
            <w:color w:val="auto"/>
            <w:shd w:val="clear" w:color="auto" w:fill="FFFFFF"/>
          </w:rPr>
          <w:t>Nghị định số 79/2025/NĐ-CP</w:t>
        </w:r>
      </w:hyperlink>
      <w:r w:rsidRPr="00D71999">
        <w:rPr>
          <w:rStyle w:val="Bodytext0"/>
          <w:sz w:val="28"/>
          <w:szCs w:val="28"/>
        </w:rPr>
        <w:t xml:space="preserve"> ngày 01/4/2025 của Chính phủ về kiểm tra, rà soát, hệ thống hoá và xử lý văn bản quy phạm pháp luật;</w:t>
      </w:r>
    </w:p>
    <w:p w14:paraId="0C720D33" w14:textId="77777777" w:rsidR="007D33F2" w:rsidRPr="00D71999" w:rsidRDefault="007D33F2" w:rsidP="00FE09AD">
      <w:pPr>
        <w:spacing w:before="120"/>
        <w:ind w:firstLine="567"/>
        <w:jc w:val="both"/>
        <w:rPr>
          <w:lang w:val="pt-BR"/>
        </w:rPr>
      </w:pPr>
      <w:r w:rsidRPr="00D71999">
        <w:rPr>
          <w:lang w:val="pt-BR"/>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0E712516" w14:textId="77777777" w:rsidR="007D33F2" w:rsidRPr="00D71999" w:rsidRDefault="007D33F2" w:rsidP="00FE09AD">
      <w:pPr>
        <w:spacing w:before="120"/>
        <w:ind w:firstLine="567"/>
        <w:jc w:val="both"/>
        <w:rPr>
          <w:lang w:val="pt-BR"/>
        </w:rPr>
      </w:pPr>
      <w:r w:rsidRPr="00D71999">
        <w:rPr>
          <w:lang w:val="pt-BR"/>
        </w:rPr>
        <w:t xml:space="preserve">Căn cứ Nghị định số 140/2025/NĐ-CP ngày 12 tháng 6 năm 2025 của Chính phủ về phân định thẩm quyền của chính quyền địa phương 02 cấp trong lĩnh vực nhà nước của Bộ Xây dựng; </w:t>
      </w:r>
    </w:p>
    <w:p w14:paraId="25A88261" w14:textId="77777777" w:rsidR="007D33F2" w:rsidRPr="00D71999" w:rsidRDefault="007D33F2" w:rsidP="00FE09AD">
      <w:pPr>
        <w:widowControl w:val="0"/>
        <w:spacing w:before="120"/>
        <w:ind w:firstLine="567"/>
        <w:jc w:val="both"/>
        <w:rPr>
          <w:iCs/>
        </w:rPr>
      </w:pPr>
      <w:r w:rsidRPr="00D71999">
        <w:rPr>
          <w:iCs/>
          <w:lang w:val="vi-VN"/>
        </w:rPr>
        <w:t xml:space="preserve">Căn cứ </w:t>
      </w:r>
      <w:hyperlink r:id="rId10" w:history="1">
        <w:r w:rsidRPr="00D71999">
          <w:rPr>
            <w:rStyle w:val="Hyperlink"/>
            <w:iCs/>
            <w:color w:val="auto"/>
            <w:lang w:val="vi-VN"/>
          </w:rPr>
          <w:t>Nghị định số 127/2025/NĐ-CP</w:t>
        </w:r>
      </w:hyperlink>
      <w:r w:rsidRPr="00D71999">
        <w:rPr>
          <w:iCs/>
          <w:lang w:val="vi-VN"/>
        </w:rPr>
        <w:t xml:space="preserve"> ngày 11 tháng 6 năm 2025 của Chính phủ về phân định thẩm quyền quản lý nhà nước trong lĩnh vực quản lý, sử</w:t>
      </w:r>
      <w:r w:rsidRPr="00D71999">
        <w:rPr>
          <w:iCs/>
        </w:rPr>
        <w:t xml:space="preserve"> </w:t>
      </w:r>
      <w:r w:rsidRPr="00D71999">
        <w:rPr>
          <w:iCs/>
          <w:lang w:val="vi-VN"/>
        </w:rPr>
        <w:t>dụng tài sản công;</w:t>
      </w:r>
    </w:p>
    <w:p w14:paraId="4C9E7E5B" w14:textId="77777777" w:rsidR="007D33F2" w:rsidRPr="00D71999" w:rsidRDefault="007D33F2" w:rsidP="00FE09AD">
      <w:pPr>
        <w:spacing w:before="120"/>
        <w:ind w:firstLine="567"/>
      </w:pPr>
      <w:r w:rsidRPr="00D71999">
        <w:rPr>
          <w:iCs/>
        </w:rPr>
        <w:t>Căn cứ Thông tư số 41/2024/TT-BGTVT ngày 15 tháng 11 năm 2024 của Bộ trưởng Bộ Giao thông vận tải Quy định về quản lý, vận hành, khai thác và bảo trì kết cấu hạ tầng đường bộ;</w:t>
      </w:r>
    </w:p>
    <w:p w14:paraId="77624EF5" w14:textId="77777777" w:rsidR="007D33F2" w:rsidRPr="00D71999" w:rsidRDefault="007D33F2" w:rsidP="00FE09AD">
      <w:pPr>
        <w:widowControl w:val="0"/>
        <w:spacing w:before="120"/>
        <w:ind w:firstLine="567"/>
        <w:jc w:val="both"/>
        <w:rPr>
          <w:rStyle w:val="Bodytext0"/>
          <w:sz w:val="28"/>
          <w:szCs w:val="28"/>
          <w:lang w:eastAsia="vi-VN"/>
        </w:rPr>
      </w:pPr>
      <w:r w:rsidRPr="00D71999">
        <w:rPr>
          <w:rStyle w:val="Bodytext0"/>
          <w:sz w:val="28"/>
          <w:szCs w:val="28"/>
          <w:lang w:eastAsia="vi-VN"/>
        </w:rPr>
        <w:t>Căn cứ Quyết định số 1167/QĐ-UBND ngày 11 tháng 9 năm 2025 của UBND tỉnh Vĩnh Long về giao quản lý tài sản kết cấu hạ tầng giao thông đường bộ (đường tỉnh, đường huyện, các đường khác) và kết cấu hạ tầng đường thủy nội địa thuộc thẩm quyền quản lý của Ủy ban nhân dân tỉnh Vĩnh Long;</w:t>
      </w:r>
    </w:p>
    <w:p w14:paraId="117C0E69" w14:textId="77777777" w:rsidR="007D33F2" w:rsidRPr="00D71999" w:rsidRDefault="007D33F2" w:rsidP="00FE09AD">
      <w:pPr>
        <w:widowControl w:val="0"/>
        <w:spacing w:before="120"/>
        <w:ind w:firstLine="567"/>
        <w:jc w:val="both"/>
        <w:rPr>
          <w:rStyle w:val="Bodytext0"/>
          <w:sz w:val="28"/>
          <w:szCs w:val="28"/>
          <w:lang w:eastAsia="vi-VN"/>
        </w:rPr>
      </w:pPr>
      <w:r w:rsidRPr="00D71999">
        <w:rPr>
          <w:rStyle w:val="Bodytext0"/>
          <w:sz w:val="28"/>
          <w:szCs w:val="28"/>
          <w:lang w:eastAsia="vi-VN"/>
        </w:rPr>
        <w:lastRenderedPageBreak/>
        <w:t>Căn cứ Quyết định số 1166/QĐ-UBND ngày 11 tháng 9 năm 2025 của UBND tỉnh Vĩnh Long về giao quản lý tài sản kết cấu hạ tầng giao thông đường bộ các tuyến quốc lộ thuộc thẩm quyền quản lý của Ủy ban nhân dân tỉnh Vĩnh Long;</w:t>
      </w:r>
    </w:p>
    <w:p w14:paraId="4A29473A" w14:textId="045EF488" w:rsidR="008809E0" w:rsidRPr="00D71999" w:rsidRDefault="008809E0" w:rsidP="00FE09AD">
      <w:pPr>
        <w:spacing w:before="120"/>
        <w:ind w:firstLine="567"/>
        <w:jc w:val="both"/>
        <w:rPr>
          <w:lang w:val="vi-VN"/>
        </w:rPr>
      </w:pPr>
      <w:r w:rsidRPr="00D71999">
        <w:rPr>
          <w:lang w:val="vi-VN"/>
        </w:rPr>
        <w:t xml:space="preserve">Thực hiện </w:t>
      </w:r>
      <w:r w:rsidR="00285D18" w:rsidRPr="00D71999">
        <w:t>c</w:t>
      </w:r>
      <w:r w:rsidRPr="00D71999">
        <w:rPr>
          <w:lang w:val="vi-VN"/>
        </w:rPr>
        <w:t>ông văn số 2</w:t>
      </w:r>
      <w:r w:rsidR="00641F77" w:rsidRPr="00D71999">
        <w:t>898</w:t>
      </w:r>
      <w:r w:rsidRPr="00D71999">
        <w:rPr>
          <w:lang w:val="vi-VN"/>
        </w:rPr>
        <w:t>/UBND-</w:t>
      </w:r>
      <w:r w:rsidR="00641F77" w:rsidRPr="00D71999">
        <w:t>KTN</w:t>
      </w:r>
      <w:r w:rsidRPr="00D71999">
        <w:rPr>
          <w:lang w:val="vi-VN"/>
        </w:rPr>
        <w:t xml:space="preserve"> ngày </w:t>
      </w:r>
      <w:r w:rsidR="00641F77" w:rsidRPr="00D71999">
        <w:t>09</w:t>
      </w:r>
      <w:r w:rsidRPr="00D71999">
        <w:rPr>
          <w:lang w:val="vi-VN"/>
        </w:rPr>
        <w:t xml:space="preserve"> tháng </w:t>
      </w:r>
      <w:r w:rsidR="00641F77" w:rsidRPr="00D71999">
        <w:t>9</w:t>
      </w:r>
      <w:r w:rsidRPr="00D71999">
        <w:rPr>
          <w:lang w:val="vi-VN"/>
        </w:rPr>
        <w:t xml:space="preserve"> năm 2025 của Ủy ban nhân dân tỉnh</w:t>
      </w:r>
      <w:r w:rsidR="00641F77" w:rsidRPr="00D71999">
        <w:t xml:space="preserve"> Vĩnh Long</w:t>
      </w:r>
      <w:r w:rsidRPr="00D71999">
        <w:rPr>
          <w:lang w:val="vi-VN"/>
        </w:rPr>
        <w:t xml:space="preserve"> về việc chấp thuận chủ trương xây dựng văn bản quy phạm pháp luật</w:t>
      </w:r>
      <w:r w:rsidR="00641F77" w:rsidRPr="00D71999">
        <w:t xml:space="preserve"> Quyết định quy định một số nội dung về phân cấp quản lý, bảo trì đường bộ thuộc phạm vi quản lý của Ủy ban nhân dân tỉnh Vĩnh Long</w:t>
      </w:r>
      <w:r w:rsidRPr="00D71999">
        <w:rPr>
          <w:lang w:val="vi-VN"/>
        </w:rPr>
        <w:t>;</w:t>
      </w:r>
    </w:p>
    <w:p w14:paraId="4E186ED5" w14:textId="24CFE897" w:rsidR="00B07BD7" w:rsidRPr="00D71999" w:rsidRDefault="00B07BD7" w:rsidP="00FE09AD">
      <w:pPr>
        <w:widowControl w:val="0"/>
        <w:spacing w:before="120"/>
        <w:ind w:firstLine="567"/>
        <w:jc w:val="both"/>
        <w:rPr>
          <w:lang w:val="vi-VN"/>
        </w:rPr>
      </w:pPr>
      <w:r w:rsidRPr="00D71999">
        <w:rPr>
          <w:lang w:val="vi-VN"/>
        </w:rPr>
        <w:t xml:space="preserve">Sở </w:t>
      </w:r>
      <w:r w:rsidR="000C7AE0" w:rsidRPr="00D71999">
        <w:rPr>
          <w:lang w:val="vi-VN"/>
        </w:rPr>
        <w:t>Xây dựng</w:t>
      </w:r>
      <w:r w:rsidRPr="00D71999">
        <w:rPr>
          <w:lang w:val="vi-VN"/>
        </w:rPr>
        <w:t xml:space="preserve"> kính trình Ủy ban nhân dân tỉnh </w:t>
      </w:r>
      <w:r w:rsidR="00FD526F" w:rsidRPr="00D71999">
        <w:rPr>
          <w:lang w:val="vi-VN"/>
        </w:rPr>
        <w:t xml:space="preserve">xem xét, </w:t>
      </w:r>
      <w:r w:rsidRPr="00D71999">
        <w:rPr>
          <w:lang w:val="vi-VN"/>
        </w:rPr>
        <w:t>ban hành Quyết định</w:t>
      </w:r>
      <w:r w:rsidR="00F91332" w:rsidRPr="00F91332">
        <w:rPr>
          <w:b/>
        </w:rPr>
        <w:t xml:space="preserve"> </w:t>
      </w:r>
      <w:bookmarkStart w:id="0" w:name="_GoBack"/>
      <w:r w:rsidR="00F91332" w:rsidRPr="00F91332">
        <w:t>quy định một số nội dung về</w:t>
      </w:r>
      <w:r w:rsidR="00CD4D78" w:rsidRPr="00D71999">
        <w:rPr>
          <w:lang w:val="vi-VN"/>
        </w:rPr>
        <w:t xml:space="preserve"> </w:t>
      </w:r>
      <w:bookmarkEnd w:id="0"/>
      <w:r w:rsidR="00285D18" w:rsidRPr="00D71999">
        <w:rPr>
          <w:lang w:val="vi-VN"/>
        </w:rPr>
        <w:t>phân cấp Quản lý, vận hành, khai thác và bảo trì kết cấu hạ tầng giao thông đường bộ thuộc phạm vi quản lý của Ủy ban nhân dân tỉnh Vĩnh Long</w:t>
      </w:r>
      <w:r w:rsidR="00285D18" w:rsidRPr="00D71999">
        <w:t>,</w:t>
      </w:r>
      <w:r w:rsidRPr="00D71999">
        <w:rPr>
          <w:lang w:val="vi-VN"/>
        </w:rPr>
        <w:t xml:space="preserve"> với những nội dung như sau:</w:t>
      </w:r>
    </w:p>
    <w:p w14:paraId="1A60AEA2" w14:textId="77777777" w:rsidR="000C7AE0" w:rsidRPr="00D71999" w:rsidRDefault="000C7AE0" w:rsidP="00FE09AD">
      <w:pPr>
        <w:spacing w:before="120"/>
        <w:ind w:firstLine="567"/>
        <w:jc w:val="both"/>
        <w:rPr>
          <w:b/>
          <w:bCs/>
          <w:lang w:val="vi-VN"/>
        </w:rPr>
      </w:pPr>
      <w:r w:rsidRPr="00D71999">
        <w:rPr>
          <w:b/>
          <w:bCs/>
          <w:lang w:val="vi-VN"/>
        </w:rPr>
        <w:t>I. SỰ CẦN THIẾT BAN HÀNH VĂN BẢN</w:t>
      </w:r>
    </w:p>
    <w:p w14:paraId="04C99267" w14:textId="77777777" w:rsidR="00DD125C" w:rsidRPr="00D71999" w:rsidRDefault="00DD125C" w:rsidP="00FE09AD">
      <w:pPr>
        <w:pStyle w:val="NormalWeb"/>
        <w:spacing w:before="120" w:beforeAutospacing="0" w:after="0" w:afterAutospacing="0"/>
        <w:ind w:firstLine="567"/>
        <w:jc w:val="both"/>
        <w:rPr>
          <w:b/>
          <w:sz w:val="28"/>
          <w:szCs w:val="28"/>
        </w:rPr>
      </w:pPr>
      <w:r w:rsidRPr="00D71999">
        <w:rPr>
          <w:b/>
          <w:sz w:val="28"/>
          <w:szCs w:val="28"/>
        </w:rPr>
        <w:t xml:space="preserve">1. Cơ sở pháp lý </w:t>
      </w:r>
    </w:p>
    <w:p w14:paraId="44023DD4" w14:textId="77777777" w:rsidR="00DD125C" w:rsidRPr="00D71999" w:rsidRDefault="00DD125C" w:rsidP="00FE09AD">
      <w:pPr>
        <w:spacing w:before="120"/>
        <w:ind w:firstLine="567"/>
        <w:jc w:val="both"/>
        <w:rPr>
          <w:i/>
          <w:lang w:val="pt-BR"/>
        </w:rPr>
      </w:pPr>
      <w:r w:rsidRPr="00D71999">
        <w:rPr>
          <w:lang w:val="pt-BR"/>
        </w:rPr>
        <w:t xml:space="preserve">- Theo điểm b khoản 4 Điều 8 Luật Đường bộ năm 2024 quy định </w:t>
      </w:r>
      <w:r w:rsidRPr="00D71999">
        <w:rPr>
          <w:i/>
          <w:lang w:val="pt-BR"/>
        </w:rPr>
        <w:t>“Ủy ban nhân dân cấp tỉnh có trách nhiệm Quy định việc quản lý đường đô thị, đường huyện, đường xã, đường thôn”.</w:t>
      </w:r>
    </w:p>
    <w:p w14:paraId="250AC1A3" w14:textId="77777777" w:rsidR="00DD125C" w:rsidRPr="00D71999" w:rsidRDefault="00DD125C" w:rsidP="00FE09AD">
      <w:pPr>
        <w:spacing w:before="120"/>
        <w:ind w:firstLine="567"/>
        <w:jc w:val="both"/>
        <w:rPr>
          <w:lang w:val="pt-BR"/>
        </w:rPr>
      </w:pPr>
      <w:r w:rsidRPr="00D71999">
        <w:rPr>
          <w:lang w:val="pt-BR"/>
        </w:rPr>
        <w:t xml:space="preserve">- Theo khoản 2 Điều 7 Nghị định số 165/2024/NĐ-CP ngày 26/12/2024 quy định </w:t>
      </w:r>
      <w:r w:rsidRPr="00D71999">
        <w:rPr>
          <w:i/>
          <w:lang w:val="pt-BR"/>
        </w:rPr>
        <w:t>“Ủy ban nhân dân cấp tỉnh quyết định điều chỉnh các loại đường địa phương theo cấp quản lý khi có thay đổi trong quy hoạch tỉnh, quy hoạch đô thị, quy hoạch khác có liên quan được cấp có thẩm quyền phê duyệt, trừ quy định tại khoản 1 Điều này”</w:t>
      </w:r>
      <w:r w:rsidRPr="00D71999">
        <w:rPr>
          <w:lang w:val="pt-BR"/>
        </w:rPr>
        <w:t>.</w:t>
      </w:r>
    </w:p>
    <w:p w14:paraId="28B358F7" w14:textId="77777777" w:rsidR="00DD125C" w:rsidRPr="00D71999" w:rsidRDefault="00DD125C" w:rsidP="00FE09AD">
      <w:pPr>
        <w:pStyle w:val="NormalWeb"/>
        <w:spacing w:before="120" w:beforeAutospacing="0" w:after="0" w:afterAutospacing="0"/>
        <w:ind w:firstLine="567"/>
        <w:jc w:val="both"/>
        <w:rPr>
          <w:sz w:val="28"/>
          <w:szCs w:val="28"/>
        </w:rPr>
      </w:pPr>
      <w:r w:rsidRPr="00D71999">
        <w:rPr>
          <w:b/>
          <w:sz w:val="28"/>
          <w:szCs w:val="28"/>
        </w:rPr>
        <w:t>2. Cơ sở thực tiễn</w:t>
      </w:r>
      <w:r w:rsidRPr="00D71999">
        <w:rPr>
          <w:sz w:val="28"/>
          <w:szCs w:val="28"/>
        </w:rPr>
        <w:t xml:space="preserve"> </w:t>
      </w:r>
    </w:p>
    <w:p w14:paraId="0368D1E7" w14:textId="77777777" w:rsidR="00DD125C" w:rsidRPr="00D71999" w:rsidRDefault="00DD125C" w:rsidP="00FE09AD">
      <w:pPr>
        <w:pStyle w:val="NormalWeb"/>
        <w:spacing w:before="120" w:beforeAutospacing="0" w:after="0" w:afterAutospacing="0"/>
        <w:ind w:firstLine="567"/>
        <w:jc w:val="both"/>
        <w:rPr>
          <w:sz w:val="28"/>
          <w:szCs w:val="28"/>
          <w:lang w:val="pt-BR"/>
        </w:rPr>
      </w:pPr>
      <w:r w:rsidRPr="00D71999">
        <w:rPr>
          <w:sz w:val="28"/>
          <w:szCs w:val="28"/>
        </w:rPr>
        <w:t>- Sau khi thực hiện sáp nhập đơn vị hành chính cấp tỉnh theo Nghị quyết số 202/2025/QH15 được Quốc hội thông qua ngày 12 tháng 6 năm 2025, trong đó</w:t>
      </w:r>
      <w:r w:rsidRPr="00D71999">
        <w:rPr>
          <w:sz w:val="28"/>
          <w:szCs w:val="28"/>
          <w:lang w:val="pt-BR"/>
        </w:rPr>
        <w:t xml:space="preserve">: </w:t>
      </w:r>
      <w:r w:rsidRPr="00D71999">
        <w:rPr>
          <w:sz w:val="28"/>
          <w:szCs w:val="28"/>
        </w:rPr>
        <w:t>Sáp nhập tỉnh Bến Tre, tỉnh Vĩnh Long và tỉnh Trà Vinh thành 1 tỉnh mới có tên gọi là tỉnh Vĩnh Long</w:t>
      </w:r>
      <w:r w:rsidRPr="00D71999">
        <w:rPr>
          <w:sz w:val="28"/>
          <w:szCs w:val="28"/>
          <w:lang w:val="pt-BR"/>
        </w:rPr>
        <w:t xml:space="preserve">. Đồng thời, sau khi thực hiện chính quyền địa phường 02 cấp và sáp nhập các đơn vị hành chính cấp xã, địa giới hành chính đã có thay đổi, dẫn đến khó khăn trong việc xác định đơn vị quản lý, bảo trì hệ thống đường bộ. </w:t>
      </w:r>
    </w:p>
    <w:p w14:paraId="67493A0C" w14:textId="77777777" w:rsidR="00DD125C" w:rsidRPr="00D71999" w:rsidRDefault="00DD125C" w:rsidP="00FE09AD">
      <w:pPr>
        <w:pStyle w:val="NormalWeb"/>
        <w:shd w:val="clear" w:color="auto" w:fill="FFFFFF"/>
        <w:spacing w:before="120" w:beforeAutospacing="0" w:after="0" w:afterAutospacing="0"/>
        <w:ind w:firstLine="567"/>
        <w:jc w:val="both"/>
        <w:rPr>
          <w:sz w:val="28"/>
          <w:szCs w:val="28"/>
        </w:rPr>
      </w:pPr>
      <w:r w:rsidRPr="00D71999">
        <w:rPr>
          <w:sz w:val="28"/>
          <w:szCs w:val="28"/>
        </w:rPr>
        <w:t xml:space="preserve">- Mặt khác, hiện nay Bộ Tài chính đã có quyết định điều chuyển tài sản kết cấu hạ tầng giao thông đường bộ các tuyến quốc lộ về cho UBND tỉnh Vĩnh Long quản lý theo phân cấp, kèm theo phụ lục danh mục tài sản đính kèm các Quyết định số 1952/QĐ-BTC ngày 03/6/2025, Quyết định số 1952/QĐ-BTC ngày 03/6/2025 và Quyết định số 2143/QĐ-BTC ngày 24/6/2025. </w:t>
      </w:r>
    </w:p>
    <w:p w14:paraId="7F44C1DC" w14:textId="77777777" w:rsidR="00DD125C" w:rsidRPr="00D71999" w:rsidRDefault="00DD125C" w:rsidP="00FE09AD">
      <w:pPr>
        <w:pStyle w:val="NormalWeb"/>
        <w:spacing w:before="120" w:beforeAutospacing="0" w:after="0" w:afterAutospacing="0"/>
        <w:ind w:firstLine="567"/>
        <w:jc w:val="both"/>
        <w:rPr>
          <w:sz w:val="28"/>
          <w:szCs w:val="28"/>
        </w:rPr>
      </w:pPr>
      <w:r w:rsidRPr="00D71999">
        <w:rPr>
          <w:sz w:val="28"/>
          <w:szCs w:val="28"/>
        </w:rPr>
        <w:t>Để nâng cao hiệu lực, hiệu quả quản lý nhà nước, tăng cường trách nhiệm của địa phương và phát huy năng lực của chính quyền các cấp, việc phân cấp một số nhiệm vụ, quyền hạn trong quản lý, bảo trì đường bộ từ cấp tỉnh đến cấp xã là thực sự cần thiết, phù hợp với quy định pháp luật và tinh thần phân quyền, phân cấp trong tổ chức bộ máy hành chính nhà nước hiện nay.</w:t>
      </w:r>
    </w:p>
    <w:p w14:paraId="0BCE1D85" w14:textId="77777777" w:rsidR="00DD125C" w:rsidRPr="00D71999" w:rsidRDefault="00DD125C" w:rsidP="00FE09AD">
      <w:pPr>
        <w:spacing w:before="120"/>
        <w:ind w:firstLine="567"/>
        <w:jc w:val="both"/>
      </w:pPr>
      <w:r w:rsidRPr="00D71999">
        <w:lastRenderedPageBreak/>
        <w:t>Từ cơ sở pháp lý và thực tiễn nêu trên, việc xây dựng Quyết định Quy định một số nội dung về phân cấp quản lý các loại đường do UBND cấp tỉnh quản lý; phân cấp quản lý đường đô thị, đường huyện, đường xã, đường ấp trên địa bàn tỉnh Vĩnh Long là hết sức cần thiết, nhằm thuận lợi, chủ động trong công tác trong quản lý, vận hành, khai thác, bảo trì đường bộ, đối với các tuyến đường trên địa bàn tỉnh Vĩnh Long.</w:t>
      </w:r>
    </w:p>
    <w:p w14:paraId="60E5C88A" w14:textId="77777777" w:rsidR="00CD4D78" w:rsidRPr="00D71999" w:rsidRDefault="00D82D0B" w:rsidP="00FE09AD">
      <w:pPr>
        <w:widowControl w:val="0"/>
        <w:spacing w:before="120"/>
        <w:ind w:firstLine="567"/>
        <w:jc w:val="both"/>
        <w:rPr>
          <w:b/>
          <w:iCs/>
          <w:lang w:val="vi-VN"/>
        </w:rPr>
      </w:pPr>
      <w:r w:rsidRPr="00D71999">
        <w:rPr>
          <w:b/>
          <w:iCs/>
          <w:lang w:val="vi-VN"/>
        </w:rPr>
        <w:t xml:space="preserve">II. </w:t>
      </w:r>
      <w:r w:rsidR="00CD4D78" w:rsidRPr="00D71999">
        <w:rPr>
          <w:b/>
          <w:iCs/>
          <w:lang w:val="vi-VN"/>
        </w:rPr>
        <w:t>MỤC ĐÍCH BAN HÀNH, QUAN ĐIỂM XÂY DỰNG VĂN BẢN</w:t>
      </w:r>
    </w:p>
    <w:p w14:paraId="684D43D4" w14:textId="77777777" w:rsidR="00DD125C" w:rsidRPr="00D71999" w:rsidRDefault="00DD125C" w:rsidP="00FE09AD">
      <w:pPr>
        <w:spacing w:before="120"/>
        <w:ind w:firstLine="567"/>
        <w:jc w:val="both"/>
        <w:rPr>
          <w:b/>
          <w:bCs/>
        </w:rPr>
      </w:pPr>
      <w:r w:rsidRPr="00D71999">
        <w:rPr>
          <w:b/>
          <w:bCs/>
        </w:rPr>
        <w:t>1. Mục đích</w:t>
      </w:r>
    </w:p>
    <w:p w14:paraId="77300057" w14:textId="77777777" w:rsidR="00DD125C" w:rsidRPr="00D71999" w:rsidRDefault="00DD125C" w:rsidP="00FE09AD">
      <w:pPr>
        <w:pStyle w:val="NormalWeb"/>
        <w:spacing w:before="120" w:beforeAutospacing="0" w:after="0" w:afterAutospacing="0"/>
        <w:ind w:firstLine="567"/>
        <w:jc w:val="both"/>
        <w:rPr>
          <w:i/>
          <w:sz w:val="28"/>
          <w:szCs w:val="28"/>
          <w:lang w:val="pt-BR"/>
        </w:rPr>
      </w:pPr>
      <w:r w:rsidRPr="00D71999">
        <w:rPr>
          <w:sz w:val="28"/>
          <w:szCs w:val="28"/>
          <w:lang w:val="pt-BR"/>
        </w:rPr>
        <w:t xml:space="preserve">Nhằm cụ thể hóa quy định tại khoản 2 Điều 7 Nghị định số 165/2024/NĐ-CP ngày 26/12/2024 của Chính phủ quy định </w:t>
      </w:r>
      <w:r w:rsidRPr="00D71999">
        <w:rPr>
          <w:i/>
          <w:sz w:val="28"/>
          <w:szCs w:val="28"/>
          <w:lang w:val="pt-BR"/>
        </w:rPr>
        <w:t>“Ủy ban nhân dân cấp tỉnh quyết định điều chỉnh các loại đường địa phương theo cấp quản lý.</w:t>
      </w:r>
    </w:p>
    <w:p w14:paraId="078A1221" w14:textId="77777777" w:rsidR="00DD125C" w:rsidRPr="00D71999" w:rsidRDefault="00DD125C" w:rsidP="00FE09AD">
      <w:pPr>
        <w:pStyle w:val="NormalWeb"/>
        <w:spacing w:before="120" w:beforeAutospacing="0" w:after="0" w:afterAutospacing="0"/>
        <w:ind w:firstLine="567"/>
        <w:jc w:val="both"/>
        <w:rPr>
          <w:b/>
          <w:sz w:val="28"/>
          <w:szCs w:val="28"/>
          <w:lang w:val="pt-BR"/>
        </w:rPr>
      </w:pPr>
      <w:r w:rsidRPr="00D71999">
        <w:rPr>
          <w:b/>
          <w:sz w:val="28"/>
          <w:szCs w:val="28"/>
          <w:lang w:val="pt-BR"/>
        </w:rPr>
        <w:t>2.</w:t>
      </w:r>
      <w:r w:rsidRPr="00D71999">
        <w:rPr>
          <w:i/>
          <w:sz w:val="28"/>
          <w:szCs w:val="28"/>
          <w:lang w:val="pt-BR"/>
        </w:rPr>
        <w:t xml:space="preserve"> </w:t>
      </w:r>
      <w:r w:rsidRPr="00D71999">
        <w:rPr>
          <w:b/>
          <w:bCs/>
          <w:sz w:val="28"/>
          <w:szCs w:val="28"/>
        </w:rPr>
        <w:t>Quan điểm xây dựng văn bản</w:t>
      </w:r>
    </w:p>
    <w:p w14:paraId="56E62D84" w14:textId="77777777" w:rsidR="00DD125C" w:rsidRPr="00D71999" w:rsidRDefault="00DD125C" w:rsidP="00FE09AD">
      <w:pPr>
        <w:spacing w:before="120"/>
        <w:ind w:firstLine="567"/>
        <w:jc w:val="both"/>
      </w:pPr>
      <w:r w:rsidRPr="00D71999">
        <w:t xml:space="preserve">- Tuân thủ theo trình tự, thủ tục xây dựng, ban hành văn bản quy phạm pháp luật tại </w:t>
      </w:r>
      <w:r w:rsidRPr="00D71999">
        <w:rPr>
          <w:i/>
        </w:rPr>
        <w:t xml:space="preserve"> </w:t>
      </w:r>
      <w:r w:rsidRPr="00D71999">
        <w:t>Luật Ban hành văn bản quy phạm pháp luật ngày 19 tháng 02 năm 2025; Nghị định số 187/2025/NĐ-CP ngày 01 tháng 7 năm 2025 của Chính phủ sửa đổi, bổ sung một số điều của Nghị định số 78/2025/NĐ-CP ngày 01 tháng 4 năm 2025 của Chính phủ về quy định chi tiết một số điều và biện pháp để tổ chức, hướng dẫn thi hành Luật Ban hành văn bản quy phạm pháp luật và Nghị định số 79/2025/NĐ-CP ngày 01/4/2025 của Chính phủ về kiểm tra, rà soát, hệ thống hoá và xử lý văn bản quy phạm pháp luật.</w:t>
      </w:r>
    </w:p>
    <w:p w14:paraId="576CFD44" w14:textId="77777777" w:rsidR="00DD125C" w:rsidRPr="00D71999" w:rsidRDefault="00DD125C" w:rsidP="00FE09AD">
      <w:pPr>
        <w:spacing w:before="120"/>
        <w:ind w:firstLine="567"/>
        <w:jc w:val="both"/>
      </w:pPr>
      <w:r w:rsidRPr="00D71999">
        <w:t xml:space="preserve">- Đảm bảo đúng quy định của </w:t>
      </w:r>
      <w:r w:rsidRPr="00D71999">
        <w:rPr>
          <w:lang w:val="pt-BR"/>
        </w:rPr>
        <w:t xml:space="preserve">Nghị định số 165/2024/NĐ-CP ngày 26/12/2024 của Chính phủ </w:t>
      </w:r>
      <w:r w:rsidRPr="00D71999">
        <w:t>và các văn bản quy phạm pháp luật khác có liên quan.</w:t>
      </w:r>
    </w:p>
    <w:p w14:paraId="0B3CEB27" w14:textId="77777777" w:rsidR="00DD125C" w:rsidRPr="00D71999" w:rsidRDefault="00DD125C" w:rsidP="00FE09AD">
      <w:pPr>
        <w:spacing w:before="120"/>
        <w:ind w:firstLine="567"/>
        <w:jc w:val="both"/>
      </w:pPr>
      <w:r w:rsidRPr="00D71999">
        <w:t>- Đáp ứng yêu cầu thực tiễn quản lý tại địa phương, nhất là sau khi sáp nhập đơn vị hành chính cấp tỉnh, cấp xã và tiếp nhận quản lý các tuyến quốc lộ từ Bộ Xây dựng.</w:t>
      </w:r>
    </w:p>
    <w:p w14:paraId="3B15FBA7" w14:textId="77777777" w:rsidR="00DD125C" w:rsidRPr="00D71999" w:rsidRDefault="00DD125C" w:rsidP="00FE09AD">
      <w:pPr>
        <w:spacing w:before="120"/>
        <w:ind w:firstLine="567"/>
        <w:jc w:val="both"/>
      </w:pPr>
      <w:r w:rsidRPr="00D71999">
        <w:t>- Hướng đến mục tiêu nâng cao chất lượng phục vụ nhân dân, bảo đảm an toàn giao thông, khai thác hiệu quả lợi thế giao thông đường bộ, góp phần phát triển kinh tế - xã hội của tỉnh và khu vực Đồng bằng sông Cửu Long.</w:t>
      </w:r>
    </w:p>
    <w:p w14:paraId="44D7E05E" w14:textId="77777777" w:rsidR="000C7AE0" w:rsidRPr="00D71999" w:rsidRDefault="000C7AE0" w:rsidP="00FE09AD">
      <w:pPr>
        <w:spacing w:before="120"/>
        <w:ind w:firstLine="567"/>
        <w:jc w:val="both"/>
        <w:rPr>
          <w:b/>
          <w:bCs/>
        </w:rPr>
      </w:pPr>
      <w:r w:rsidRPr="00D71999">
        <w:rPr>
          <w:b/>
          <w:bCs/>
          <w:lang w:val="vi-VN"/>
        </w:rPr>
        <w:t>III. PHẠM VI ĐIỀU CHỈNH VÀ ĐỐI TƯỢNG ÁP DỤNG</w:t>
      </w:r>
    </w:p>
    <w:p w14:paraId="65882621" w14:textId="77777777" w:rsidR="001A2F6F" w:rsidRPr="00D71999" w:rsidRDefault="001A2F6F" w:rsidP="00FE09AD">
      <w:pPr>
        <w:spacing w:before="120"/>
        <w:ind w:firstLine="567"/>
        <w:jc w:val="both"/>
        <w:rPr>
          <w:b/>
          <w:bCs/>
          <w:lang w:val="vi-VN"/>
        </w:rPr>
      </w:pPr>
      <w:r w:rsidRPr="00D71999">
        <w:rPr>
          <w:b/>
          <w:bCs/>
          <w:lang w:val="vi-VN"/>
        </w:rPr>
        <w:t>1. Phạm vi điều chỉnh:</w:t>
      </w:r>
    </w:p>
    <w:p w14:paraId="2E603B3E" w14:textId="68EFD40F" w:rsidR="00DD125C" w:rsidRPr="00D71999" w:rsidRDefault="00DD125C" w:rsidP="00FE09AD">
      <w:pPr>
        <w:pStyle w:val="NormalWeb"/>
        <w:spacing w:before="120" w:beforeAutospacing="0" w:after="0" w:afterAutospacing="0"/>
        <w:ind w:firstLine="567"/>
        <w:jc w:val="both"/>
        <w:rPr>
          <w:sz w:val="28"/>
          <w:szCs w:val="28"/>
          <w:lang w:val="pt-BR"/>
        </w:rPr>
      </w:pPr>
      <w:r w:rsidRPr="00D71999">
        <w:rPr>
          <w:sz w:val="28"/>
          <w:szCs w:val="28"/>
          <w:lang w:val="pt-BR"/>
        </w:rPr>
        <w:t xml:space="preserve">- </w:t>
      </w:r>
      <w:r w:rsidRPr="00D71999">
        <w:rPr>
          <w:sz w:val="28"/>
          <w:szCs w:val="28"/>
        </w:rPr>
        <w:t>Quyết định này quy định về phân cấp quản lý, vận hành, khai thác, bảo trì và bảo vệ kết cấu hạ tầng giao thông đường bộ; tổ chức giao thông, kết nối giao thông đường bộ đối với hệ thống quốc lộ, đường gom, đường bên tách khỏi quốc lộ, hệ thống đường tỉnh, đường đô thị, đường huyện, đường xã, đường chuyên dùng và các tuyến đường khác trên địa bàn tỉnh Vĩnh Long (trừ các công trình đường bộ thực hiện nhiệm vụ an ninh, quốc phòng)</w:t>
      </w:r>
      <w:r w:rsidRPr="00D71999">
        <w:rPr>
          <w:sz w:val="28"/>
          <w:szCs w:val="28"/>
          <w:lang w:val="pt-BR"/>
        </w:rPr>
        <w:t>.</w:t>
      </w:r>
    </w:p>
    <w:p w14:paraId="010AC086" w14:textId="530D6D06" w:rsidR="00DD125C" w:rsidRPr="00D71999" w:rsidRDefault="00DD125C" w:rsidP="00FE09AD">
      <w:pPr>
        <w:pStyle w:val="NormalWeb"/>
        <w:spacing w:before="120" w:beforeAutospacing="0" w:after="0" w:afterAutospacing="0"/>
        <w:ind w:firstLine="567"/>
        <w:jc w:val="both"/>
        <w:rPr>
          <w:sz w:val="28"/>
          <w:szCs w:val="28"/>
        </w:rPr>
      </w:pPr>
      <w:r w:rsidRPr="00D71999">
        <w:rPr>
          <w:sz w:val="28"/>
          <w:szCs w:val="28"/>
          <w:lang w:val="pt-BR"/>
        </w:rPr>
        <w:t xml:space="preserve">- </w:t>
      </w:r>
      <w:r w:rsidRPr="00D71999">
        <w:rPr>
          <w:sz w:val="28"/>
          <w:szCs w:val="28"/>
        </w:rPr>
        <w:t>Các công trình hạ tầng kỹ thuật sử dụng chung với đường bộ được quản lý theo các quy định chuyên ngành, quản lý đô thị hiện hành, không thuộc phạm vi điều chỉnh của Quyết định này.</w:t>
      </w:r>
    </w:p>
    <w:p w14:paraId="5919B67B" w14:textId="77777777" w:rsidR="001A2F6F" w:rsidRPr="00D71999" w:rsidRDefault="001A2F6F" w:rsidP="00FE09AD">
      <w:pPr>
        <w:spacing w:before="120"/>
        <w:ind w:firstLine="567"/>
        <w:jc w:val="both"/>
        <w:rPr>
          <w:b/>
          <w:bCs/>
          <w:lang w:val="vi-VN"/>
        </w:rPr>
      </w:pPr>
      <w:r w:rsidRPr="00D71999">
        <w:rPr>
          <w:b/>
          <w:bCs/>
          <w:lang w:val="vi-VN"/>
        </w:rPr>
        <w:lastRenderedPageBreak/>
        <w:t>2. Đối tượng áp dụng:</w:t>
      </w:r>
    </w:p>
    <w:p w14:paraId="1FA60B1A" w14:textId="05D80A42" w:rsidR="00DD125C" w:rsidRPr="00D71999" w:rsidRDefault="00DD125C" w:rsidP="00FE09AD">
      <w:pPr>
        <w:spacing w:before="120"/>
        <w:ind w:firstLine="567"/>
        <w:jc w:val="both"/>
      </w:pPr>
      <w:r w:rsidRPr="00D71999">
        <w:t>Quyết định này áp dụng đối với c</w:t>
      </w:r>
      <w:r w:rsidRPr="00D71999">
        <w:rPr>
          <w:lang w:val="pt-BR"/>
        </w:rPr>
        <w:t>ơ quan quản lý đường bộ thuộc UBND cấp tỉnh, UBND cấp xã và các</w:t>
      </w:r>
      <w:r w:rsidRPr="00D71999">
        <w:t xml:space="preserve"> cơ quan, tổ chức, cá nhân có liên quan đến việc tổ chức thực hiện công tác quản lý, vận hành, khai thác, bảo trì và bảo vệ kết cấu hạ tầng giao thông đường bộ; tổ chức giao thông, kết nối giao thông đường bộ thuộc phạm vi quản lý của Ủy ban nhân dân tỉnh Vĩnh Long</w:t>
      </w:r>
      <w:r w:rsidR="001A2F6F" w:rsidRPr="00D71999">
        <w:t>.</w:t>
      </w:r>
    </w:p>
    <w:p w14:paraId="6E12F1A6" w14:textId="728A15F5" w:rsidR="00AF69CF" w:rsidRPr="00D71999" w:rsidRDefault="001A2F6F" w:rsidP="00FE09AD">
      <w:pPr>
        <w:spacing w:before="120"/>
        <w:ind w:firstLine="567"/>
        <w:jc w:val="both"/>
        <w:rPr>
          <w:b/>
          <w:iCs/>
          <w:lang w:val="vi-VN"/>
        </w:rPr>
      </w:pPr>
      <w:r w:rsidRPr="00D71999">
        <w:rPr>
          <w:b/>
          <w:iCs/>
          <w:lang w:val="vi-VN"/>
        </w:rPr>
        <w:t>I</w:t>
      </w:r>
      <w:r w:rsidRPr="00D71999">
        <w:rPr>
          <w:b/>
          <w:iCs/>
        </w:rPr>
        <w:t>V</w:t>
      </w:r>
      <w:r w:rsidR="00AF69CF" w:rsidRPr="00D71999">
        <w:rPr>
          <w:b/>
          <w:iCs/>
          <w:lang w:val="vi-VN"/>
        </w:rPr>
        <w:t>. QUÁ TRÌNH XÂY DỰNG DỰ THẢO VĂN BẢN</w:t>
      </w:r>
    </w:p>
    <w:p w14:paraId="67CD656A" w14:textId="2CD39F06" w:rsidR="00B56701" w:rsidRPr="00D71999" w:rsidRDefault="00B56701" w:rsidP="00FE09AD">
      <w:pPr>
        <w:spacing w:before="120"/>
        <w:ind w:firstLine="567"/>
        <w:jc w:val="both"/>
      </w:pPr>
      <w:r w:rsidRPr="00D71999">
        <w:t xml:space="preserve">- </w:t>
      </w:r>
      <w:r w:rsidR="00E246F4" w:rsidRPr="00D71999">
        <w:t xml:space="preserve">Ngày 18 tháng 8 năm 2025 </w:t>
      </w:r>
      <w:r w:rsidRPr="00D71999">
        <w:t xml:space="preserve">Sở Xây dựng có </w:t>
      </w:r>
      <w:r w:rsidR="00A55666" w:rsidRPr="00D71999">
        <w:t xml:space="preserve">Tờ trình số </w:t>
      </w:r>
      <w:r w:rsidR="00E246F4" w:rsidRPr="00D71999">
        <w:t>95</w:t>
      </w:r>
      <w:r w:rsidR="00A55666" w:rsidRPr="00D71999">
        <w:t xml:space="preserve">/TTr-SXD về việc đăng ký xây dựng văn bản quy phạm pháp luật </w:t>
      </w:r>
      <w:r w:rsidR="00E246F4" w:rsidRPr="00D71999">
        <w:t>Quyết định quy định một số nội dung về phân cấp quản lý, bảo trì đường bộ thuộc phạm vi quản lý của Ủy ban nhân dân tỉnh Vĩnh Long</w:t>
      </w:r>
      <w:r w:rsidRPr="00D71999">
        <w:t>.</w:t>
      </w:r>
    </w:p>
    <w:p w14:paraId="6D4C9D02" w14:textId="1ABCA9D7" w:rsidR="00E17770" w:rsidRPr="00D71999" w:rsidRDefault="00A55666" w:rsidP="00FE09AD">
      <w:pPr>
        <w:spacing w:before="120"/>
        <w:ind w:firstLine="567"/>
        <w:jc w:val="both"/>
        <w:rPr>
          <w:iCs/>
          <w:lang w:val="vi-VN"/>
        </w:rPr>
      </w:pPr>
      <w:r w:rsidRPr="00D71999">
        <w:rPr>
          <w:iCs/>
          <w:lang w:val="vi-VN"/>
        </w:rPr>
        <w:t xml:space="preserve">- </w:t>
      </w:r>
      <w:r w:rsidR="00E246F4" w:rsidRPr="00D71999">
        <w:rPr>
          <w:iCs/>
          <w:lang w:val="vi-VN"/>
        </w:rPr>
        <w:t xml:space="preserve">Ngày </w:t>
      </w:r>
      <w:r w:rsidR="00E246F4" w:rsidRPr="00D71999">
        <w:rPr>
          <w:iCs/>
        </w:rPr>
        <w:t>05</w:t>
      </w:r>
      <w:r w:rsidR="00E246F4" w:rsidRPr="00D71999">
        <w:rPr>
          <w:iCs/>
          <w:lang w:val="vi-VN"/>
        </w:rPr>
        <w:t xml:space="preserve"> tháng </w:t>
      </w:r>
      <w:r w:rsidR="00E246F4" w:rsidRPr="00D71999">
        <w:rPr>
          <w:iCs/>
        </w:rPr>
        <w:t>9</w:t>
      </w:r>
      <w:r w:rsidR="00E246F4" w:rsidRPr="00D71999">
        <w:rPr>
          <w:iCs/>
          <w:lang w:val="vi-VN"/>
        </w:rPr>
        <w:t xml:space="preserve"> năm 2025</w:t>
      </w:r>
      <w:r w:rsidR="00E246F4" w:rsidRPr="00D71999">
        <w:rPr>
          <w:iCs/>
        </w:rPr>
        <w:t xml:space="preserve"> </w:t>
      </w:r>
      <w:r w:rsidR="00747A1C" w:rsidRPr="00D71999">
        <w:rPr>
          <w:iCs/>
          <w:lang w:val="vi-VN"/>
        </w:rPr>
        <w:t xml:space="preserve">Sở Tư pháp có </w:t>
      </w:r>
      <w:r w:rsidR="003B4E99" w:rsidRPr="00D71999">
        <w:rPr>
          <w:iCs/>
          <w:lang w:val="vi-VN"/>
        </w:rPr>
        <w:t>văn</w:t>
      </w:r>
      <w:r w:rsidR="00E246F4" w:rsidRPr="00D71999">
        <w:rPr>
          <w:iCs/>
        </w:rPr>
        <w:t xml:space="preserve"> bản</w:t>
      </w:r>
      <w:r w:rsidR="003B4E99" w:rsidRPr="00D71999">
        <w:rPr>
          <w:iCs/>
          <w:lang w:val="vi-VN"/>
        </w:rPr>
        <w:t xml:space="preserve"> số </w:t>
      </w:r>
      <w:r w:rsidR="00E246F4" w:rsidRPr="00D71999">
        <w:rPr>
          <w:iCs/>
        </w:rPr>
        <w:t>971</w:t>
      </w:r>
      <w:r w:rsidR="003B4E99" w:rsidRPr="00D71999">
        <w:rPr>
          <w:iCs/>
          <w:lang w:val="vi-VN"/>
        </w:rPr>
        <w:t>/STP-XD&amp;KTVBQPPL</w:t>
      </w:r>
      <w:r w:rsidR="0035295E" w:rsidRPr="00D71999">
        <w:rPr>
          <w:iCs/>
          <w:lang w:val="vi-VN"/>
        </w:rPr>
        <w:t xml:space="preserve"> về việc </w:t>
      </w:r>
      <w:r w:rsidR="00E246F4" w:rsidRPr="00D71999">
        <w:t>tham mưu ý kiến đối với Tờ trình số 95/TTr- SXD ngày 12/8/2025 của Sở Xây dựng</w:t>
      </w:r>
      <w:r w:rsidR="00E17770" w:rsidRPr="00D71999">
        <w:rPr>
          <w:iCs/>
          <w:lang w:val="vi-VN"/>
        </w:rPr>
        <w:t>.</w:t>
      </w:r>
    </w:p>
    <w:p w14:paraId="05192287" w14:textId="3ED4FC33" w:rsidR="00B83962" w:rsidRPr="00D71999" w:rsidRDefault="00B83962" w:rsidP="00FE09AD">
      <w:pPr>
        <w:spacing w:before="120"/>
        <w:ind w:firstLine="567"/>
        <w:jc w:val="both"/>
      </w:pPr>
      <w:r w:rsidRPr="00D71999">
        <w:rPr>
          <w:lang w:val="vi-VN"/>
        </w:rPr>
        <w:t xml:space="preserve">- </w:t>
      </w:r>
      <w:r w:rsidR="00BD4116" w:rsidRPr="00D71999">
        <w:rPr>
          <w:lang w:val="vi-VN"/>
        </w:rPr>
        <w:t xml:space="preserve">Ngày </w:t>
      </w:r>
      <w:r w:rsidR="00BD4116" w:rsidRPr="00D71999">
        <w:t>09</w:t>
      </w:r>
      <w:r w:rsidR="00BD4116" w:rsidRPr="00D71999">
        <w:rPr>
          <w:lang w:val="vi-VN"/>
        </w:rPr>
        <w:t xml:space="preserve"> tháng </w:t>
      </w:r>
      <w:r w:rsidR="00BD4116" w:rsidRPr="00D71999">
        <w:t>9</w:t>
      </w:r>
      <w:r w:rsidR="00BD4116" w:rsidRPr="00D71999">
        <w:rPr>
          <w:lang w:val="vi-VN"/>
        </w:rPr>
        <w:t xml:space="preserve"> năm 2025</w:t>
      </w:r>
      <w:r w:rsidR="00BD4116" w:rsidRPr="00D71999">
        <w:t xml:space="preserve"> </w:t>
      </w:r>
      <w:r w:rsidRPr="00D71999">
        <w:rPr>
          <w:spacing w:val="-2"/>
          <w:lang w:val="vi-VN"/>
        </w:rPr>
        <w:t xml:space="preserve">Ủy ban nhân dân tỉnh </w:t>
      </w:r>
      <w:r w:rsidR="000360BB" w:rsidRPr="00D71999">
        <w:rPr>
          <w:spacing w:val="-2"/>
          <w:lang w:val="vi-VN"/>
        </w:rPr>
        <w:t xml:space="preserve">có ban hành </w:t>
      </w:r>
      <w:r w:rsidRPr="00D71999">
        <w:rPr>
          <w:lang w:val="vi-VN"/>
        </w:rPr>
        <w:t>Công văn số 2</w:t>
      </w:r>
      <w:r w:rsidR="00BD4116" w:rsidRPr="00D71999">
        <w:t>898</w:t>
      </w:r>
      <w:r w:rsidRPr="00D71999">
        <w:rPr>
          <w:lang w:val="vi-VN"/>
        </w:rPr>
        <w:t>/UBND-</w:t>
      </w:r>
      <w:r w:rsidR="00BD4116" w:rsidRPr="00D71999">
        <w:t>KTN</w:t>
      </w:r>
      <w:r w:rsidRPr="00D71999">
        <w:rPr>
          <w:lang w:val="vi-VN"/>
        </w:rPr>
        <w:t xml:space="preserve"> về việc chấp thuận chủ trương xây dựng văn bản quy phạm pháp luật</w:t>
      </w:r>
      <w:r w:rsidR="003C5830" w:rsidRPr="00D71999">
        <w:t xml:space="preserve"> ban hành Quyết định quy định một số nội dung về phân cấp quản lý, bảo trì đường bộ thuộc phạm vi quản lý của Ủy ban nhân dân tỉnh Vĩnh Long</w:t>
      </w:r>
      <w:r w:rsidR="00BD4116" w:rsidRPr="00D71999">
        <w:t>.</w:t>
      </w:r>
    </w:p>
    <w:p w14:paraId="3844B5A0" w14:textId="2B25D616" w:rsidR="00B56701" w:rsidRPr="00D71999" w:rsidRDefault="00B56701" w:rsidP="00FE09AD">
      <w:pPr>
        <w:spacing w:before="120"/>
        <w:ind w:firstLine="567"/>
        <w:jc w:val="both"/>
        <w:rPr>
          <w:lang w:val="vi-VN"/>
        </w:rPr>
      </w:pPr>
      <w:r w:rsidRPr="00D71999">
        <w:rPr>
          <w:lang w:val="vi-VN"/>
        </w:rPr>
        <w:t xml:space="preserve">- </w:t>
      </w:r>
      <w:r w:rsidR="009D41E0" w:rsidRPr="00D71999">
        <w:rPr>
          <w:lang w:val="pt-BR"/>
        </w:rPr>
        <w:t>Căn cứ theo Nghị định số 165/2024/NĐ-CP ngày 26 tháng 12 năm 2024 của Chính phủ quy định chi tiết, hướng dẫn thi hành một số điều của luật đường bộ và điều 77 luật trật tự, an toàn giao thông đường bộ</w:t>
      </w:r>
      <w:r w:rsidR="00F62447" w:rsidRPr="00D71999">
        <w:rPr>
          <w:lang w:val="pt-BR"/>
        </w:rPr>
        <w:t xml:space="preserve"> và các văn bản pháp luật hiện hành, trên cơ sở ý</w:t>
      </w:r>
      <w:r w:rsidR="007B4BFD" w:rsidRPr="00D71999">
        <w:rPr>
          <w:lang w:val="pt-BR"/>
        </w:rPr>
        <w:t xml:space="preserve"> kiến đóng góp</w:t>
      </w:r>
      <w:r w:rsidR="00F62447" w:rsidRPr="00D71999">
        <w:rPr>
          <w:lang w:val="pt-BR"/>
        </w:rPr>
        <w:t xml:space="preserve"> của Sở T</w:t>
      </w:r>
      <w:r w:rsidR="009332BD" w:rsidRPr="00D71999">
        <w:rPr>
          <w:lang w:val="pt-BR"/>
        </w:rPr>
        <w:t>ư pháp, Sở Xây dựng đã rà soát, điều chỉnh, bổ sung dự thảo Quyết định</w:t>
      </w:r>
      <w:r w:rsidRPr="00D71999">
        <w:rPr>
          <w:lang w:val="vi-VN"/>
        </w:rPr>
        <w:t>.</w:t>
      </w:r>
    </w:p>
    <w:p w14:paraId="3EF88322" w14:textId="7B3062A1" w:rsidR="00B56701" w:rsidRPr="00D71999" w:rsidRDefault="00B56701" w:rsidP="00FE09AD">
      <w:pPr>
        <w:spacing w:before="120"/>
        <w:ind w:firstLine="567"/>
        <w:jc w:val="both"/>
        <w:rPr>
          <w:lang w:val="vi-VN"/>
        </w:rPr>
      </w:pPr>
      <w:r w:rsidRPr="00D71999">
        <w:rPr>
          <w:lang w:val="vi-VN"/>
        </w:rPr>
        <w:t xml:space="preserve">- Thực hiện đăng thông tin Dự thảo </w:t>
      </w:r>
      <w:r w:rsidR="002B63AD" w:rsidRPr="00D71999">
        <w:rPr>
          <w:lang w:val="vi-VN"/>
        </w:rPr>
        <w:t xml:space="preserve">Quyết </w:t>
      </w:r>
      <w:r w:rsidRPr="00D71999">
        <w:rPr>
          <w:lang w:val="vi-VN"/>
        </w:rPr>
        <w:t>định của Ủy ban nhân dân tỉnh lên trang tin điện tử Ủy ban nhân dân tỉnh từ ngày ...... tháng 9 năm 2025 (Công văn số......./SXD-QLKCHT  ngày....tháng......năm 2025).</w:t>
      </w:r>
    </w:p>
    <w:p w14:paraId="5ECB782E" w14:textId="08835F08" w:rsidR="00B56701" w:rsidRPr="00D71999" w:rsidRDefault="00B56701" w:rsidP="00FE09AD">
      <w:pPr>
        <w:spacing w:before="120"/>
        <w:ind w:firstLine="567"/>
        <w:jc w:val="both"/>
        <w:rPr>
          <w:lang w:val="vi-VN"/>
        </w:rPr>
      </w:pPr>
      <w:r w:rsidRPr="00D71999">
        <w:rPr>
          <w:lang w:val="vi-VN"/>
        </w:rPr>
        <w:t xml:space="preserve">- Thực hiện lấy ý kiến các cơ </w:t>
      </w:r>
      <w:r w:rsidR="00746964" w:rsidRPr="00D71999">
        <w:rPr>
          <w:lang w:val="vi-VN"/>
        </w:rPr>
        <w:t xml:space="preserve">quan, đơn vị tại </w:t>
      </w:r>
      <w:r w:rsidRPr="00D71999">
        <w:rPr>
          <w:lang w:val="vi-VN"/>
        </w:rPr>
        <w:t>Công văn số......./SXD-QLKCHT  ngày....tháng......năm 2025.</w:t>
      </w:r>
    </w:p>
    <w:p w14:paraId="3ECE6BD4" w14:textId="77777777" w:rsidR="00B56701" w:rsidRPr="00D71999" w:rsidRDefault="00B56701" w:rsidP="00FE09AD">
      <w:pPr>
        <w:spacing w:before="120"/>
        <w:ind w:firstLine="567"/>
        <w:jc w:val="both"/>
        <w:rPr>
          <w:lang w:val="vi-VN"/>
        </w:rPr>
      </w:pPr>
      <w:r w:rsidRPr="00D71999">
        <w:rPr>
          <w:lang w:val="vi-VN"/>
        </w:rPr>
        <w:t xml:space="preserve">- Sở </w:t>
      </w:r>
      <w:r w:rsidR="007D516B" w:rsidRPr="00D71999">
        <w:rPr>
          <w:lang w:val="vi-VN"/>
        </w:rPr>
        <w:t xml:space="preserve">Xây dựng </w:t>
      </w:r>
      <w:r w:rsidRPr="00D71999">
        <w:rPr>
          <w:lang w:val="vi-VN"/>
        </w:rPr>
        <w:t xml:space="preserve"> tiếp thu giải trình, chỉnh sửa theo ý kiến góp ý của các cơ quan, đơn vị, tổ chức (</w:t>
      </w:r>
      <w:r w:rsidR="007D516B" w:rsidRPr="00D71999">
        <w:rPr>
          <w:lang w:val="vi-VN"/>
        </w:rPr>
        <w:t>Công văn số</w:t>
      </w:r>
      <w:r w:rsidRPr="00D71999">
        <w:rPr>
          <w:lang w:val="vi-VN"/>
        </w:rPr>
        <w:t>......./</w:t>
      </w:r>
      <w:r w:rsidR="007D516B" w:rsidRPr="00D71999">
        <w:rPr>
          <w:lang w:val="vi-VN"/>
        </w:rPr>
        <w:t xml:space="preserve">SXD-QLKCHT </w:t>
      </w:r>
      <w:r w:rsidRPr="00D71999">
        <w:rPr>
          <w:lang w:val="vi-VN"/>
        </w:rPr>
        <w:t>ngày......tháng.....năm 2025), hoàn chỉnh lại dự thảo văn bản.</w:t>
      </w:r>
    </w:p>
    <w:p w14:paraId="100B8C2B" w14:textId="32E17140" w:rsidR="00B56701" w:rsidRPr="00D71999" w:rsidRDefault="00B56701" w:rsidP="00FE09AD">
      <w:pPr>
        <w:spacing w:before="120"/>
        <w:ind w:firstLine="567"/>
        <w:jc w:val="both"/>
        <w:rPr>
          <w:lang w:val="vi-VN"/>
        </w:rPr>
      </w:pPr>
      <w:r w:rsidRPr="00D71999">
        <w:rPr>
          <w:lang w:val="vi-VN"/>
        </w:rPr>
        <w:t>- Thực hiện lấy ý kiến thẩm định của Sở Tư pháp (Công văn số......./</w:t>
      </w:r>
      <w:r w:rsidR="007D516B" w:rsidRPr="00D71999">
        <w:rPr>
          <w:lang w:val="vi-VN"/>
        </w:rPr>
        <w:t>SXD-QLKCHT</w:t>
      </w:r>
      <w:r w:rsidRPr="00D71999">
        <w:rPr>
          <w:lang w:val="vi-VN"/>
        </w:rPr>
        <w:t xml:space="preserve"> ngày....tháng......năm 2025).</w:t>
      </w:r>
    </w:p>
    <w:p w14:paraId="260D1388" w14:textId="77777777" w:rsidR="00B56701" w:rsidRPr="00D71999" w:rsidRDefault="00B56701" w:rsidP="00FE09AD">
      <w:pPr>
        <w:spacing w:before="120"/>
        <w:ind w:firstLine="567"/>
        <w:jc w:val="both"/>
        <w:rPr>
          <w:lang w:val="vi-VN"/>
        </w:rPr>
      </w:pPr>
      <w:r w:rsidRPr="00D71999">
        <w:rPr>
          <w:lang w:val="vi-VN"/>
        </w:rPr>
        <w:t xml:space="preserve">- Sở </w:t>
      </w:r>
      <w:r w:rsidR="007D516B" w:rsidRPr="00D71999">
        <w:rPr>
          <w:lang w:val="vi-VN"/>
        </w:rPr>
        <w:t>Xây dựng</w:t>
      </w:r>
      <w:r w:rsidRPr="00D71999">
        <w:rPr>
          <w:lang w:val="vi-VN"/>
        </w:rPr>
        <w:t xml:space="preserve"> tiếp thu giải trình, chỉnh sửa theo ý kiến góp ý của Sở Tư Pháp (</w:t>
      </w:r>
      <w:r w:rsidR="007D516B" w:rsidRPr="00D71999">
        <w:rPr>
          <w:lang w:val="vi-VN"/>
        </w:rPr>
        <w:t>Công văn số</w:t>
      </w:r>
      <w:r w:rsidRPr="00D71999">
        <w:rPr>
          <w:lang w:val="vi-VN"/>
        </w:rPr>
        <w:t>......./</w:t>
      </w:r>
      <w:r w:rsidR="007D516B" w:rsidRPr="00D71999">
        <w:rPr>
          <w:lang w:val="vi-VN"/>
        </w:rPr>
        <w:t>SXD-QLKCHT</w:t>
      </w:r>
      <w:r w:rsidRPr="00D71999">
        <w:rPr>
          <w:lang w:val="vi-VN"/>
        </w:rPr>
        <w:t xml:space="preserve"> ngày......tháng.....năm 2025), hoàn chỉnh lại dự thảo văn bản.</w:t>
      </w:r>
    </w:p>
    <w:p w14:paraId="37ECF98E" w14:textId="5B911B16" w:rsidR="00AF69CF" w:rsidRPr="00D71999" w:rsidRDefault="00AF69CF" w:rsidP="00FE09AD">
      <w:pPr>
        <w:spacing w:before="120"/>
        <w:ind w:firstLine="567"/>
        <w:jc w:val="both"/>
        <w:rPr>
          <w:spacing w:val="-4"/>
        </w:rPr>
      </w:pPr>
      <w:r w:rsidRPr="00D71999">
        <w:rPr>
          <w:b/>
          <w:iCs/>
          <w:spacing w:val="-4"/>
          <w:lang w:val="vi-VN"/>
        </w:rPr>
        <w:t>V. BỐ CỤC VÀ NỘI DUNG CƠ BẢN CỦA DỰ ÁN, DỰ THẢO VĂN BẢN</w:t>
      </w:r>
    </w:p>
    <w:p w14:paraId="472E92B1" w14:textId="77777777" w:rsidR="00940696" w:rsidRPr="00D71999" w:rsidRDefault="00940696" w:rsidP="00FE09AD">
      <w:pPr>
        <w:spacing w:before="120"/>
        <w:ind w:firstLine="567"/>
        <w:jc w:val="both"/>
        <w:rPr>
          <w:lang w:val="vi-VN"/>
        </w:rPr>
      </w:pPr>
      <w:r w:rsidRPr="00D71999">
        <w:rPr>
          <w:lang w:val="vi-VN"/>
        </w:rPr>
        <w:t>Điều 1. Phạm vi điều chỉnh</w:t>
      </w:r>
    </w:p>
    <w:p w14:paraId="377E092B" w14:textId="77777777" w:rsidR="00D57036" w:rsidRPr="00D71999" w:rsidRDefault="00D57036" w:rsidP="00FE09AD">
      <w:pPr>
        <w:spacing w:before="120"/>
        <w:ind w:firstLine="567"/>
        <w:jc w:val="both"/>
        <w:rPr>
          <w:lang w:val="vi-VN"/>
        </w:rPr>
      </w:pPr>
      <w:bookmarkStart w:id="1" w:name="dieu_2_1"/>
      <w:r w:rsidRPr="00D71999">
        <w:rPr>
          <w:lang w:val="vi-VN"/>
        </w:rPr>
        <w:lastRenderedPageBreak/>
        <w:t>Điều 2. Đối tượng áp dụng</w:t>
      </w:r>
      <w:bookmarkEnd w:id="1"/>
    </w:p>
    <w:p w14:paraId="3B47A1CC" w14:textId="7AA30D84" w:rsidR="00FB1F9B" w:rsidRPr="00D71999" w:rsidRDefault="00FB1F9B" w:rsidP="00FE09AD">
      <w:pPr>
        <w:spacing w:before="120"/>
        <w:ind w:firstLine="567"/>
        <w:jc w:val="both"/>
        <w:rPr>
          <w:lang w:val="vi-VN"/>
        </w:rPr>
      </w:pPr>
      <w:r w:rsidRPr="00D71999">
        <w:rPr>
          <w:lang w:val="vi-VN"/>
        </w:rPr>
        <w:t xml:space="preserve">Điều 3. </w:t>
      </w:r>
      <w:r w:rsidR="004D370C" w:rsidRPr="00D71999">
        <w:rPr>
          <w:spacing w:val="-2"/>
        </w:rPr>
        <w:t xml:space="preserve">Phân cấp Quản lý, </w:t>
      </w:r>
      <w:r w:rsidR="004D370C" w:rsidRPr="00D71999">
        <w:t>vận hành, khai thác và bảo trì kết cấu hạ tầng giao thông đường bộ</w:t>
      </w:r>
    </w:p>
    <w:p w14:paraId="79AE730F" w14:textId="6DD70D87" w:rsidR="00565E08" w:rsidRPr="00D71999" w:rsidRDefault="00565E08" w:rsidP="00FE09AD">
      <w:pPr>
        <w:spacing w:before="120"/>
        <w:ind w:firstLine="567"/>
        <w:jc w:val="both"/>
        <w:rPr>
          <w:lang w:val="vi-VN"/>
        </w:rPr>
      </w:pPr>
      <w:r w:rsidRPr="00D71999">
        <w:rPr>
          <w:lang w:val="vi-VN"/>
        </w:rPr>
        <w:t xml:space="preserve">Điều 4. </w:t>
      </w:r>
      <w:r w:rsidR="004D370C" w:rsidRPr="00D71999">
        <w:t>Trách nhiệm tổ chức thực hiện</w:t>
      </w:r>
    </w:p>
    <w:p w14:paraId="54C6F7E0" w14:textId="263BCE10" w:rsidR="00851AD1" w:rsidRPr="00D71999" w:rsidRDefault="00851AD1" w:rsidP="00FE09AD">
      <w:pPr>
        <w:spacing w:before="120"/>
        <w:ind w:firstLine="567"/>
        <w:jc w:val="both"/>
        <w:rPr>
          <w:lang w:val="vi-VN"/>
        </w:rPr>
      </w:pPr>
      <w:r w:rsidRPr="00D71999">
        <w:rPr>
          <w:lang w:val="vi-VN"/>
        </w:rPr>
        <w:t xml:space="preserve">Điều 5. </w:t>
      </w:r>
      <w:r w:rsidR="00A0206B" w:rsidRPr="00D71999">
        <w:t>Điều khoản chuyển tiếp</w:t>
      </w:r>
    </w:p>
    <w:p w14:paraId="560A5B7D" w14:textId="422C9A78" w:rsidR="00900DD2" w:rsidRPr="00D71999" w:rsidRDefault="00900DD2" w:rsidP="00FE09AD">
      <w:pPr>
        <w:spacing w:before="120"/>
        <w:ind w:firstLine="567"/>
        <w:jc w:val="both"/>
        <w:rPr>
          <w:lang w:val="vi-VN"/>
        </w:rPr>
      </w:pPr>
      <w:r w:rsidRPr="00D71999">
        <w:rPr>
          <w:lang w:val="vi-VN"/>
        </w:rPr>
        <w:t xml:space="preserve">Điều 6. </w:t>
      </w:r>
      <w:r w:rsidR="00A0206B" w:rsidRPr="00D71999">
        <w:rPr>
          <w:bCs/>
        </w:rPr>
        <w:t>Hiệu lực thi hành</w:t>
      </w:r>
    </w:p>
    <w:p w14:paraId="759229A0" w14:textId="58FD0AA5" w:rsidR="00AF69CF" w:rsidRPr="00D71999" w:rsidRDefault="00A0206B" w:rsidP="00FE09AD">
      <w:pPr>
        <w:spacing w:before="120"/>
        <w:ind w:firstLine="567"/>
        <w:jc w:val="both"/>
        <w:rPr>
          <w:b/>
          <w:iCs/>
          <w:lang w:val="vi-VN"/>
        </w:rPr>
      </w:pPr>
      <w:r w:rsidRPr="00D71999">
        <w:rPr>
          <w:b/>
          <w:iCs/>
          <w:lang w:val="vi-VN"/>
        </w:rPr>
        <w:t>VI. DỰ KIẾN NG</w:t>
      </w:r>
      <w:r w:rsidRPr="00D71999">
        <w:rPr>
          <w:b/>
          <w:iCs/>
        </w:rPr>
        <w:t>UỒN</w:t>
      </w:r>
      <w:r w:rsidR="00AF69CF" w:rsidRPr="00D71999">
        <w:rPr>
          <w:b/>
          <w:iCs/>
          <w:lang w:val="vi-VN"/>
        </w:rPr>
        <w:t xml:space="preserve"> LỰC, ĐIỀU KIỆN BẢO ĐẢM CHO VIỆC THI HÀNH VĂN BẢN VÀ THỜI GIAN TRÌNH THÔNG QUA/BAN HÀNH</w:t>
      </w:r>
    </w:p>
    <w:p w14:paraId="0353DC8F" w14:textId="77777777" w:rsidR="00AF69CF" w:rsidRPr="00D71999" w:rsidRDefault="00AF69CF" w:rsidP="00FE09AD">
      <w:pPr>
        <w:spacing w:before="120"/>
        <w:ind w:firstLine="567"/>
        <w:jc w:val="both"/>
        <w:rPr>
          <w:lang w:val="vi-VN"/>
        </w:rPr>
      </w:pPr>
      <w:r w:rsidRPr="00D71999">
        <w:rPr>
          <w:b/>
          <w:lang w:val="vi-VN"/>
        </w:rPr>
        <w:t>1. Dự kiến nguồn lực:</w:t>
      </w:r>
      <w:r w:rsidRPr="00D71999">
        <w:rPr>
          <w:lang w:val="vi-VN"/>
        </w:rPr>
        <w:t xml:space="preserve"> Ngân sách nhà nước theo phân cấp ngân sách.</w:t>
      </w:r>
    </w:p>
    <w:p w14:paraId="4341101F" w14:textId="77777777" w:rsidR="00AF69CF" w:rsidRPr="00D71999" w:rsidRDefault="00AF69CF" w:rsidP="00FE09AD">
      <w:pPr>
        <w:widowControl w:val="0"/>
        <w:tabs>
          <w:tab w:val="left" w:pos="851"/>
        </w:tabs>
        <w:spacing w:before="120"/>
        <w:ind w:firstLine="567"/>
        <w:jc w:val="both"/>
        <w:rPr>
          <w:lang w:val="vi-VN"/>
        </w:rPr>
      </w:pPr>
      <w:r w:rsidRPr="00D71999">
        <w:rPr>
          <w:b/>
          <w:lang w:val="vi-VN"/>
        </w:rPr>
        <w:t xml:space="preserve">2. Điều kiện đảm bảo cho việc thi hành: </w:t>
      </w:r>
      <w:r w:rsidRPr="00D71999">
        <w:rPr>
          <w:lang w:val="vi-VN"/>
        </w:rPr>
        <w:t xml:space="preserve">Sở </w:t>
      </w:r>
      <w:r w:rsidR="00B56701" w:rsidRPr="00D71999">
        <w:rPr>
          <w:lang w:val="vi-VN"/>
        </w:rPr>
        <w:t>Xây dựng</w:t>
      </w:r>
      <w:r w:rsidRPr="00D71999">
        <w:rPr>
          <w:lang w:val="vi-VN"/>
        </w:rPr>
        <w:t xml:space="preserve"> phối hợp với các cơ quan chuyên môn thuộc Ủy ban nhân dân tỉnh Vĩnh Long; các cơ quan, đơn vị liên quan; Ủy ban nhân dân các xã, phường trên địa bàn tỉnh Vĩnh Long.</w:t>
      </w:r>
    </w:p>
    <w:p w14:paraId="32145B9E" w14:textId="77777777" w:rsidR="00B56701" w:rsidRPr="00D71999" w:rsidRDefault="00B56701" w:rsidP="00FE09AD">
      <w:pPr>
        <w:spacing w:before="120"/>
        <w:ind w:firstLine="567"/>
        <w:jc w:val="both"/>
        <w:rPr>
          <w:b/>
          <w:iCs/>
          <w:lang w:val="vi-VN"/>
        </w:rPr>
      </w:pPr>
      <w:r w:rsidRPr="00D71999">
        <w:rPr>
          <w:b/>
          <w:iCs/>
          <w:lang w:val="vi-VN"/>
        </w:rPr>
        <w:t>VII. HỒ SƠ TRÌNH KÈM THEO</w:t>
      </w:r>
    </w:p>
    <w:p w14:paraId="520B8B86" w14:textId="1EAF3368" w:rsidR="00B56701" w:rsidRPr="00D71999" w:rsidRDefault="00B56701" w:rsidP="00FE09AD">
      <w:pPr>
        <w:spacing w:before="120"/>
        <w:ind w:firstLine="567"/>
        <w:jc w:val="both"/>
        <w:rPr>
          <w:lang w:val="vi-VN"/>
        </w:rPr>
      </w:pPr>
      <w:r w:rsidRPr="00D71999">
        <w:rPr>
          <w:lang w:val="vi-VN"/>
        </w:rPr>
        <w:t xml:space="preserve">- </w:t>
      </w:r>
      <w:r w:rsidR="0049607E" w:rsidRPr="00D71999">
        <w:t>Tờ trình số 95/TTr-SXD</w:t>
      </w:r>
      <w:r w:rsidR="007D516B" w:rsidRPr="00D71999">
        <w:rPr>
          <w:lang w:val="vi-VN"/>
        </w:rPr>
        <w:t xml:space="preserve"> </w:t>
      </w:r>
      <w:r w:rsidRPr="00D71999">
        <w:rPr>
          <w:lang w:val="vi-VN"/>
        </w:rPr>
        <w:t>ngày</w:t>
      </w:r>
      <w:r w:rsidR="007D516B" w:rsidRPr="00D71999">
        <w:rPr>
          <w:lang w:val="vi-VN"/>
        </w:rPr>
        <w:t xml:space="preserve"> </w:t>
      </w:r>
      <w:r w:rsidR="0049607E" w:rsidRPr="00D71999">
        <w:t>18</w:t>
      </w:r>
      <w:r w:rsidR="007D516B" w:rsidRPr="00D71999">
        <w:rPr>
          <w:lang w:val="vi-VN"/>
        </w:rPr>
        <w:t xml:space="preserve"> </w:t>
      </w:r>
      <w:r w:rsidRPr="00D71999">
        <w:rPr>
          <w:lang w:val="vi-VN"/>
        </w:rPr>
        <w:t>tháng 8 năm 2025</w:t>
      </w:r>
      <w:r w:rsidR="005C2161" w:rsidRPr="00D71999">
        <w:rPr>
          <w:lang w:val="vi-VN"/>
        </w:rPr>
        <w:t xml:space="preserve"> của Sở Xây dựng</w:t>
      </w:r>
      <w:r w:rsidRPr="00D71999">
        <w:rPr>
          <w:lang w:val="vi-VN"/>
        </w:rPr>
        <w:t>;</w:t>
      </w:r>
    </w:p>
    <w:p w14:paraId="1B5D0F4C" w14:textId="251C548F" w:rsidR="005C2161" w:rsidRPr="00D71999" w:rsidRDefault="005C2161" w:rsidP="00FE09AD">
      <w:pPr>
        <w:spacing w:before="120"/>
        <w:ind w:firstLine="567"/>
        <w:jc w:val="both"/>
        <w:rPr>
          <w:lang w:val="vi-VN"/>
        </w:rPr>
      </w:pPr>
      <w:r w:rsidRPr="00D71999">
        <w:rPr>
          <w:iCs/>
          <w:lang w:val="vi-VN"/>
        </w:rPr>
        <w:t xml:space="preserve">- Công văn số </w:t>
      </w:r>
      <w:r w:rsidR="00FE09AD" w:rsidRPr="00D71999">
        <w:rPr>
          <w:iCs/>
        </w:rPr>
        <w:t>971</w:t>
      </w:r>
      <w:r w:rsidRPr="00D71999">
        <w:rPr>
          <w:iCs/>
          <w:lang w:val="vi-VN"/>
        </w:rPr>
        <w:t xml:space="preserve">/STP-XD&amp;KTVBQPPL ngày </w:t>
      </w:r>
      <w:r w:rsidR="00FE09AD" w:rsidRPr="00D71999">
        <w:rPr>
          <w:iCs/>
        </w:rPr>
        <w:t>05</w:t>
      </w:r>
      <w:r w:rsidRPr="00D71999">
        <w:rPr>
          <w:iCs/>
          <w:lang w:val="vi-VN"/>
        </w:rPr>
        <w:t xml:space="preserve"> tháng </w:t>
      </w:r>
      <w:r w:rsidR="00FE09AD" w:rsidRPr="00D71999">
        <w:rPr>
          <w:iCs/>
        </w:rPr>
        <w:t>9</w:t>
      </w:r>
      <w:r w:rsidRPr="00D71999">
        <w:rPr>
          <w:iCs/>
          <w:lang w:val="vi-VN"/>
        </w:rPr>
        <w:t xml:space="preserve"> năm 2025 của Sở Tư pháp; </w:t>
      </w:r>
    </w:p>
    <w:p w14:paraId="1FF46654" w14:textId="5AEDBD50" w:rsidR="00B56701" w:rsidRPr="00D71999" w:rsidRDefault="00B56701" w:rsidP="00FE09AD">
      <w:pPr>
        <w:spacing w:before="120"/>
        <w:ind w:firstLine="567"/>
        <w:jc w:val="both"/>
        <w:rPr>
          <w:lang w:val="vi-VN"/>
        </w:rPr>
      </w:pPr>
      <w:r w:rsidRPr="00D71999">
        <w:rPr>
          <w:lang w:val="vi-VN"/>
        </w:rPr>
        <w:t xml:space="preserve">- Công văn số </w:t>
      </w:r>
      <w:r w:rsidR="005C2161" w:rsidRPr="00D71999">
        <w:rPr>
          <w:lang w:val="vi-VN"/>
        </w:rPr>
        <w:t>2</w:t>
      </w:r>
      <w:r w:rsidR="00FE09AD" w:rsidRPr="00D71999">
        <w:t>898</w:t>
      </w:r>
      <w:r w:rsidR="005C2161" w:rsidRPr="00D71999">
        <w:rPr>
          <w:lang w:val="vi-VN"/>
        </w:rPr>
        <w:t>/UBND-</w:t>
      </w:r>
      <w:r w:rsidR="00FE09AD" w:rsidRPr="00D71999">
        <w:t>KTN</w:t>
      </w:r>
      <w:r w:rsidR="005C2161" w:rsidRPr="00D71999">
        <w:rPr>
          <w:lang w:val="vi-VN"/>
        </w:rPr>
        <w:t xml:space="preserve"> ngày </w:t>
      </w:r>
      <w:r w:rsidR="00FE09AD" w:rsidRPr="00D71999">
        <w:t>09</w:t>
      </w:r>
      <w:r w:rsidR="005C2161" w:rsidRPr="00D71999">
        <w:rPr>
          <w:lang w:val="vi-VN"/>
        </w:rPr>
        <w:t xml:space="preserve"> tháng </w:t>
      </w:r>
      <w:r w:rsidR="00FE09AD" w:rsidRPr="00D71999">
        <w:t>9</w:t>
      </w:r>
      <w:r w:rsidR="005C2161" w:rsidRPr="00D71999">
        <w:rPr>
          <w:lang w:val="vi-VN"/>
        </w:rPr>
        <w:t xml:space="preserve"> năm 2025 </w:t>
      </w:r>
      <w:r w:rsidRPr="00D71999">
        <w:rPr>
          <w:lang w:val="vi-VN"/>
        </w:rPr>
        <w:t>của Ủy ban nhân dân tỉnh;</w:t>
      </w:r>
    </w:p>
    <w:p w14:paraId="7E066566" w14:textId="4938E94D" w:rsidR="00B56701" w:rsidRPr="00D71999" w:rsidRDefault="00B56701" w:rsidP="00FE09AD">
      <w:pPr>
        <w:spacing w:before="120"/>
        <w:ind w:firstLine="567"/>
        <w:jc w:val="both"/>
        <w:rPr>
          <w:lang w:val="vi-VN"/>
        </w:rPr>
      </w:pPr>
      <w:r w:rsidRPr="00D71999">
        <w:rPr>
          <w:lang w:val="vi-VN"/>
        </w:rPr>
        <w:t xml:space="preserve">- </w:t>
      </w:r>
      <w:r w:rsidR="00161A7C" w:rsidRPr="00D71999">
        <w:t>Tổng hợp</w:t>
      </w:r>
      <w:r w:rsidRPr="00D71999">
        <w:rPr>
          <w:lang w:val="vi-VN"/>
        </w:rPr>
        <w:t xml:space="preserve"> văn bản lấy ý kiến các cơ quan, đơn vị và báo cáo tiếp thu,</w:t>
      </w:r>
      <w:r w:rsidR="007D516B" w:rsidRPr="00D71999">
        <w:rPr>
          <w:lang w:val="vi-VN"/>
        </w:rPr>
        <w:t xml:space="preserve"> giải trình, chỉnh sửa của Sở Xây dựng</w:t>
      </w:r>
      <w:r w:rsidRPr="00D71999">
        <w:rPr>
          <w:lang w:val="vi-VN"/>
        </w:rPr>
        <w:t>.</w:t>
      </w:r>
    </w:p>
    <w:p w14:paraId="566D05CB" w14:textId="77777777" w:rsidR="00B56701" w:rsidRPr="00D71999" w:rsidRDefault="00B56701" w:rsidP="00FE09AD">
      <w:pPr>
        <w:spacing w:before="120"/>
        <w:ind w:firstLine="567"/>
        <w:jc w:val="both"/>
        <w:rPr>
          <w:lang w:val="vi-VN"/>
        </w:rPr>
      </w:pPr>
      <w:r w:rsidRPr="00D71999">
        <w:rPr>
          <w:lang w:val="vi-VN"/>
        </w:rPr>
        <w:t>- Văn bản thẩm định của Sở Tư pháp.</w:t>
      </w:r>
    </w:p>
    <w:p w14:paraId="2F8433CF" w14:textId="3DA89042" w:rsidR="00B56701" w:rsidRPr="00D71999" w:rsidRDefault="00B56701" w:rsidP="00FE09AD">
      <w:pPr>
        <w:spacing w:before="120"/>
        <w:ind w:firstLine="567"/>
        <w:jc w:val="both"/>
        <w:rPr>
          <w:iCs/>
          <w:lang w:val="vi-VN"/>
        </w:rPr>
      </w:pPr>
      <w:r w:rsidRPr="00D71999">
        <w:rPr>
          <w:lang w:val="vi-VN"/>
        </w:rPr>
        <w:t xml:space="preserve">- Dự thảo Quyết định </w:t>
      </w:r>
      <w:r w:rsidR="00E0765B" w:rsidRPr="00D71999">
        <w:rPr>
          <w:lang w:val="vi-VN"/>
        </w:rPr>
        <w:t>ban hành Q</w:t>
      </w:r>
      <w:r w:rsidRPr="00D71999">
        <w:rPr>
          <w:lang w:val="vi-VN"/>
        </w:rPr>
        <w:t xml:space="preserve">uy định </w:t>
      </w:r>
      <w:r w:rsidR="007D516B" w:rsidRPr="00D71999">
        <w:rPr>
          <w:lang w:val="vi-VN"/>
        </w:rPr>
        <w:t xml:space="preserve">quản lý </w:t>
      </w:r>
      <w:r w:rsidR="00E0765B" w:rsidRPr="00D71999">
        <w:rPr>
          <w:lang w:val="vi-VN"/>
        </w:rPr>
        <w:t>hoạt động thoát nước vva2 xử lý nước thải</w:t>
      </w:r>
      <w:r w:rsidRPr="00D71999">
        <w:rPr>
          <w:lang w:val="vi-VN"/>
        </w:rPr>
        <w:t xml:space="preserve"> trên địa bàn tỉnh Vĩnh Long. </w:t>
      </w:r>
    </w:p>
    <w:p w14:paraId="7DC457B9" w14:textId="77B6AD70" w:rsidR="00B56701" w:rsidRPr="00D71999" w:rsidRDefault="00B56701" w:rsidP="00FE09AD">
      <w:pPr>
        <w:pStyle w:val="BodyText"/>
        <w:spacing w:before="120" w:after="0"/>
        <w:ind w:firstLine="567"/>
        <w:jc w:val="both"/>
        <w:rPr>
          <w:sz w:val="28"/>
          <w:szCs w:val="28"/>
        </w:rPr>
      </w:pPr>
      <w:r w:rsidRPr="00D71999">
        <w:rPr>
          <w:sz w:val="28"/>
          <w:szCs w:val="28"/>
          <w:lang w:val="vi-VN"/>
        </w:rPr>
        <w:t xml:space="preserve">Sở </w:t>
      </w:r>
      <w:r w:rsidR="007D516B" w:rsidRPr="00D71999">
        <w:rPr>
          <w:sz w:val="28"/>
          <w:szCs w:val="28"/>
          <w:lang w:val="vi-VN"/>
        </w:rPr>
        <w:t>Xây dựng</w:t>
      </w:r>
      <w:r w:rsidRPr="00D71999">
        <w:rPr>
          <w:sz w:val="28"/>
          <w:szCs w:val="28"/>
          <w:lang w:val="vi-VN"/>
        </w:rPr>
        <w:t xml:space="preserve"> kính trình Ủy ban nhân dân tỉnh xem xét</w:t>
      </w:r>
      <w:r w:rsidR="004C4416" w:rsidRPr="00D71999">
        <w:rPr>
          <w:sz w:val="28"/>
          <w:szCs w:val="28"/>
          <w:lang w:val="vi-VN"/>
        </w:rPr>
        <w:t xml:space="preserve"> và phê duyệt</w:t>
      </w:r>
      <w:r w:rsidRPr="00D71999">
        <w:rPr>
          <w:sz w:val="28"/>
          <w:szCs w:val="28"/>
          <w:lang w:val="vi-VN"/>
        </w:rPr>
        <w:t>./.</w:t>
      </w:r>
    </w:p>
    <w:p w14:paraId="0BA24A13" w14:textId="77777777" w:rsidR="00FE09AD" w:rsidRPr="00FE09AD" w:rsidRDefault="00FE09AD" w:rsidP="00FE09AD">
      <w:pPr>
        <w:pStyle w:val="BodyText"/>
        <w:spacing w:before="120" w:after="0"/>
        <w:ind w:firstLine="567"/>
        <w:jc w:val="both"/>
        <w:rPr>
          <w:sz w:val="12"/>
          <w:szCs w:val="12"/>
        </w:rPr>
      </w:pPr>
    </w:p>
    <w:tbl>
      <w:tblPr>
        <w:tblW w:w="0" w:type="auto"/>
        <w:tblBorders>
          <w:insideH w:val="single" w:sz="4" w:space="0" w:color="auto"/>
        </w:tblBorders>
        <w:tblLook w:val="04A0" w:firstRow="1" w:lastRow="0" w:firstColumn="1" w:lastColumn="0" w:noHBand="0" w:noVBand="1"/>
      </w:tblPr>
      <w:tblGrid>
        <w:gridCol w:w="4489"/>
        <w:gridCol w:w="629"/>
        <w:gridCol w:w="3864"/>
        <w:gridCol w:w="304"/>
      </w:tblGrid>
      <w:tr w:rsidR="00FE09AD" w:rsidRPr="00FE09AD" w14:paraId="097B370F" w14:textId="77777777" w:rsidTr="007D516B">
        <w:tc>
          <w:tcPr>
            <w:tcW w:w="5118" w:type="dxa"/>
            <w:gridSpan w:val="2"/>
            <w:tcBorders>
              <w:top w:val="nil"/>
              <w:bottom w:val="nil"/>
            </w:tcBorders>
          </w:tcPr>
          <w:p w14:paraId="70665801" w14:textId="77777777" w:rsidR="00B56701" w:rsidRPr="00FE09AD" w:rsidRDefault="00B56701" w:rsidP="0081299C">
            <w:pPr>
              <w:tabs>
                <w:tab w:val="left" w:pos="2934"/>
              </w:tabs>
              <w:overflowPunct w:val="0"/>
              <w:autoSpaceDE w:val="0"/>
              <w:autoSpaceDN w:val="0"/>
              <w:adjustRightInd w:val="0"/>
              <w:ind w:right="18"/>
              <w:textAlignment w:val="baseline"/>
              <w:rPr>
                <w:b/>
                <w:i/>
                <w:sz w:val="24"/>
                <w:szCs w:val="24"/>
                <w:lang w:val="vi-VN"/>
              </w:rPr>
            </w:pPr>
            <w:r w:rsidRPr="00FE09AD">
              <w:rPr>
                <w:b/>
                <w:i/>
                <w:sz w:val="24"/>
                <w:szCs w:val="24"/>
                <w:lang w:val="vi-VN"/>
              </w:rPr>
              <w:t>Nơi nhận:</w:t>
            </w:r>
          </w:p>
          <w:p w14:paraId="214B0BB0" w14:textId="77777777" w:rsidR="00B56701" w:rsidRPr="00FE09AD" w:rsidRDefault="00B56701" w:rsidP="0081299C">
            <w:pPr>
              <w:tabs>
                <w:tab w:val="left" w:pos="2934"/>
              </w:tabs>
              <w:overflowPunct w:val="0"/>
              <w:autoSpaceDE w:val="0"/>
              <w:autoSpaceDN w:val="0"/>
              <w:adjustRightInd w:val="0"/>
              <w:textAlignment w:val="baseline"/>
              <w:rPr>
                <w:sz w:val="22"/>
                <w:szCs w:val="22"/>
                <w:lang w:val="vi-VN"/>
              </w:rPr>
            </w:pPr>
            <w:r w:rsidRPr="00FE09AD">
              <w:rPr>
                <w:sz w:val="22"/>
                <w:szCs w:val="22"/>
                <w:lang w:val="vi-VN"/>
              </w:rPr>
              <w:t xml:space="preserve">- Như trên </w:t>
            </w:r>
            <w:r w:rsidRPr="00FE09AD">
              <w:rPr>
                <w:iCs/>
                <w:sz w:val="22"/>
                <w:szCs w:val="22"/>
                <w:lang w:val="vi-VN"/>
              </w:rPr>
              <w:t>(kính trình)</w:t>
            </w:r>
            <w:r w:rsidRPr="00FE09AD">
              <w:rPr>
                <w:sz w:val="22"/>
                <w:szCs w:val="22"/>
                <w:lang w:val="vi-VN"/>
              </w:rPr>
              <w:t>;</w:t>
            </w:r>
          </w:p>
          <w:p w14:paraId="570C1303" w14:textId="77777777" w:rsidR="00B56701" w:rsidRPr="00FE09AD" w:rsidRDefault="00B56701" w:rsidP="0081299C">
            <w:pPr>
              <w:tabs>
                <w:tab w:val="left" w:pos="2934"/>
              </w:tabs>
              <w:overflowPunct w:val="0"/>
              <w:autoSpaceDE w:val="0"/>
              <w:autoSpaceDN w:val="0"/>
              <w:adjustRightInd w:val="0"/>
              <w:textAlignment w:val="baseline"/>
              <w:rPr>
                <w:sz w:val="22"/>
                <w:szCs w:val="22"/>
                <w:lang w:val="vi-VN"/>
              </w:rPr>
            </w:pPr>
            <w:r w:rsidRPr="00FE09AD">
              <w:rPr>
                <w:sz w:val="22"/>
                <w:szCs w:val="22"/>
                <w:lang w:val="vi-VN"/>
              </w:rPr>
              <w:t xml:space="preserve">- Sở Tư pháp </w:t>
            </w:r>
            <w:r w:rsidRPr="00FE09AD">
              <w:rPr>
                <w:iCs/>
                <w:sz w:val="22"/>
                <w:szCs w:val="22"/>
                <w:lang w:val="vi-VN"/>
              </w:rPr>
              <w:t>(để biết)</w:t>
            </w:r>
            <w:r w:rsidRPr="00FE09AD">
              <w:rPr>
                <w:sz w:val="22"/>
                <w:szCs w:val="22"/>
                <w:lang w:val="vi-VN"/>
              </w:rPr>
              <w:t>;</w:t>
            </w:r>
          </w:p>
          <w:p w14:paraId="05423D26" w14:textId="16F43D3E" w:rsidR="00B56701" w:rsidRPr="00FE09AD" w:rsidRDefault="00B56701" w:rsidP="0081299C">
            <w:pPr>
              <w:tabs>
                <w:tab w:val="left" w:pos="2934"/>
              </w:tabs>
              <w:overflowPunct w:val="0"/>
              <w:autoSpaceDE w:val="0"/>
              <w:autoSpaceDN w:val="0"/>
              <w:adjustRightInd w:val="0"/>
              <w:textAlignment w:val="baseline"/>
              <w:rPr>
                <w:sz w:val="22"/>
                <w:szCs w:val="22"/>
                <w:lang w:val="vi-VN"/>
              </w:rPr>
            </w:pPr>
            <w:r w:rsidRPr="00FE09AD">
              <w:rPr>
                <w:sz w:val="22"/>
                <w:szCs w:val="22"/>
                <w:lang w:val="vi-VN"/>
              </w:rPr>
              <w:t>- Ban Giám đốc Sở;</w:t>
            </w:r>
          </w:p>
          <w:p w14:paraId="59309339" w14:textId="77777777" w:rsidR="00B56701" w:rsidRPr="00FE09AD" w:rsidRDefault="00B56701" w:rsidP="0081299C">
            <w:pPr>
              <w:tabs>
                <w:tab w:val="left" w:pos="2934"/>
              </w:tabs>
              <w:overflowPunct w:val="0"/>
              <w:autoSpaceDE w:val="0"/>
              <w:autoSpaceDN w:val="0"/>
              <w:adjustRightInd w:val="0"/>
              <w:textAlignment w:val="baseline"/>
              <w:rPr>
                <w:sz w:val="22"/>
                <w:szCs w:val="22"/>
                <w:lang w:val="vi-VN"/>
              </w:rPr>
            </w:pPr>
            <w:r w:rsidRPr="00FE09AD">
              <w:rPr>
                <w:sz w:val="22"/>
                <w:szCs w:val="22"/>
                <w:lang w:val="vi-VN"/>
              </w:rPr>
              <w:t>- Văn phòng Sở;</w:t>
            </w:r>
          </w:p>
          <w:p w14:paraId="33DEB831" w14:textId="77777777" w:rsidR="00B56701" w:rsidRPr="00FE09AD" w:rsidRDefault="00B56701" w:rsidP="0081299C">
            <w:pPr>
              <w:tabs>
                <w:tab w:val="left" w:pos="2934"/>
              </w:tabs>
              <w:overflowPunct w:val="0"/>
              <w:autoSpaceDE w:val="0"/>
              <w:autoSpaceDN w:val="0"/>
              <w:adjustRightInd w:val="0"/>
              <w:textAlignment w:val="baseline"/>
              <w:rPr>
                <w:sz w:val="22"/>
                <w:szCs w:val="22"/>
                <w:lang w:val="vi-VN"/>
              </w:rPr>
            </w:pPr>
            <w:r w:rsidRPr="00FE09AD">
              <w:rPr>
                <w:sz w:val="22"/>
                <w:szCs w:val="22"/>
                <w:lang w:val="vi-VN"/>
              </w:rPr>
              <w:t xml:space="preserve">- Phòng </w:t>
            </w:r>
            <w:r w:rsidR="007D516B" w:rsidRPr="00FE09AD">
              <w:rPr>
                <w:sz w:val="22"/>
                <w:szCs w:val="22"/>
                <w:lang w:val="vi-VN"/>
              </w:rPr>
              <w:t>QLKCHT</w:t>
            </w:r>
            <w:r w:rsidRPr="00FE09AD">
              <w:rPr>
                <w:sz w:val="22"/>
                <w:szCs w:val="22"/>
                <w:lang w:val="vi-VN"/>
              </w:rPr>
              <w:t>;</w:t>
            </w:r>
          </w:p>
          <w:p w14:paraId="024CF065" w14:textId="61AD192A" w:rsidR="00B56701" w:rsidRPr="00FE09AD" w:rsidRDefault="00B56701" w:rsidP="00FE09AD">
            <w:pPr>
              <w:pStyle w:val="BodyText"/>
              <w:spacing w:after="0"/>
              <w:jc w:val="both"/>
              <w:rPr>
                <w:sz w:val="28"/>
                <w:szCs w:val="28"/>
                <w:lang w:val="vi-VN"/>
              </w:rPr>
            </w:pPr>
            <w:r w:rsidRPr="00FE09AD">
              <w:rPr>
                <w:sz w:val="22"/>
                <w:szCs w:val="22"/>
                <w:lang w:val="vi-VN"/>
              </w:rPr>
              <w:t>- Lưu: VT,</w:t>
            </w:r>
            <w:r w:rsidR="00455978" w:rsidRPr="00FE09AD">
              <w:rPr>
                <w:sz w:val="22"/>
                <w:szCs w:val="22"/>
                <w:lang w:val="vi-VN"/>
              </w:rPr>
              <w:t xml:space="preserve"> </w:t>
            </w:r>
            <w:r w:rsidR="00FE09AD" w:rsidRPr="00FE09AD">
              <w:rPr>
                <w:sz w:val="22"/>
                <w:szCs w:val="22"/>
              </w:rPr>
              <w:t>ĐL</w:t>
            </w:r>
            <w:r w:rsidRPr="00FE09AD">
              <w:rPr>
                <w:sz w:val="22"/>
                <w:szCs w:val="22"/>
                <w:lang w:val="vi-VN"/>
              </w:rPr>
              <w:t>.</w:t>
            </w:r>
          </w:p>
        </w:tc>
        <w:tc>
          <w:tcPr>
            <w:tcW w:w="4168" w:type="dxa"/>
            <w:gridSpan w:val="2"/>
            <w:tcBorders>
              <w:top w:val="nil"/>
              <w:bottom w:val="nil"/>
            </w:tcBorders>
          </w:tcPr>
          <w:p w14:paraId="3F19CD7D" w14:textId="175E4C27" w:rsidR="00B56701" w:rsidRPr="00FE09AD" w:rsidRDefault="00B56701" w:rsidP="00E0765B">
            <w:pPr>
              <w:overflowPunct w:val="0"/>
              <w:autoSpaceDE w:val="0"/>
              <w:autoSpaceDN w:val="0"/>
              <w:adjustRightInd w:val="0"/>
              <w:ind w:right="18"/>
              <w:jc w:val="center"/>
              <w:textAlignment w:val="baseline"/>
              <w:rPr>
                <w:b/>
                <w:lang w:val="vi-VN"/>
              </w:rPr>
            </w:pPr>
            <w:r w:rsidRPr="00FE09AD">
              <w:rPr>
                <w:b/>
                <w:lang w:val="vi-VN"/>
              </w:rPr>
              <w:t>GIÁM ĐỐC</w:t>
            </w:r>
          </w:p>
          <w:p w14:paraId="5BED0E79" w14:textId="77777777" w:rsidR="00B56701" w:rsidRPr="00FE09AD" w:rsidRDefault="00B56701" w:rsidP="0081299C">
            <w:pPr>
              <w:pStyle w:val="BodyText"/>
              <w:spacing w:after="0"/>
              <w:jc w:val="center"/>
              <w:rPr>
                <w:b/>
                <w:sz w:val="38"/>
                <w:szCs w:val="38"/>
              </w:rPr>
            </w:pPr>
          </w:p>
          <w:p w14:paraId="57522799" w14:textId="77777777" w:rsidR="00FE09AD" w:rsidRPr="00FE09AD" w:rsidRDefault="00FE09AD" w:rsidP="0081299C">
            <w:pPr>
              <w:pStyle w:val="BodyText"/>
              <w:spacing w:after="0"/>
              <w:jc w:val="center"/>
              <w:rPr>
                <w:b/>
                <w:sz w:val="38"/>
                <w:szCs w:val="38"/>
              </w:rPr>
            </w:pPr>
          </w:p>
          <w:p w14:paraId="30511E89" w14:textId="77777777" w:rsidR="00B56701" w:rsidRPr="00FE09AD" w:rsidRDefault="00B56701" w:rsidP="0081299C">
            <w:pPr>
              <w:pStyle w:val="BodyText"/>
              <w:spacing w:after="0"/>
              <w:rPr>
                <w:b/>
                <w:sz w:val="38"/>
                <w:szCs w:val="38"/>
                <w:lang w:val="vi-VN"/>
              </w:rPr>
            </w:pPr>
          </w:p>
          <w:p w14:paraId="330D3ACC" w14:textId="77777777" w:rsidR="00B56701" w:rsidRPr="00FE09AD" w:rsidRDefault="00B56701" w:rsidP="0081299C">
            <w:pPr>
              <w:pStyle w:val="BodyText"/>
              <w:spacing w:after="0"/>
              <w:rPr>
                <w:b/>
                <w:sz w:val="40"/>
                <w:szCs w:val="40"/>
                <w:lang w:val="vi-VN"/>
              </w:rPr>
            </w:pPr>
          </w:p>
          <w:p w14:paraId="1D957376" w14:textId="676EBC40" w:rsidR="00B56701" w:rsidRPr="00FE09AD" w:rsidRDefault="00E0765B" w:rsidP="0081299C">
            <w:pPr>
              <w:pStyle w:val="BodyText"/>
              <w:spacing w:after="0"/>
              <w:jc w:val="center"/>
              <w:rPr>
                <w:b/>
                <w:sz w:val="28"/>
                <w:szCs w:val="28"/>
                <w:lang w:val="vi-VN"/>
              </w:rPr>
            </w:pPr>
            <w:r w:rsidRPr="00FE09AD">
              <w:rPr>
                <w:b/>
                <w:sz w:val="28"/>
                <w:szCs w:val="28"/>
                <w:lang w:val="vi-VN"/>
              </w:rPr>
              <w:t>Dương Văn Phúc</w:t>
            </w:r>
          </w:p>
        </w:tc>
      </w:tr>
      <w:tr w:rsidR="00FE09AD" w:rsidRPr="00FE09AD" w14:paraId="4CF71F6D" w14:textId="77777777" w:rsidTr="00044C6C">
        <w:tblPrEx>
          <w:tblBorders>
            <w:insideH w:val="none" w:sz="0" w:space="0" w:color="auto"/>
          </w:tblBorders>
          <w:tblLook w:val="01E0" w:firstRow="1" w:lastRow="1" w:firstColumn="1" w:lastColumn="1" w:noHBand="0" w:noVBand="0"/>
        </w:tblPrEx>
        <w:trPr>
          <w:gridAfter w:val="1"/>
          <w:wAfter w:w="304" w:type="dxa"/>
          <w:trHeight w:val="1178"/>
        </w:trPr>
        <w:tc>
          <w:tcPr>
            <w:tcW w:w="4489" w:type="dxa"/>
          </w:tcPr>
          <w:p w14:paraId="56FBEEF9" w14:textId="77777777" w:rsidR="00245219" w:rsidRPr="00FE09AD" w:rsidRDefault="00245219" w:rsidP="007D516B">
            <w:pPr>
              <w:rPr>
                <w:b/>
                <w:i/>
                <w:sz w:val="24"/>
                <w:szCs w:val="24"/>
                <w:lang w:val="vi-VN"/>
              </w:rPr>
            </w:pPr>
          </w:p>
        </w:tc>
        <w:tc>
          <w:tcPr>
            <w:tcW w:w="4493" w:type="dxa"/>
            <w:gridSpan w:val="2"/>
          </w:tcPr>
          <w:p w14:paraId="1A0BACF6" w14:textId="77777777" w:rsidR="00245219" w:rsidRPr="00FE09AD" w:rsidRDefault="00245219" w:rsidP="009A4FA3">
            <w:pPr>
              <w:spacing w:before="240"/>
              <w:jc w:val="center"/>
              <w:rPr>
                <w:b/>
                <w:lang w:val="vi-VN"/>
              </w:rPr>
            </w:pPr>
          </w:p>
        </w:tc>
      </w:tr>
    </w:tbl>
    <w:p w14:paraId="3F7D6C11" w14:textId="77777777" w:rsidR="00C633DF" w:rsidRPr="00FE09AD" w:rsidRDefault="00C633DF" w:rsidP="00A8315A">
      <w:pPr>
        <w:spacing w:after="100"/>
        <w:jc w:val="both"/>
        <w:rPr>
          <w:b/>
          <w:sz w:val="26"/>
          <w:szCs w:val="26"/>
          <w:lang w:val="vi-VN"/>
        </w:rPr>
      </w:pPr>
    </w:p>
    <w:sectPr w:rsidR="00C633DF" w:rsidRPr="00FE09AD" w:rsidSect="007318F0">
      <w:headerReference w:type="default" r:id="rId11"/>
      <w:footerReference w:type="even" r:id="rId12"/>
      <w:footerReference w:type="default" r:id="rId13"/>
      <w:pgSz w:w="11907" w:h="16840" w:code="9"/>
      <w:pgMar w:top="1134" w:right="1134" w:bottom="1134" w:left="1701" w:header="618" w:footer="31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F1DB6" w14:textId="77777777" w:rsidR="001D4415" w:rsidRDefault="001D4415">
      <w:r>
        <w:separator/>
      </w:r>
    </w:p>
  </w:endnote>
  <w:endnote w:type="continuationSeparator" w:id="0">
    <w:p w14:paraId="5428B2C3" w14:textId="77777777" w:rsidR="001D4415" w:rsidRDefault="001D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8A29F" w14:textId="77777777" w:rsidR="00F060A4" w:rsidRDefault="00F060A4" w:rsidP="00E676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039132" w14:textId="77777777" w:rsidR="00F060A4" w:rsidRDefault="00F060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488AA" w14:textId="77777777" w:rsidR="00113F5F" w:rsidRDefault="00113F5F">
    <w:pPr>
      <w:pStyle w:val="Footer"/>
      <w:jc w:val="right"/>
    </w:pPr>
  </w:p>
  <w:p w14:paraId="328BCC75" w14:textId="77777777" w:rsidR="003F68C5" w:rsidRDefault="003F6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575E1" w14:textId="77777777" w:rsidR="001D4415" w:rsidRDefault="001D4415">
      <w:r>
        <w:separator/>
      </w:r>
    </w:p>
  </w:footnote>
  <w:footnote w:type="continuationSeparator" w:id="0">
    <w:p w14:paraId="69BF04B9" w14:textId="77777777" w:rsidR="001D4415" w:rsidRDefault="001D4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652128"/>
      <w:docPartObj>
        <w:docPartGallery w:val="Page Numbers (Top of Page)"/>
        <w:docPartUnique/>
      </w:docPartObj>
    </w:sdtPr>
    <w:sdtEndPr>
      <w:rPr>
        <w:noProof/>
      </w:rPr>
    </w:sdtEndPr>
    <w:sdtContent>
      <w:p w14:paraId="0B69A4B1" w14:textId="1FD3D147" w:rsidR="007318F0" w:rsidRDefault="007318F0">
        <w:pPr>
          <w:pStyle w:val="Header"/>
          <w:jc w:val="center"/>
        </w:pPr>
        <w:r>
          <w:fldChar w:fldCharType="begin"/>
        </w:r>
        <w:r>
          <w:instrText xml:space="preserve"> PAGE   \* MERGEFORMAT </w:instrText>
        </w:r>
        <w:r>
          <w:fldChar w:fldCharType="separate"/>
        </w:r>
        <w:r w:rsidR="00F91332">
          <w:rPr>
            <w:noProof/>
          </w:rPr>
          <w:t>2</w:t>
        </w:r>
        <w:r>
          <w:rPr>
            <w:noProof/>
          </w:rPr>
          <w:fldChar w:fldCharType="end"/>
        </w:r>
      </w:p>
    </w:sdtContent>
  </w:sdt>
  <w:p w14:paraId="5646A20F" w14:textId="77777777" w:rsidR="00113F5F" w:rsidRDefault="00113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07A1"/>
    <w:multiLevelType w:val="hybridMultilevel"/>
    <w:tmpl w:val="837244B8"/>
    <w:lvl w:ilvl="0" w:tplc="83BEB6C6">
      <w:start w:val="1"/>
      <w:numFmt w:val="upperRoman"/>
      <w:lvlText w:val="%1."/>
      <w:lvlJc w:val="left"/>
      <w:pPr>
        <w:ind w:left="1284" w:hanging="72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
    <w:nsid w:val="1BC622C7"/>
    <w:multiLevelType w:val="hybridMultilevel"/>
    <w:tmpl w:val="862E2938"/>
    <w:lvl w:ilvl="0" w:tplc="CDF265C4">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423C34F9"/>
    <w:multiLevelType w:val="hybridMultilevel"/>
    <w:tmpl w:val="DEA603E2"/>
    <w:lvl w:ilvl="0" w:tplc="85720EFA">
      <w:start w:val="2"/>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4DB302BE"/>
    <w:multiLevelType w:val="hybridMultilevel"/>
    <w:tmpl w:val="B582D96A"/>
    <w:lvl w:ilvl="0" w:tplc="0FF0E26A">
      <w:start w:val="1"/>
      <w:numFmt w:val="bullet"/>
      <w:lvlText w:val=""/>
      <w:lvlJc w:val="left"/>
      <w:pPr>
        <w:ind w:left="927" w:hanging="360"/>
      </w:pPr>
      <w:rPr>
        <w:rFonts w:ascii="Wingdings" w:eastAsia="Times New Roman" w:hAnsi="Wingdings"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nsid w:val="5884781E"/>
    <w:multiLevelType w:val="hybridMultilevel"/>
    <w:tmpl w:val="543E25FE"/>
    <w:lvl w:ilvl="0" w:tplc="0D2A771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5D844E4E"/>
    <w:multiLevelType w:val="multilevel"/>
    <w:tmpl w:val="86D6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9C3DDB"/>
    <w:multiLevelType w:val="hybridMultilevel"/>
    <w:tmpl w:val="27FA094A"/>
    <w:lvl w:ilvl="0" w:tplc="904E8DD8">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632E1A3B"/>
    <w:multiLevelType w:val="hybridMultilevel"/>
    <w:tmpl w:val="B21EB04E"/>
    <w:lvl w:ilvl="0" w:tplc="470E4CD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6573455C"/>
    <w:multiLevelType w:val="hybridMultilevel"/>
    <w:tmpl w:val="34E0F5EE"/>
    <w:lvl w:ilvl="0" w:tplc="335842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10D3E07"/>
    <w:multiLevelType w:val="hybridMultilevel"/>
    <w:tmpl w:val="F012958A"/>
    <w:lvl w:ilvl="0" w:tplc="B97AF35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59D5706"/>
    <w:multiLevelType w:val="hybridMultilevel"/>
    <w:tmpl w:val="55609B18"/>
    <w:lvl w:ilvl="0" w:tplc="1BF2635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8"/>
  </w:num>
  <w:num w:numId="6">
    <w:abstractNumId w:val="4"/>
  </w:num>
  <w:num w:numId="7">
    <w:abstractNumId w:val="7"/>
  </w:num>
  <w:num w:numId="8">
    <w:abstractNumId w:val="10"/>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AB1"/>
    <w:rsid w:val="000001A5"/>
    <w:rsid w:val="00002179"/>
    <w:rsid w:val="00002433"/>
    <w:rsid w:val="00003512"/>
    <w:rsid w:val="00005665"/>
    <w:rsid w:val="000113D9"/>
    <w:rsid w:val="000158FD"/>
    <w:rsid w:val="00015ABB"/>
    <w:rsid w:val="00017FFB"/>
    <w:rsid w:val="000241B5"/>
    <w:rsid w:val="00024250"/>
    <w:rsid w:val="00024AC8"/>
    <w:rsid w:val="00024D8A"/>
    <w:rsid w:val="00027EE1"/>
    <w:rsid w:val="0003067B"/>
    <w:rsid w:val="00031718"/>
    <w:rsid w:val="000324A1"/>
    <w:rsid w:val="00034F7F"/>
    <w:rsid w:val="00035A1E"/>
    <w:rsid w:val="000360BB"/>
    <w:rsid w:val="00037F46"/>
    <w:rsid w:val="00041A45"/>
    <w:rsid w:val="00042429"/>
    <w:rsid w:val="000436FB"/>
    <w:rsid w:val="00043A9C"/>
    <w:rsid w:val="00044C6C"/>
    <w:rsid w:val="000459F9"/>
    <w:rsid w:val="00045A85"/>
    <w:rsid w:val="00047176"/>
    <w:rsid w:val="00050493"/>
    <w:rsid w:val="00050498"/>
    <w:rsid w:val="00050A50"/>
    <w:rsid w:val="0005213F"/>
    <w:rsid w:val="000523FF"/>
    <w:rsid w:val="00052A57"/>
    <w:rsid w:val="00053422"/>
    <w:rsid w:val="000547DE"/>
    <w:rsid w:val="000560F2"/>
    <w:rsid w:val="00057D17"/>
    <w:rsid w:val="000604BD"/>
    <w:rsid w:val="00061498"/>
    <w:rsid w:val="00061955"/>
    <w:rsid w:val="0006340C"/>
    <w:rsid w:val="000636E7"/>
    <w:rsid w:val="000676D8"/>
    <w:rsid w:val="000677EC"/>
    <w:rsid w:val="000701DA"/>
    <w:rsid w:val="00071FFE"/>
    <w:rsid w:val="000723A0"/>
    <w:rsid w:val="00072D83"/>
    <w:rsid w:val="00073467"/>
    <w:rsid w:val="000742DB"/>
    <w:rsid w:val="00074F09"/>
    <w:rsid w:val="0008394E"/>
    <w:rsid w:val="00086807"/>
    <w:rsid w:val="00090918"/>
    <w:rsid w:val="00090B5B"/>
    <w:rsid w:val="00091003"/>
    <w:rsid w:val="00092239"/>
    <w:rsid w:val="00093120"/>
    <w:rsid w:val="00093DAA"/>
    <w:rsid w:val="00094AA4"/>
    <w:rsid w:val="000950AC"/>
    <w:rsid w:val="00095F30"/>
    <w:rsid w:val="000969D9"/>
    <w:rsid w:val="000970E5"/>
    <w:rsid w:val="000A028F"/>
    <w:rsid w:val="000A1197"/>
    <w:rsid w:val="000A1D1A"/>
    <w:rsid w:val="000A31FF"/>
    <w:rsid w:val="000A3A55"/>
    <w:rsid w:val="000A3FF7"/>
    <w:rsid w:val="000A503F"/>
    <w:rsid w:val="000A5672"/>
    <w:rsid w:val="000A5A7D"/>
    <w:rsid w:val="000A6B15"/>
    <w:rsid w:val="000A6E19"/>
    <w:rsid w:val="000A7E93"/>
    <w:rsid w:val="000B10BC"/>
    <w:rsid w:val="000B17E3"/>
    <w:rsid w:val="000B2353"/>
    <w:rsid w:val="000B3BE7"/>
    <w:rsid w:val="000B76B5"/>
    <w:rsid w:val="000C03B2"/>
    <w:rsid w:val="000C0836"/>
    <w:rsid w:val="000C1644"/>
    <w:rsid w:val="000C23AF"/>
    <w:rsid w:val="000C23BD"/>
    <w:rsid w:val="000C4243"/>
    <w:rsid w:val="000C4B7A"/>
    <w:rsid w:val="000C5A4A"/>
    <w:rsid w:val="000C660E"/>
    <w:rsid w:val="000C756E"/>
    <w:rsid w:val="000C7AE0"/>
    <w:rsid w:val="000D0B30"/>
    <w:rsid w:val="000D157C"/>
    <w:rsid w:val="000D1E0E"/>
    <w:rsid w:val="000D3786"/>
    <w:rsid w:val="000D4271"/>
    <w:rsid w:val="000D4A65"/>
    <w:rsid w:val="000E1F3E"/>
    <w:rsid w:val="000E2803"/>
    <w:rsid w:val="000E2B3A"/>
    <w:rsid w:val="000E6BBA"/>
    <w:rsid w:val="000E7C98"/>
    <w:rsid w:val="000F0127"/>
    <w:rsid w:val="000F09DB"/>
    <w:rsid w:val="000F1283"/>
    <w:rsid w:val="000F23B9"/>
    <w:rsid w:val="000F4441"/>
    <w:rsid w:val="000F6414"/>
    <w:rsid w:val="000F6548"/>
    <w:rsid w:val="000F68A6"/>
    <w:rsid w:val="000F7FFE"/>
    <w:rsid w:val="00100313"/>
    <w:rsid w:val="0010051E"/>
    <w:rsid w:val="00102490"/>
    <w:rsid w:val="00104210"/>
    <w:rsid w:val="00104659"/>
    <w:rsid w:val="00107B70"/>
    <w:rsid w:val="00107E5E"/>
    <w:rsid w:val="00107F34"/>
    <w:rsid w:val="001111B3"/>
    <w:rsid w:val="001114DA"/>
    <w:rsid w:val="00111725"/>
    <w:rsid w:val="00112B4D"/>
    <w:rsid w:val="0011332F"/>
    <w:rsid w:val="00113766"/>
    <w:rsid w:val="001138DD"/>
    <w:rsid w:val="00113AAC"/>
    <w:rsid w:val="00113F5F"/>
    <w:rsid w:val="00114057"/>
    <w:rsid w:val="00114FB7"/>
    <w:rsid w:val="00116AAC"/>
    <w:rsid w:val="00116F87"/>
    <w:rsid w:val="001204D4"/>
    <w:rsid w:val="001204F2"/>
    <w:rsid w:val="00121ADE"/>
    <w:rsid w:val="00122345"/>
    <w:rsid w:val="001226E6"/>
    <w:rsid w:val="00123010"/>
    <w:rsid w:val="00131B5F"/>
    <w:rsid w:val="00135392"/>
    <w:rsid w:val="00135D07"/>
    <w:rsid w:val="0014053B"/>
    <w:rsid w:val="00140614"/>
    <w:rsid w:val="00141B35"/>
    <w:rsid w:val="00141BE1"/>
    <w:rsid w:val="0014244C"/>
    <w:rsid w:val="0014697C"/>
    <w:rsid w:val="00147A1E"/>
    <w:rsid w:val="00151196"/>
    <w:rsid w:val="00152283"/>
    <w:rsid w:val="00153630"/>
    <w:rsid w:val="00153972"/>
    <w:rsid w:val="00155842"/>
    <w:rsid w:val="0015723A"/>
    <w:rsid w:val="00160E57"/>
    <w:rsid w:val="00161A7C"/>
    <w:rsid w:val="00163E1D"/>
    <w:rsid w:val="00166229"/>
    <w:rsid w:val="0016632A"/>
    <w:rsid w:val="001663EF"/>
    <w:rsid w:val="00166780"/>
    <w:rsid w:val="00167944"/>
    <w:rsid w:val="00171F5B"/>
    <w:rsid w:val="001729DF"/>
    <w:rsid w:val="0017374A"/>
    <w:rsid w:val="00175611"/>
    <w:rsid w:val="001772D1"/>
    <w:rsid w:val="00180650"/>
    <w:rsid w:val="001830ED"/>
    <w:rsid w:val="0018321A"/>
    <w:rsid w:val="001844C5"/>
    <w:rsid w:val="001845E6"/>
    <w:rsid w:val="00186BF1"/>
    <w:rsid w:val="0018781E"/>
    <w:rsid w:val="001908B8"/>
    <w:rsid w:val="0019200F"/>
    <w:rsid w:val="001924A8"/>
    <w:rsid w:val="00192C13"/>
    <w:rsid w:val="00192E81"/>
    <w:rsid w:val="00193DAA"/>
    <w:rsid w:val="00195111"/>
    <w:rsid w:val="0019650A"/>
    <w:rsid w:val="00196629"/>
    <w:rsid w:val="00196D6D"/>
    <w:rsid w:val="001A0B12"/>
    <w:rsid w:val="001A0CAA"/>
    <w:rsid w:val="001A0E30"/>
    <w:rsid w:val="001A2F6F"/>
    <w:rsid w:val="001A64E6"/>
    <w:rsid w:val="001A7660"/>
    <w:rsid w:val="001B1B39"/>
    <w:rsid w:val="001B1E0F"/>
    <w:rsid w:val="001B540E"/>
    <w:rsid w:val="001B5CE8"/>
    <w:rsid w:val="001B6147"/>
    <w:rsid w:val="001B7004"/>
    <w:rsid w:val="001B75A7"/>
    <w:rsid w:val="001C0B7E"/>
    <w:rsid w:val="001C0BDE"/>
    <w:rsid w:val="001C1838"/>
    <w:rsid w:val="001C485A"/>
    <w:rsid w:val="001C4E7B"/>
    <w:rsid w:val="001C55CD"/>
    <w:rsid w:val="001C61E0"/>
    <w:rsid w:val="001C7DD9"/>
    <w:rsid w:val="001D0917"/>
    <w:rsid w:val="001D4415"/>
    <w:rsid w:val="001D49DC"/>
    <w:rsid w:val="001D539D"/>
    <w:rsid w:val="001D5C65"/>
    <w:rsid w:val="001D5F65"/>
    <w:rsid w:val="001D68EB"/>
    <w:rsid w:val="001D69F7"/>
    <w:rsid w:val="001D6CFA"/>
    <w:rsid w:val="001D7B17"/>
    <w:rsid w:val="001E0A7D"/>
    <w:rsid w:val="001E1CB1"/>
    <w:rsid w:val="001E39A6"/>
    <w:rsid w:val="001E515E"/>
    <w:rsid w:val="001E65DC"/>
    <w:rsid w:val="001E73F8"/>
    <w:rsid w:val="001E7855"/>
    <w:rsid w:val="001F14A4"/>
    <w:rsid w:val="001F245D"/>
    <w:rsid w:val="001F2C56"/>
    <w:rsid w:val="001F4C18"/>
    <w:rsid w:val="001F60A3"/>
    <w:rsid w:val="001F6808"/>
    <w:rsid w:val="001F6E9E"/>
    <w:rsid w:val="001F7DDA"/>
    <w:rsid w:val="0020036E"/>
    <w:rsid w:val="00200952"/>
    <w:rsid w:val="00200BE0"/>
    <w:rsid w:val="00200FF7"/>
    <w:rsid w:val="0020500D"/>
    <w:rsid w:val="00210ADB"/>
    <w:rsid w:val="00210BB8"/>
    <w:rsid w:val="00210D8E"/>
    <w:rsid w:val="0021143D"/>
    <w:rsid w:val="00215189"/>
    <w:rsid w:val="00217970"/>
    <w:rsid w:val="00220235"/>
    <w:rsid w:val="002206CA"/>
    <w:rsid w:val="00222F24"/>
    <w:rsid w:val="00223D20"/>
    <w:rsid w:val="0022471D"/>
    <w:rsid w:val="00224DEC"/>
    <w:rsid w:val="002251CB"/>
    <w:rsid w:val="00226C03"/>
    <w:rsid w:val="00227353"/>
    <w:rsid w:val="002274F7"/>
    <w:rsid w:val="002279AB"/>
    <w:rsid w:val="0023012F"/>
    <w:rsid w:val="002301ED"/>
    <w:rsid w:val="0023064A"/>
    <w:rsid w:val="00232B7A"/>
    <w:rsid w:val="00233BA5"/>
    <w:rsid w:val="00233FDA"/>
    <w:rsid w:val="00235B37"/>
    <w:rsid w:val="00236558"/>
    <w:rsid w:val="0023761D"/>
    <w:rsid w:val="00237B21"/>
    <w:rsid w:val="00237E39"/>
    <w:rsid w:val="00240123"/>
    <w:rsid w:val="00243230"/>
    <w:rsid w:val="00243769"/>
    <w:rsid w:val="00244176"/>
    <w:rsid w:val="00245219"/>
    <w:rsid w:val="0024716B"/>
    <w:rsid w:val="00252B41"/>
    <w:rsid w:val="00253BC5"/>
    <w:rsid w:val="00253E4A"/>
    <w:rsid w:val="00257A2B"/>
    <w:rsid w:val="00260332"/>
    <w:rsid w:val="00260468"/>
    <w:rsid w:val="00261BC6"/>
    <w:rsid w:val="00263799"/>
    <w:rsid w:val="00263BE3"/>
    <w:rsid w:val="00264B21"/>
    <w:rsid w:val="00265476"/>
    <w:rsid w:val="00266884"/>
    <w:rsid w:val="00267AE4"/>
    <w:rsid w:val="0027017B"/>
    <w:rsid w:val="0027201A"/>
    <w:rsid w:val="002736C6"/>
    <w:rsid w:val="0027489D"/>
    <w:rsid w:val="00277856"/>
    <w:rsid w:val="0027792C"/>
    <w:rsid w:val="0028440A"/>
    <w:rsid w:val="00285941"/>
    <w:rsid w:val="00285D18"/>
    <w:rsid w:val="00286293"/>
    <w:rsid w:val="00286DBD"/>
    <w:rsid w:val="00286E9E"/>
    <w:rsid w:val="00286EE9"/>
    <w:rsid w:val="002877F0"/>
    <w:rsid w:val="00290548"/>
    <w:rsid w:val="00291208"/>
    <w:rsid w:val="00292BEA"/>
    <w:rsid w:val="00294610"/>
    <w:rsid w:val="00297425"/>
    <w:rsid w:val="002975F2"/>
    <w:rsid w:val="002976F0"/>
    <w:rsid w:val="00297C52"/>
    <w:rsid w:val="002A2BBF"/>
    <w:rsid w:val="002A3C40"/>
    <w:rsid w:val="002A3EE0"/>
    <w:rsid w:val="002B0AD7"/>
    <w:rsid w:val="002B0C00"/>
    <w:rsid w:val="002B2CB6"/>
    <w:rsid w:val="002B461C"/>
    <w:rsid w:val="002B63AD"/>
    <w:rsid w:val="002B70B3"/>
    <w:rsid w:val="002C2E8F"/>
    <w:rsid w:val="002C32DF"/>
    <w:rsid w:val="002C56B8"/>
    <w:rsid w:val="002C59C8"/>
    <w:rsid w:val="002C781E"/>
    <w:rsid w:val="002D2B61"/>
    <w:rsid w:val="002D326C"/>
    <w:rsid w:val="002D3B59"/>
    <w:rsid w:val="002D45B7"/>
    <w:rsid w:val="002D5ADE"/>
    <w:rsid w:val="002D7B4B"/>
    <w:rsid w:val="002E173B"/>
    <w:rsid w:val="002E1D38"/>
    <w:rsid w:val="002E4298"/>
    <w:rsid w:val="002E4E11"/>
    <w:rsid w:val="002E53A9"/>
    <w:rsid w:val="002E6AE4"/>
    <w:rsid w:val="002E7A43"/>
    <w:rsid w:val="002E7CF1"/>
    <w:rsid w:val="002E7F43"/>
    <w:rsid w:val="002F00B8"/>
    <w:rsid w:val="002F3BEE"/>
    <w:rsid w:val="002F3C4B"/>
    <w:rsid w:val="002F434F"/>
    <w:rsid w:val="002F4F72"/>
    <w:rsid w:val="002F6FD7"/>
    <w:rsid w:val="002F79EA"/>
    <w:rsid w:val="003005F1"/>
    <w:rsid w:val="00300D4E"/>
    <w:rsid w:val="003018F0"/>
    <w:rsid w:val="00302327"/>
    <w:rsid w:val="00302845"/>
    <w:rsid w:val="00302D33"/>
    <w:rsid w:val="003075E9"/>
    <w:rsid w:val="00310E0E"/>
    <w:rsid w:val="0031282B"/>
    <w:rsid w:val="00313923"/>
    <w:rsid w:val="00313CAD"/>
    <w:rsid w:val="0031640F"/>
    <w:rsid w:val="00317087"/>
    <w:rsid w:val="003176EB"/>
    <w:rsid w:val="00320252"/>
    <w:rsid w:val="00320309"/>
    <w:rsid w:val="00321149"/>
    <w:rsid w:val="003232AE"/>
    <w:rsid w:val="00325226"/>
    <w:rsid w:val="00327B6E"/>
    <w:rsid w:val="00330CAA"/>
    <w:rsid w:val="00332AEB"/>
    <w:rsid w:val="00335584"/>
    <w:rsid w:val="00335B2E"/>
    <w:rsid w:val="00336BAA"/>
    <w:rsid w:val="003401A5"/>
    <w:rsid w:val="003406EB"/>
    <w:rsid w:val="00341564"/>
    <w:rsid w:val="0034305A"/>
    <w:rsid w:val="00343736"/>
    <w:rsid w:val="00343C9C"/>
    <w:rsid w:val="00345644"/>
    <w:rsid w:val="003505AC"/>
    <w:rsid w:val="0035295E"/>
    <w:rsid w:val="00357563"/>
    <w:rsid w:val="003578C6"/>
    <w:rsid w:val="00357F2C"/>
    <w:rsid w:val="00360A69"/>
    <w:rsid w:val="00363434"/>
    <w:rsid w:val="00363B4E"/>
    <w:rsid w:val="00364FEE"/>
    <w:rsid w:val="0036518A"/>
    <w:rsid w:val="00366C41"/>
    <w:rsid w:val="003701D8"/>
    <w:rsid w:val="0037243E"/>
    <w:rsid w:val="0037306D"/>
    <w:rsid w:val="003739B7"/>
    <w:rsid w:val="00374774"/>
    <w:rsid w:val="00377C82"/>
    <w:rsid w:val="003807DB"/>
    <w:rsid w:val="00384234"/>
    <w:rsid w:val="0038468A"/>
    <w:rsid w:val="00385516"/>
    <w:rsid w:val="003866AA"/>
    <w:rsid w:val="003916D9"/>
    <w:rsid w:val="0039218D"/>
    <w:rsid w:val="003922A8"/>
    <w:rsid w:val="003922C4"/>
    <w:rsid w:val="003926D4"/>
    <w:rsid w:val="00394CD5"/>
    <w:rsid w:val="003A0718"/>
    <w:rsid w:val="003A0B5D"/>
    <w:rsid w:val="003A1645"/>
    <w:rsid w:val="003A4285"/>
    <w:rsid w:val="003A48E5"/>
    <w:rsid w:val="003A58D1"/>
    <w:rsid w:val="003A656C"/>
    <w:rsid w:val="003B0FA4"/>
    <w:rsid w:val="003B1F3A"/>
    <w:rsid w:val="003B26FD"/>
    <w:rsid w:val="003B4E99"/>
    <w:rsid w:val="003B5950"/>
    <w:rsid w:val="003B5E5A"/>
    <w:rsid w:val="003B646D"/>
    <w:rsid w:val="003C202A"/>
    <w:rsid w:val="003C30DB"/>
    <w:rsid w:val="003C33B2"/>
    <w:rsid w:val="003C36AF"/>
    <w:rsid w:val="003C3B98"/>
    <w:rsid w:val="003C46ED"/>
    <w:rsid w:val="003C4802"/>
    <w:rsid w:val="003C4CE3"/>
    <w:rsid w:val="003C5830"/>
    <w:rsid w:val="003D16D2"/>
    <w:rsid w:val="003D2619"/>
    <w:rsid w:val="003D4C3B"/>
    <w:rsid w:val="003D586D"/>
    <w:rsid w:val="003D6EB2"/>
    <w:rsid w:val="003D73CC"/>
    <w:rsid w:val="003D7663"/>
    <w:rsid w:val="003D79B3"/>
    <w:rsid w:val="003E0DC6"/>
    <w:rsid w:val="003E1438"/>
    <w:rsid w:val="003E29D8"/>
    <w:rsid w:val="003E484D"/>
    <w:rsid w:val="003E6578"/>
    <w:rsid w:val="003E6927"/>
    <w:rsid w:val="003E7DDD"/>
    <w:rsid w:val="003F3A3F"/>
    <w:rsid w:val="003F4852"/>
    <w:rsid w:val="003F539C"/>
    <w:rsid w:val="003F68C5"/>
    <w:rsid w:val="00401395"/>
    <w:rsid w:val="00402739"/>
    <w:rsid w:val="00403621"/>
    <w:rsid w:val="0040709B"/>
    <w:rsid w:val="00411A96"/>
    <w:rsid w:val="0041228B"/>
    <w:rsid w:val="00413328"/>
    <w:rsid w:val="0041527E"/>
    <w:rsid w:val="0041604C"/>
    <w:rsid w:val="00416430"/>
    <w:rsid w:val="00421573"/>
    <w:rsid w:val="00422178"/>
    <w:rsid w:val="004225E1"/>
    <w:rsid w:val="004249EC"/>
    <w:rsid w:val="00424BA8"/>
    <w:rsid w:val="00424BB7"/>
    <w:rsid w:val="00425501"/>
    <w:rsid w:val="00430090"/>
    <w:rsid w:val="004303EF"/>
    <w:rsid w:val="00431044"/>
    <w:rsid w:val="00431A76"/>
    <w:rsid w:val="004326E0"/>
    <w:rsid w:val="00432A00"/>
    <w:rsid w:val="00433657"/>
    <w:rsid w:val="00433977"/>
    <w:rsid w:val="00433C2E"/>
    <w:rsid w:val="0043511A"/>
    <w:rsid w:val="0043516A"/>
    <w:rsid w:val="00435362"/>
    <w:rsid w:val="004353B0"/>
    <w:rsid w:val="00435799"/>
    <w:rsid w:val="00443264"/>
    <w:rsid w:val="00445519"/>
    <w:rsid w:val="00445BF5"/>
    <w:rsid w:val="00447435"/>
    <w:rsid w:val="00447DFC"/>
    <w:rsid w:val="00450381"/>
    <w:rsid w:val="00452322"/>
    <w:rsid w:val="004526A8"/>
    <w:rsid w:val="0045437E"/>
    <w:rsid w:val="00455978"/>
    <w:rsid w:val="0046000B"/>
    <w:rsid w:val="0046092F"/>
    <w:rsid w:val="004617F5"/>
    <w:rsid w:val="0046213A"/>
    <w:rsid w:val="00462293"/>
    <w:rsid w:val="00462F2B"/>
    <w:rsid w:val="00464C5B"/>
    <w:rsid w:val="00466419"/>
    <w:rsid w:val="00466629"/>
    <w:rsid w:val="004669FA"/>
    <w:rsid w:val="004712E8"/>
    <w:rsid w:val="0047150B"/>
    <w:rsid w:val="00472910"/>
    <w:rsid w:val="00472B0A"/>
    <w:rsid w:val="00473C1C"/>
    <w:rsid w:val="00473C54"/>
    <w:rsid w:val="00473EBA"/>
    <w:rsid w:val="00474129"/>
    <w:rsid w:val="0047448D"/>
    <w:rsid w:val="00474877"/>
    <w:rsid w:val="00483ADB"/>
    <w:rsid w:val="00484088"/>
    <w:rsid w:val="00484E6B"/>
    <w:rsid w:val="004905CA"/>
    <w:rsid w:val="004915CF"/>
    <w:rsid w:val="00492AFC"/>
    <w:rsid w:val="004934A9"/>
    <w:rsid w:val="00494546"/>
    <w:rsid w:val="00495953"/>
    <w:rsid w:val="0049607E"/>
    <w:rsid w:val="004968A4"/>
    <w:rsid w:val="004968C9"/>
    <w:rsid w:val="004971C8"/>
    <w:rsid w:val="00497CCE"/>
    <w:rsid w:val="004A39C9"/>
    <w:rsid w:val="004A6ABA"/>
    <w:rsid w:val="004B09B5"/>
    <w:rsid w:val="004B2435"/>
    <w:rsid w:val="004B3C2C"/>
    <w:rsid w:val="004B4993"/>
    <w:rsid w:val="004B5397"/>
    <w:rsid w:val="004B6663"/>
    <w:rsid w:val="004C1D9A"/>
    <w:rsid w:val="004C2CF2"/>
    <w:rsid w:val="004C4131"/>
    <w:rsid w:val="004C4416"/>
    <w:rsid w:val="004C6F8A"/>
    <w:rsid w:val="004C7056"/>
    <w:rsid w:val="004D03AD"/>
    <w:rsid w:val="004D0587"/>
    <w:rsid w:val="004D0704"/>
    <w:rsid w:val="004D12CB"/>
    <w:rsid w:val="004D14B0"/>
    <w:rsid w:val="004D2B1C"/>
    <w:rsid w:val="004D370C"/>
    <w:rsid w:val="004E05AC"/>
    <w:rsid w:val="004E1E1B"/>
    <w:rsid w:val="004E2B00"/>
    <w:rsid w:val="004E396E"/>
    <w:rsid w:val="004E4CDD"/>
    <w:rsid w:val="004E4E8D"/>
    <w:rsid w:val="004E50B0"/>
    <w:rsid w:val="004E57BA"/>
    <w:rsid w:val="004E7463"/>
    <w:rsid w:val="004F0990"/>
    <w:rsid w:val="004F2C7F"/>
    <w:rsid w:val="004F2CDB"/>
    <w:rsid w:val="004F4670"/>
    <w:rsid w:val="00500E07"/>
    <w:rsid w:val="00501020"/>
    <w:rsid w:val="0050180D"/>
    <w:rsid w:val="00503B2D"/>
    <w:rsid w:val="00504CB2"/>
    <w:rsid w:val="00505759"/>
    <w:rsid w:val="0050644A"/>
    <w:rsid w:val="005064AB"/>
    <w:rsid w:val="00507533"/>
    <w:rsid w:val="005113BF"/>
    <w:rsid w:val="0051164A"/>
    <w:rsid w:val="005127FE"/>
    <w:rsid w:val="00514672"/>
    <w:rsid w:val="005149D0"/>
    <w:rsid w:val="00516BD4"/>
    <w:rsid w:val="00520681"/>
    <w:rsid w:val="00524137"/>
    <w:rsid w:val="00524AAD"/>
    <w:rsid w:val="005278F6"/>
    <w:rsid w:val="00527FC5"/>
    <w:rsid w:val="00531CB4"/>
    <w:rsid w:val="00533B0B"/>
    <w:rsid w:val="00533F23"/>
    <w:rsid w:val="00534F7F"/>
    <w:rsid w:val="005368A2"/>
    <w:rsid w:val="00537323"/>
    <w:rsid w:val="005376A7"/>
    <w:rsid w:val="005440A7"/>
    <w:rsid w:val="00544C24"/>
    <w:rsid w:val="00545A3F"/>
    <w:rsid w:val="00545FC8"/>
    <w:rsid w:val="00547E0C"/>
    <w:rsid w:val="00551153"/>
    <w:rsid w:val="00551CA8"/>
    <w:rsid w:val="0055286F"/>
    <w:rsid w:val="00553D3A"/>
    <w:rsid w:val="00561041"/>
    <w:rsid w:val="00561D03"/>
    <w:rsid w:val="00561F57"/>
    <w:rsid w:val="0056217C"/>
    <w:rsid w:val="00562B86"/>
    <w:rsid w:val="00562F2B"/>
    <w:rsid w:val="00565E08"/>
    <w:rsid w:val="00567A56"/>
    <w:rsid w:val="0057200C"/>
    <w:rsid w:val="00572419"/>
    <w:rsid w:val="00572C12"/>
    <w:rsid w:val="0057337C"/>
    <w:rsid w:val="005737E7"/>
    <w:rsid w:val="005802EA"/>
    <w:rsid w:val="00580552"/>
    <w:rsid w:val="005806B2"/>
    <w:rsid w:val="0058302A"/>
    <w:rsid w:val="00583166"/>
    <w:rsid w:val="0058316E"/>
    <w:rsid w:val="005834BC"/>
    <w:rsid w:val="00584391"/>
    <w:rsid w:val="00584CB3"/>
    <w:rsid w:val="00585A71"/>
    <w:rsid w:val="0059106F"/>
    <w:rsid w:val="00591EA8"/>
    <w:rsid w:val="0059233F"/>
    <w:rsid w:val="00592E03"/>
    <w:rsid w:val="00595F9A"/>
    <w:rsid w:val="00597329"/>
    <w:rsid w:val="005A5AC0"/>
    <w:rsid w:val="005A7E0F"/>
    <w:rsid w:val="005B04C7"/>
    <w:rsid w:val="005B0765"/>
    <w:rsid w:val="005B2465"/>
    <w:rsid w:val="005B3B40"/>
    <w:rsid w:val="005B3BD5"/>
    <w:rsid w:val="005B612F"/>
    <w:rsid w:val="005B6424"/>
    <w:rsid w:val="005B6591"/>
    <w:rsid w:val="005B74F1"/>
    <w:rsid w:val="005C13F4"/>
    <w:rsid w:val="005C189A"/>
    <w:rsid w:val="005C2161"/>
    <w:rsid w:val="005C2DE6"/>
    <w:rsid w:val="005C3933"/>
    <w:rsid w:val="005C3DC6"/>
    <w:rsid w:val="005C4B8B"/>
    <w:rsid w:val="005C59E9"/>
    <w:rsid w:val="005C6C5F"/>
    <w:rsid w:val="005C70F1"/>
    <w:rsid w:val="005D0041"/>
    <w:rsid w:val="005D05B3"/>
    <w:rsid w:val="005D0AEB"/>
    <w:rsid w:val="005D1BFB"/>
    <w:rsid w:val="005D2576"/>
    <w:rsid w:val="005D5145"/>
    <w:rsid w:val="005D53BA"/>
    <w:rsid w:val="005D6339"/>
    <w:rsid w:val="005D721D"/>
    <w:rsid w:val="005E04EA"/>
    <w:rsid w:val="005E0E5D"/>
    <w:rsid w:val="005E26A9"/>
    <w:rsid w:val="005E2DD0"/>
    <w:rsid w:val="005E4818"/>
    <w:rsid w:val="005F2605"/>
    <w:rsid w:val="005F2B1E"/>
    <w:rsid w:val="005F6271"/>
    <w:rsid w:val="005F6EE3"/>
    <w:rsid w:val="005F702B"/>
    <w:rsid w:val="005F7D71"/>
    <w:rsid w:val="0060098E"/>
    <w:rsid w:val="006021AB"/>
    <w:rsid w:val="0060294D"/>
    <w:rsid w:val="00602DBD"/>
    <w:rsid w:val="00604D6F"/>
    <w:rsid w:val="006121DF"/>
    <w:rsid w:val="00612382"/>
    <w:rsid w:val="00613CB1"/>
    <w:rsid w:val="00614957"/>
    <w:rsid w:val="00615C31"/>
    <w:rsid w:val="00616790"/>
    <w:rsid w:val="00616CBC"/>
    <w:rsid w:val="006177C3"/>
    <w:rsid w:val="00617B69"/>
    <w:rsid w:val="00620E8D"/>
    <w:rsid w:val="0062214C"/>
    <w:rsid w:val="006228C4"/>
    <w:rsid w:val="00624A6B"/>
    <w:rsid w:val="00626C17"/>
    <w:rsid w:val="00627928"/>
    <w:rsid w:val="00630964"/>
    <w:rsid w:val="00632F41"/>
    <w:rsid w:val="00633AB3"/>
    <w:rsid w:val="0063532D"/>
    <w:rsid w:val="00635C19"/>
    <w:rsid w:val="00635DA1"/>
    <w:rsid w:val="006400E0"/>
    <w:rsid w:val="00641D7C"/>
    <w:rsid w:val="00641F77"/>
    <w:rsid w:val="00642C63"/>
    <w:rsid w:val="00642DF0"/>
    <w:rsid w:val="00643240"/>
    <w:rsid w:val="006437D8"/>
    <w:rsid w:val="00643F2F"/>
    <w:rsid w:val="00644BC7"/>
    <w:rsid w:val="006467BB"/>
    <w:rsid w:val="006527FE"/>
    <w:rsid w:val="00653799"/>
    <w:rsid w:val="00654756"/>
    <w:rsid w:val="006550A3"/>
    <w:rsid w:val="00656206"/>
    <w:rsid w:val="00660A77"/>
    <w:rsid w:val="006610F4"/>
    <w:rsid w:val="00662890"/>
    <w:rsid w:val="00663565"/>
    <w:rsid w:val="00663D5A"/>
    <w:rsid w:val="00663E65"/>
    <w:rsid w:val="00664DCB"/>
    <w:rsid w:val="00666FC4"/>
    <w:rsid w:val="00667015"/>
    <w:rsid w:val="006712FA"/>
    <w:rsid w:val="00672D8F"/>
    <w:rsid w:val="00673BC7"/>
    <w:rsid w:val="00673BD7"/>
    <w:rsid w:val="00674128"/>
    <w:rsid w:val="006749D4"/>
    <w:rsid w:val="00675F92"/>
    <w:rsid w:val="00677866"/>
    <w:rsid w:val="00680311"/>
    <w:rsid w:val="00682B82"/>
    <w:rsid w:val="006837D5"/>
    <w:rsid w:val="00683A23"/>
    <w:rsid w:val="00683DC0"/>
    <w:rsid w:val="0068477B"/>
    <w:rsid w:val="006868C6"/>
    <w:rsid w:val="00687990"/>
    <w:rsid w:val="00691EEE"/>
    <w:rsid w:val="00693382"/>
    <w:rsid w:val="00693400"/>
    <w:rsid w:val="0069344D"/>
    <w:rsid w:val="00694430"/>
    <w:rsid w:val="00695273"/>
    <w:rsid w:val="0069607D"/>
    <w:rsid w:val="006A27FD"/>
    <w:rsid w:val="006A28DE"/>
    <w:rsid w:val="006A4F45"/>
    <w:rsid w:val="006A5EC6"/>
    <w:rsid w:val="006A7D27"/>
    <w:rsid w:val="006B049A"/>
    <w:rsid w:val="006B0588"/>
    <w:rsid w:val="006B1394"/>
    <w:rsid w:val="006B1A16"/>
    <w:rsid w:val="006B254B"/>
    <w:rsid w:val="006B30E3"/>
    <w:rsid w:val="006B3F19"/>
    <w:rsid w:val="006B4E88"/>
    <w:rsid w:val="006B6658"/>
    <w:rsid w:val="006C1B6B"/>
    <w:rsid w:val="006C4245"/>
    <w:rsid w:val="006C4DCC"/>
    <w:rsid w:val="006D3295"/>
    <w:rsid w:val="006D4303"/>
    <w:rsid w:val="006D74AB"/>
    <w:rsid w:val="006D7579"/>
    <w:rsid w:val="006E047F"/>
    <w:rsid w:val="006E04B3"/>
    <w:rsid w:val="006E0A95"/>
    <w:rsid w:val="006E1010"/>
    <w:rsid w:val="006E133C"/>
    <w:rsid w:val="006E2F34"/>
    <w:rsid w:val="006E342E"/>
    <w:rsid w:val="006E34C8"/>
    <w:rsid w:val="006E3A1C"/>
    <w:rsid w:val="006E3AAC"/>
    <w:rsid w:val="006E3CE0"/>
    <w:rsid w:val="006E49EE"/>
    <w:rsid w:val="006E54CE"/>
    <w:rsid w:val="006E6129"/>
    <w:rsid w:val="006F0649"/>
    <w:rsid w:val="006F0CD1"/>
    <w:rsid w:val="006F2038"/>
    <w:rsid w:val="006F4635"/>
    <w:rsid w:val="006F7899"/>
    <w:rsid w:val="00700512"/>
    <w:rsid w:val="007007E3"/>
    <w:rsid w:val="00700B44"/>
    <w:rsid w:val="00701637"/>
    <w:rsid w:val="00702262"/>
    <w:rsid w:val="00702E98"/>
    <w:rsid w:val="007045DD"/>
    <w:rsid w:val="007059EC"/>
    <w:rsid w:val="00707CA9"/>
    <w:rsid w:val="00710D87"/>
    <w:rsid w:val="007124A7"/>
    <w:rsid w:val="00712EA1"/>
    <w:rsid w:val="00714D43"/>
    <w:rsid w:val="007162BF"/>
    <w:rsid w:val="00717741"/>
    <w:rsid w:val="00720474"/>
    <w:rsid w:val="00720FF1"/>
    <w:rsid w:val="00721015"/>
    <w:rsid w:val="00722E0B"/>
    <w:rsid w:val="00722EB8"/>
    <w:rsid w:val="00724D07"/>
    <w:rsid w:val="0072677D"/>
    <w:rsid w:val="00726BD6"/>
    <w:rsid w:val="00727A96"/>
    <w:rsid w:val="007318F0"/>
    <w:rsid w:val="00732869"/>
    <w:rsid w:val="00733682"/>
    <w:rsid w:val="00735BF9"/>
    <w:rsid w:val="00735D33"/>
    <w:rsid w:val="00740B96"/>
    <w:rsid w:val="00741399"/>
    <w:rsid w:val="00741494"/>
    <w:rsid w:val="0074156B"/>
    <w:rsid w:val="00742668"/>
    <w:rsid w:val="007428C5"/>
    <w:rsid w:val="007458A2"/>
    <w:rsid w:val="00745FFB"/>
    <w:rsid w:val="0074625B"/>
    <w:rsid w:val="00746964"/>
    <w:rsid w:val="00746F28"/>
    <w:rsid w:val="00747A1C"/>
    <w:rsid w:val="00751E45"/>
    <w:rsid w:val="00754B33"/>
    <w:rsid w:val="00755B08"/>
    <w:rsid w:val="007565FE"/>
    <w:rsid w:val="007573CD"/>
    <w:rsid w:val="007578F0"/>
    <w:rsid w:val="00757A55"/>
    <w:rsid w:val="00757A62"/>
    <w:rsid w:val="0076355B"/>
    <w:rsid w:val="00764A64"/>
    <w:rsid w:val="007662DE"/>
    <w:rsid w:val="007667BE"/>
    <w:rsid w:val="007671C7"/>
    <w:rsid w:val="00771858"/>
    <w:rsid w:val="00771DA5"/>
    <w:rsid w:val="00772E7F"/>
    <w:rsid w:val="0077514F"/>
    <w:rsid w:val="00776D76"/>
    <w:rsid w:val="00782E52"/>
    <w:rsid w:val="00783237"/>
    <w:rsid w:val="00783F4D"/>
    <w:rsid w:val="00784806"/>
    <w:rsid w:val="007866F4"/>
    <w:rsid w:val="0078744E"/>
    <w:rsid w:val="0079073A"/>
    <w:rsid w:val="007909CA"/>
    <w:rsid w:val="0079182C"/>
    <w:rsid w:val="0079375C"/>
    <w:rsid w:val="007946EC"/>
    <w:rsid w:val="00795605"/>
    <w:rsid w:val="0079604A"/>
    <w:rsid w:val="00796985"/>
    <w:rsid w:val="0079731A"/>
    <w:rsid w:val="007A1312"/>
    <w:rsid w:val="007A2E19"/>
    <w:rsid w:val="007A34AF"/>
    <w:rsid w:val="007A3882"/>
    <w:rsid w:val="007A38DB"/>
    <w:rsid w:val="007A3977"/>
    <w:rsid w:val="007A3B90"/>
    <w:rsid w:val="007A4677"/>
    <w:rsid w:val="007A4BE4"/>
    <w:rsid w:val="007A5D74"/>
    <w:rsid w:val="007A79EB"/>
    <w:rsid w:val="007B00E1"/>
    <w:rsid w:val="007B1208"/>
    <w:rsid w:val="007B2432"/>
    <w:rsid w:val="007B4325"/>
    <w:rsid w:val="007B4BFD"/>
    <w:rsid w:val="007B4E6D"/>
    <w:rsid w:val="007B5BF2"/>
    <w:rsid w:val="007B5FED"/>
    <w:rsid w:val="007B5FF3"/>
    <w:rsid w:val="007B6586"/>
    <w:rsid w:val="007C200F"/>
    <w:rsid w:val="007C2115"/>
    <w:rsid w:val="007C2C94"/>
    <w:rsid w:val="007C3A50"/>
    <w:rsid w:val="007C4D4F"/>
    <w:rsid w:val="007C59F0"/>
    <w:rsid w:val="007C5BBB"/>
    <w:rsid w:val="007D2BC1"/>
    <w:rsid w:val="007D33F2"/>
    <w:rsid w:val="007D457E"/>
    <w:rsid w:val="007D4886"/>
    <w:rsid w:val="007D516B"/>
    <w:rsid w:val="007D5513"/>
    <w:rsid w:val="007D57D6"/>
    <w:rsid w:val="007E00CE"/>
    <w:rsid w:val="007E0910"/>
    <w:rsid w:val="007E324E"/>
    <w:rsid w:val="007E45EF"/>
    <w:rsid w:val="007E4FDE"/>
    <w:rsid w:val="007E521A"/>
    <w:rsid w:val="007F0ED3"/>
    <w:rsid w:val="007F27A0"/>
    <w:rsid w:val="007F4AC2"/>
    <w:rsid w:val="007F62EA"/>
    <w:rsid w:val="007F6A0E"/>
    <w:rsid w:val="008000FC"/>
    <w:rsid w:val="00800852"/>
    <w:rsid w:val="00800F37"/>
    <w:rsid w:val="00801A44"/>
    <w:rsid w:val="00802DEE"/>
    <w:rsid w:val="0080330F"/>
    <w:rsid w:val="008038B8"/>
    <w:rsid w:val="008047B0"/>
    <w:rsid w:val="00804DD6"/>
    <w:rsid w:val="00805569"/>
    <w:rsid w:val="00807851"/>
    <w:rsid w:val="00810EA1"/>
    <w:rsid w:val="00810EDE"/>
    <w:rsid w:val="008111CD"/>
    <w:rsid w:val="0081299C"/>
    <w:rsid w:val="008142A0"/>
    <w:rsid w:val="00815B3A"/>
    <w:rsid w:val="008211C3"/>
    <w:rsid w:val="008219A3"/>
    <w:rsid w:val="008247AB"/>
    <w:rsid w:val="00825EC2"/>
    <w:rsid w:val="008262C5"/>
    <w:rsid w:val="008276DA"/>
    <w:rsid w:val="00827A9E"/>
    <w:rsid w:val="008315AB"/>
    <w:rsid w:val="00831ECB"/>
    <w:rsid w:val="0083417E"/>
    <w:rsid w:val="008348C9"/>
    <w:rsid w:val="00836730"/>
    <w:rsid w:val="00837041"/>
    <w:rsid w:val="008428A7"/>
    <w:rsid w:val="008440AE"/>
    <w:rsid w:val="0084448E"/>
    <w:rsid w:val="00846E20"/>
    <w:rsid w:val="00851AD1"/>
    <w:rsid w:val="00851F9F"/>
    <w:rsid w:val="00852D2D"/>
    <w:rsid w:val="00854540"/>
    <w:rsid w:val="00854FE8"/>
    <w:rsid w:val="00855BC7"/>
    <w:rsid w:val="008561C3"/>
    <w:rsid w:val="008572B2"/>
    <w:rsid w:val="0085773C"/>
    <w:rsid w:val="00857EF8"/>
    <w:rsid w:val="00861444"/>
    <w:rsid w:val="00861552"/>
    <w:rsid w:val="00862F35"/>
    <w:rsid w:val="00862FAF"/>
    <w:rsid w:val="00863411"/>
    <w:rsid w:val="008660E4"/>
    <w:rsid w:val="0086780F"/>
    <w:rsid w:val="00870DDB"/>
    <w:rsid w:val="00873F81"/>
    <w:rsid w:val="008757E9"/>
    <w:rsid w:val="008758F1"/>
    <w:rsid w:val="008762CF"/>
    <w:rsid w:val="008802A0"/>
    <w:rsid w:val="008809E0"/>
    <w:rsid w:val="008829E1"/>
    <w:rsid w:val="00883D0F"/>
    <w:rsid w:val="00884CB7"/>
    <w:rsid w:val="00886ABD"/>
    <w:rsid w:val="0088769D"/>
    <w:rsid w:val="00890313"/>
    <w:rsid w:val="00895A97"/>
    <w:rsid w:val="00895B84"/>
    <w:rsid w:val="00896852"/>
    <w:rsid w:val="008A409A"/>
    <w:rsid w:val="008A50EC"/>
    <w:rsid w:val="008A68A8"/>
    <w:rsid w:val="008B0CE2"/>
    <w:rsid w:val="008B1ACD"/>
    <w:rsid w:val="008B5958"/>
    <w:rsid w:val="008B59B0"/>
    <w:rsid w:val="008B6029"/>
    <w:rsid w:val="008B6599"/>
    <w:rsid w:val="008B669B"/>
    <w:rsid w:val="008B6888"/>
    <w:rsid w:val="008B7C6A"/>
    <w:rsid w:val="008C1599"/>
    <w:rsid w:val="008C2B92"/>
    <w:rsid w:val="008C3C6C"/>
    <w:rsid w:val="008C447C"/>
    <w:rsid w:val="008C5286"/>
    <w:rsid w:val="008D01BF"/>
    <w:rsid w:val="008D1D63"/>
    <w:rsid w:val="008D22C9"/>
    <w:rsid w:val="008D3820"/>
    <w:rsid w:val="008D3DDD"/>
    <w:rsid w:val="008D3EF6"/>
    <w:rsid w:val="008D50E5"/>
    <w:rsid w:val="008D5E7D"/>
    <w:rsid w:val="008E13B7"/>
    <w:rsid w:val="008E1B6D"/>
    <w:rsid w:val="008E3E3F"/>
    <w:rsid w:val="008E48B0"/>
    <w:rsid w:val="008E4F6B"/>
    <w:rsid w:val="008E7C18"/>
    <w:rsid w:val="008F0D6A"/>
    <w:rsid w:val="008F0F59"/>
    <w:rsid w:val="008F1581"/>
    <w:rsid w:val="008F3963"/>
    <w:rsid w:val="008F4BAF"/>
    <w:rsid w:val="008F58C9"/>
    <w:rsid w:val="008F6850"/>
    <w:rsid w:val="008F727B"/>
    <w:rsid w:val="009005A2"/>
    <w:rsid w:val="00900DD2"/>
    <w:rsid w:val="00901700"/>
    <w:rsid w:val="00903C3E"/>
    <w:rsid w:val="00910D96"/>
    <w:rsid w:val="00911B78"/>
    <w:rsid w:val="0091534A"/>
    <w:rsid w:val="009155DC"/>
    <w:rsid w:val="0092190B"/>
    <w:rsid w:val="00921E9D"/>
    <w:rsid w:val="00922BAB"/>
    <w:rsid w:val="009247CF"/>
    <w:rsid w:val="00925975"/>
    <w:rsid w:val="009260C2"/>
    <w:rsid w:val="009301F1"/>
    <w:rsid w:val="00930330"/>
    <w:rsid w:val="009317CE"/>
    <w:rsid w:val="00933247"/>
    <w:rsid w:val="009332BD"/>
    <w:rsid w:val="00933EC8"/>
    <w:rsid w:val="00934D29"/>
    <w:rsid w:val="0093584C"/>
    <w:rsid w:val="009359ED"/>
    <w:rsid w:val="0093603E"/>
    <w:rsid w:val="00936B11"/>
    <w:rsid w:val="009377A4"/>
    <w:rsid w:val="00937854"/>
    <w:rsid w:val="00937C2A"/>
    <w:rsid w:val="00940696"/>
    <w:rsid w:val="00941685"/>
    <w:rsid w:val="00942099"/>
    <w:rsid w:val="00947AF7"/>
    <w:rsid w:val="0095101F"/>
    <w:rsid w:val="00951F7F"/>
    <w:rsid w:val="009522E5"/>
    <w:rsid w:val="00954AF0"/>
    <w:rsid w:val="00954E68"/>
    <w:rsid w:val="00957B1F"/>
    <w:rsid w:val="00957DD5"/>
    <w:rsid w:val="009609DC"/>
    <w:rsid w:val="009629CC"/>
    <w:rsid w:val="00963907"/>
    <w:rsid w:val="0096435B"/>
    <w:rsid w:val="00966D67"/>
    <w:rsid w:val="00971F1F"/>
    <w:rsid w:val="00972A20"/>
    <w:rsid w:val="0097666D"/>
    <w:rsid w:val="00980743"/>
    <w:rsid w:val="00981C60"/>
    <w:rsid w:val="00981CFE"/>
    <w:rsid w:val="00983BDC"/>
    <w:rsid w:val="009857E7"/>
    <w:rsid w:val="00987462"/>
    <w:rsid w:val="00990591"/>
    <w:rsid w:val="00990B2F"/>
    <w:rsid w:val="0099129F"/>
    <w:rsid w:val="00991479"/>
    <w:rsid w:val="0099210B"/>
    <w:rsid w:val="009924E6"/>
    <w:rsid w:val="009935B7"/>
    <w:rsid w:val="009946E6"/>
    <w:rsid w:val="00994B1D"/>
    <w:rsid w:val="00994FE3"/>
    <w:rsid w:val="00996046"/>
    <w:rsid w:val="009A2822"/>
    <w:rsid w:val="009A3C77"/>
    <w:rsid w:val="009A4712"/>
    <w:rsid w:val="009A4CD7"/>
    <w:rsid w:val="009A4FA3"/>
    <w:rsid w:val="009A6917"/>
    <w:rsid w:val="009A7202"/>
    <w:rsid w:val="009B0089"/>
    <w:rsid w:val="009B0A1F"/>
    <w:rsid w:val="009B2917"/>
    <w:rsid w:val="009B432F"/>
    <w:rsid w:val="009B4DB6"/>
    <w:rsid w:val="009B4FBD"/>
    <w:rsid w:val="009B5814"/>
    <w:rsid w:val="009B6D1B"/>
    <w:rsid w:val="009B7612"/>
    <w:rsid w:val="009B7A87"/>
    <w:rsid w:val="009B7AF1"/>
    <w:rsid w:val="009B7FC5"/>
    <w:rsid w:val="009C0073"/>
    <w:rsid w:val="009C0B94"/>
    <w:rsid w:val="009C0F55"/>
    <w:rsid w:val="009C31A8"/>
    <w:rsid w:val="009C3C75"/>
    <w:rsid w:val="009C5369"/>
    <w:rsid w:val="009C6B07"/>
    <w:rsid w:val="009C7CC9"/>
    <w:rsid w:val="009D013B"/>
    <w:rsid w:val="009D33EF"/>
    <w:rsid w:val="009D41E0"/>
    <w:rsid w:val="009D4724"/>
    <w:rsid w:val="009D4A11"/>
    <w:rsid w:val="009D6D13"/>
    <w:rsid w:val="009D7825"/>
    <w:rsid w:val="009D7EBB"/>
    <w:rsid w:val="009E2C24"/>
    <w:rsid w:val="009E30FA"/>
    <w:rsid w:val="009E3667"/>
    <w:rsid w:val="009E3F0E"/>
    <w:rsid w:val="009E55F5"/>
    <w:rsid w:val="009E5B44"/>
    <w:rsid w:val="009E6500"/>
    <w:rsid w:val="009E6DC3"/>
    <w:rsid w:val="009E724E"/>
    <w:rsid w:val="009F026E"/>
    <w:rsid w:val="009F061D"/>
    <w:rsid w:val="009F1B0D"/>
    <w:rsid w:val="009F1BEC"/>
    <w:rsid w:val="009F2191"/>
    <w:rsid w:val="009F3292"/>
    <w:rsid w:val="009F389B"/>
    <w:rsid w:val="009F4639"/>
    <w:rsid w:val="009F66F6"/>
    <w:rsid w:val="00A011DD"/>
    <w:rsid w:val="00A01564"/>
    <w:rsid w:val="00A01E22"/>
    <w:rsid w:val="00A0206B"/>
    <w:rsid w:val="00A0222F"/>
    <w:rsid w:val="00A03DF1"/>
    <w:rsid w:val="00A04463"/>
    <w:rsid w:val="00A05D17"/>
    <w:rsid w:val="00A06E6B"/>
    <w:rsid w:val="00A079C6"/>
    <w:rsid w:val="00A12620"/>
    <w:rsid w:val="00A154D5"/>
    <w:rsid w:val="00A1563E"/>
    <w:rsid w:val="00A2047A"/>
    <w:rsid w:val="00A20B0A"/>
    <w:rsid w:val="00A22C05"/>
    <w:rsid w:val="00A22E76"/>
    <w:rsid w:val="00A2332E"/>
    <w:rsid w:val="00A24E38"/>
    <w:rsid w:val="00A25AD7"/>
    <w:rsid w:val="00A27C87"/>
    <w:rsid w:val="00A30072"/>
    <w:rsid w:val="00A30D5C"/>
    <w:rsid w:val="00A32B80"/>
    <w:rsid w:val="00A34684"/>
    <w:rsid w:val="00A36E09"/>
    <w:rsid w:val="00A4208C"/>
    <w:rsid w:val="00A42471"/>
    <w:rsid w:val="00A429B9"/>
    <w:rsid w:val="00A432F7"/>
    <w:rsid w:val="00A51AFA"/>
    <w:rsid w:val="00A51C79"/>
    <w:rsid w:val="00A52DB2"/>
    <w:rsid w:val="00A54FF4"/>
    <w:rsid w:val="00A55666"/>
    <w:rsid w:val="00A60039"/>
    <w:rsid w:val="00A6008C"/>
    <w:rsid w:val="00A60946"/>
    <w:rsid w:val="00A6261A"/>
    <w:rsid w:val="00A62D9D"/>
    <w:rsid w:val="00A63547"/>
    <w:rsid w:val="00A63C6D"/>
    <w:rsid w:val="00A64782"/>
    <w:rsid w:val="00A6557C"/>
    <w:rsid w:val="00A65D97"/>
    <w:rsid w:val="00A6645C"/>
    <w:rsid w:val="00A74651"/>
    <w:rsid w:val="00A74704"/>
    <w:rsid w:val="00A765C8"/>
    <w:rsid w:val="00A77B59"/>
    <w:rsid w:val="00A80544"/>
    <w:rsid w:val="00A81A69"/>
    <w:rsid w:val="00A81B1F"/>
    <w:rsid w:val="00A82019"/>
    <w:rsid w:val="00A8315A"/>
    <w:rsid w:val="00A83203"/>
    <w:rsid w:val="00A83423"/>
    <w:rsid w:val="00A86491"/>
    <w:rsid w:val="00A86A90"/>
    <w:rsid w:val="00A87750"/>
    <w:rsid w:val="00A902B7"/>
    <w:rsid w:val="00A91619"/>
    <w:rsid w:val="00A91AD1"/>
    <w:rsid w:val="00A926F5"/>
    <w:rsid w:val="00A94763"/>
    <w:rsid w:val="00A954B8"/>
    <w:rsid w:val="00A95504"/>
    <w:rsid w:val="00A96124"/>
    <w:rsid w:val="00A97B31"/>
    <w:rsid w:val="00AA1B73"/>
    <w:rsid w:val="00AA4D05"/>
    <w:rsid w:val="00AA5EFE"/>
    <w:rsid w:val="00AA6359"/>
    <w:rsid w:val="00AB0066"/>
    <w:rsid w:val="00AB3674"/>
    <w:rsid w:val="00AB6CA2"/>
    <w:rsid w:val="00AB74BD"/>
    <w:rsid w:val="00AC17C5"/>
    <w:rsid w:val="00AC191F"/>
    <w:rsid w:val="00AC2186"/>
    <w:rsid w:val="00AC3358"/>
    <w:rsid w:val="00AC42BA"/>
    <w:rsid w:val="00AC50ED"/>
    <w:rsid w:val="00AC6105"/>
    <w:rsid w:val="00AC73E7"/>
    <w:rsid w:val="00AC751A"/>
    <w:rsid w:val="00AC76A2"/>
    <w:rsid w:val="00AD1809"/>
    <w:rsid w:val="00AD4A21"/>
    <w:rsid w:val="00AD6578"/>
    <w:rsid w:val="00AD7B07"/>
    <w:rsid w:val="00AE0DCD"/>
    <w:rsid w:val="00AE1FA2"/>
    <w:rsid w:val="00AE3DDB"/>
    <w:rsid w:val="00AE496E"/>
    <w:rsid w:val="00AE53A6"/>
    <w:rsid w:val="00AE5951"/>
    <w:rsid w:val="00AE7191"/>
    <w:rsid w:val="00AF0528"/>
    <w:rsid w:val="00AF25A1"/>
    <w:rsid w:val="00AF357A"/>
    <w:rsid w:val="00AF3FF1"/>
    <w:rsid w:val="00AF69CF"/>
    <w:rsid w:val="00AF6E19"/>
    <w:rsid w:val="00B004C7"/>
    <w:rsid w:val="00B012D6"/>
    <w:rsid w:val="00B01B43"/>
    <w:rsid w:val="00B028BB"/>
    <w:rsid w:val="00B03EA8"/>
    <w:rsid w:val="00B04A29"/>
    <w:rsid w:val="00B0635E"/>
    <w:rsid w:val="00B06A41"/>
    <w:rsid w:val="00B07BD7"/>
    <w:rsid w:val="00B1106D"/>
    <w:rsid w:val="00B12820"/>
    <w:rsid w:val="00B12A79"/>
    <w:rsid w:val="00B12B0C"/>
    <w:rsid w:val="00B13409"/>
    <w:rsid w:val="00B144C0"/>
    <w:rsid w:val="00B15B9C"/>
    <w:rsid w:val="00B16A16"/>
    <w:rsid w:val="00B217EA"/>
    <w:rsid w:val="00B24EA5"/>
    <w:rsid w:val="00B27CC6"/>
    <w:rsid w:val="00B304D9"/>
    <w:rsid w:val="00B316F7"/>
    <w:rsid w:val="00B321A8"/>
    <w:rsid w:val="00B32377"/>
    <w:rsid w:val="00B327FA"/>
    <w:rsid w:val="00B333FC"/>
    <w:rsid w:val="00B3380B"/>
    <w:rsid w:val="00B33E9A"/>
    <w:rsid w:val="00B373BB"/>
    <w:rsid w:val="00B404B2"/>
    <w:rsid w:val="00B40D39"/>
    <w:rsid w:val="00B40E24"/>
    <w:rsid w:val="00B43B4D"/>
    <w:rsid w:val="00B462A7"/>
    <w:rsid w:val="00B475D2"/>
    <w:rsid w:val="00B5022C"/>
    <w:rsid w:val="00B50FBA"/>
    <w:rsid w:val="00B52285"/>
    <w:rsid w:val="00B52C36"/>
    <w:rsid w:val="00B5424D"/>
    <w:rsid w:val="00B547CE"/>
    <w:rsid w:val="00B56701"/>
    <w:rsid w:val="00B61EB6"/>
    <w:rsid w:val="00B62CFF"/>
    <w:rsid w:val="00B63A17"/>
    <w:rsid w:val="00B6678D"/>
    <w:rsid w:val="00B66ADE"/>
    <w:rsid w:val="00B67B05"/>
    <w:rsid w:val="00B70B6E"/>
    <w:rsid w:val="00B71445"/>
    <w:rsid w:val="00B71953"/>
    <w:rsid w:val="00B72591"/>
    <w:rsid w:val="00B73B87"/>
    <w:rsid w:val="00B73C6D"/>
    <w:rsid w:val="00B744D3"/>
    <w:rsid w:val="00B7491E"/>
    <w:rsid w:val="00B74DDC"/>
    <w:rsid w:val="00B75DA5"/>
    <w:rsid w:val="00B77BBE"/>
    <w:rsid w:val="00B80C39"/>
    <w:rsid w:val="00B8119D"/>
    <w:rsid w:val="00B813FC"/>
    <w:rsid w:val="00B8177C"/>
    <w:rsid w:val="00B8198E"/>
    <w:rsid w:val="00B83962"/>
    <w:rsid w:val="00B83B90"/>
    <w:rsid w:val="00B840B3"/>
    <w:rsid w:val="00B874FA"/>
    <w:rsid w:val="00B90F1A"/>
    <w:rsid w:val="00B915B3"/>
    <w:rsid w:val="00B918EA"/>
    <w:rsid w:val="00B92F8F"/>
    <w:rsid w:val="00B95263"/>
    <w:rsid w:val="00B9647E"/>
    <w:rsid w:val="00B96BE2"/>
    <w:rsid w:val="00B971D9"/>
    <w:rsid w:val="00BA0265"/>
    <w:rsid w:val="00BA04FD"/>
    <w:rsid w:val="00BA0AB1"/>
    <w:rsid w:val="00BA0C5E"/>
    <w:rsid w:val="00BA3FF5"/>
    <w:rsid w:val="00BA45FD"/>
    <w:rsid w:val="00BA5125"/>
    <w:rsid w:val="00BA67DE"/>
    <w:rsid w:val="00BA6AFB"/>
    <w:rsid w:val="00BA6F68"/>
    <w:rsid w:val="00BB0247"/>
    <w:rsid w:val="00BB07A7"/>
    <w:rsid w:val="00BB1A1B"/>
    <w:rsid w:val="00BB2753"/>
    <w:rsid w:val="00BB2DAF"/>
    <w:rsid w:val="00BB4F85"/>
    <w:rsid w:val="00BB5DCB"/>
    <w:rsid w:val="00BB786F"/>
    <w:rsid w:val="00BC0C96"/>
    <w:rsid w:val="00BC0D79"/>
    <w:rsid w:val="00BC4CF3"/>
    <w:rsid w:val="00BC6C0F"/>
    <w:rsid w:val="00BD1D8F"/>
    <w:rsid w:val="00BD202A"/>
    <w:rsid w:val="00BD20C7"/>
    <w:rsid w:val="00BD4116"/>
    <w:rsid w:val="00BD4272"/>
    <w:rsid w:val="00BD4419"/>
    <w:rsid w:val="00BD5B33"/>
    <w:rsid w:val="00BE0A6D"/>
    <w:rsid w:val="00BE1B1F"/>
    <w:rsid w:val="00BE344E"/>
    <w:rsid w:val="00BE4272"/>
    <w:rsid w:val="00BE4B31"/>
    <w:rsid w:val="00BE4F79"/>
    <w:rsid w:val="00BE6FE2"/>
    <w:rsid w:val="00BE70CF"/>
    <w:rsid w:val="00BF184C"/>
    <w:rsid w:val="00BF2592"/>
    <w:rsid w:val="00BF460C"/>
    <w:rsid w:val="00BF4F54"/>
    <w:rsid w:val="00BF4F71"/>
    <w:rsid w:val="00BF51BB"/>
    <w:rsid w:val="00BF52B6"/>
    <w:rsid w:val="00BF52E5"/>
    <w:rsid w:val="00BF64D5"/>
    <w:rsid w:val="00BF7042"/>
    <w:rsid w:val="00BF771A"/>
    <w:rsid w:val="00C02633"/>
    <w:rsid w:val="00C0480D"/>
    <w:rsid w:val="00C04ECF"/>
    <w:rsid w:val="00C04F6E"/>
    <w:rsid w:val="00C05045"/>
    <w:rsid w:val="00C05BBB"/>
    <w:rsid w:val="00C07222"/>
    <w:rsid w:val="00C11233"/>
    <w:rsid w:val="00C128C1"/>
    <w:rsid w:val="00C13057"/>
    <w:rsid w:val="00C13E52"/>
    <w:rsid w:val="00C15783"/>
    <w:rsid w:val="00C16C6C"/>
    <w:rsid w:val="00C200B1"/>
    <w:rsid w:val="00C2364E"/>
    <w:rsid w:val="00C2446A"/>
    <w:rsid w:val="00C249F9"/>
    <w:rsid w:val="00C2578E"/>
    <w:rsid w:val="00C27780"/>
    <w:rsid w:val="00C30F7D"/>
    <w:rsid w:val="00C323D8"/>
    <w:rsid w:val="00C33762"/>
    <w:rsid w:val="00C404B2"/>
    <w:rsid w:val="00C412C5"/>
    <w:rsid w:val="00C42AB1"/>
    <w:rsid w:val="00C442A1"/>
    <w:rsid w:val="00C446D8"/>
    <w:rsid w:val="00C44DCB"/>
    <w:rsid w:val="00C46070"/>
    <w:rsid w:val="00C4684D"/>
    <w:rsid w:val="00C52A10"/>
    <w:rsid w:val="00C52C92"/>
    <w:rsid w:val="00C53711"/>
    <w:rsid w:val="00C6214A"/>
    <w:rsid w:val="00C63048"/>
    <w:rsid w:val="00C633DF"/>
    <w:rsid w:val="00C63EF5"/>
    <w:rsid w:val="00C64039"/>
    <w:rsid w:val="00C6574B"/>
    <w:rsid w:val="00C65FFC"/>
    <w:rsid w:val="00C662DD"/>
    <w:rsid w:val="00C7500F"/>
    <w:rsid w:val="00C7705D"/>
    <w:rsid w:val="00C83219"/>
    <w:rsid w:val="00C847B1"/>
    <w:rsid w:val="00C86259"/>
    <w:rsid w:val="00C863CC"/>
    <w:rsid w:val="00C864BA"/>
    <w:rsid w:val="00C875A9"/>
    <w:rsid w:val="00C87EE7"/>
    <w:rsid w:val="00C90F63"/>
    <w:rsid w:val="00C91E37"/>
    <w:rsid w:val="00C91F88"/>
    <w:rsid w:val="00C976C3"/>
    <w:rsid w:val="00CA08E4"/>
    <w:rsid w:val="00CA267D"/>
    <w:rsid w:val="00CA286E"/>
    <w:rsid w:val="00CA2D6A"/>
    <w:rsid w:val="00CA4C9B"/>
    <w:rsid w:val="00CA583F"/>
    <w:rsid w:val="00CA58FE"/>
    <w:rsid w:val="00CA6F3D"/>
    <w:rsid w:val="00CA7027"/>
    <w:rsid w:val="00CA7C01"/>
    <w:rsid w:val="00CB1B38"/>
    <w:rsid w:val="00CB3634"/>
    <w:rsid w:val="00CB4877"/>
    <w:rsid w:val="00CB6249"/>
    <w:rsid w:val="00CB6469"/>
    <w:rsid w:val="00CB647E"/>
    <w:rsid w:val="00CB68B0"/>
    <w:rsid w:val="00CB7450"/>
    <w:rsid w:val="00CB768B"/>
    <w:rsid w:val="00CC0050"/>
    <w:rsid w:val="00CC2E3F"/>
    <w:rsid w:val="00CC45D2"/>
    <w:rsid w:val="00CC5D02"/>
    <w:rsid w:val="00CC7AEB"/>
    <w:rsid w:val="00CD1A0D"/>
    <w:rsid w:val="00CD3B22"/>
    <w:rsid w:val="00CD4D78"/>
    <w:rsid w:val="00CD59F3"/>
    <w:rsid w:val="00CD68AB"/>
    <w:rsid w:val="00CD6D14"/>
    <w:rsid w:val="00CE0C91"/>
    <w:rsid w:val="00CE22BA"/>
    <w:rsid w:val="00CE605A"/>
    <w:rsid w:val="00CF1781"/>
    <w:rsid w:val="00CF46D1"/>
    <w:rsid w:val="00CF48EB"/>
    <w:rsid w:val="00CF4E4D"/>
    <w:rsid w:val="00CF5C30"/>
    <w:rsid w:val="00CF7666"/>
    <w:rsid w:val="00D00DC3"/>
    <w:rsid w:val="00D01745"/>
    <w:rsid w:val="00D01F6F"/>
    <w:rsid w:val="00D03229"/>
    <w:rsid w:val="00D047E8"/>
    <w:rsid w:val="00D06175"/>
    <w:rsid w:val="00D06742"/>
    <w:rsid w:val="00D07A0E"/>
    <w:rsid w:val="00D1268D"/>
    <w:rsid w:val="00D12EF6"/>
    <w:rsid w:val="00D15D70"/>
    <w:rsid w:val="00D16359"/>
    <w:rsid w:val="00D1646A"/>
    <w:rsid w:val="00D167F2"/>
    <w:rsid w:val="00D17DDD"/>
    <w:rsid w:val="00D203E3"/>
    <w:rsid w:val="00D206D4"/>
    <w:rsid w:val="00D20D8F"/>
    <w:rsid w:val="00D2135A"/>
    <w:rsid w:val="00D22ABB"/>
    <w:rsid w:val="00D22DD4"/>
    <w:rsid w:val="00D23546"/>
    <w:rsid w:val="00D23EFE"/>
    <w:rsid w:val="00D24972"/>
    <w:rsid w:val="00D2551C"/>
    <w:rsid w:val="00D25894"/>
    <w:rsid w:val="00D25DAB"/>
    <w:rsid w:val="00D265CA"/>
    <w:rsid w:val="00D3107B"/>
    <w:rsid w:val="00D31362"/>
    <w:rsid w:val="00D314CE"/>
    <w:rsid w:val="00D33754"/>
    <w:rsid w:val="00D33D67"/>
    <w:rsid w:val="00D34291"/>
    <w:rsid w:val="00D3673C"/>
    <w:rsid w:val="00D36F53"/>
    <w:rsid w:val="00D40813"/>
    <w:rsid w:val="00D408D5"/>
    <w:rsid w:val="00D43962"/>
    <w:rsid w:val="00D456BD"/>
    <w:rsid w:val="00D46686"/>
    <w:rsid w:val="00D510A3"/>
    <w:rsid w:val="00D5266C"/>
    <w:rsid w:val="00D52944"/>
    <w:rsid w:val="00D52B58"/>
    <w:rsid w:val="00D53537"/>
    <w:rsid w:val="00D54282"/>
    <w:rsid w:val="00D54FBE"/>
    <w:rsid w:val="00D5614F"/>
    <w:rsid w:val="00D57036"/>
    <w:rsid w:val="00D5743B"/>
    <w:rsid w:val="00D62453"/>
    <w:rsid w:val="00D70CC3"/>
    <w:rsid w:val="00D71092"/>
    <w:rsid w:val="00D71999"/>
    <w:rsid w:val="00D71D29"/>
    <w:rsid w:val="00D71F81"/>
    <w:rsid w:val="00D72A8E"/>
    <w:rsid w:val="00D72CBD"/>
    <w:rsid w:val="00D72FD7"/>
    <w:rsid w:val="00D734B4"/>
    <w:rsid w:val="00D73DB6"/>
    <w:rsid w:val="00D76BD2"/>
    <w:rsid w:val="00D8035A"/>
    <w:rsid w:val="00D8258F"/>
    <w:rsid w:val="00D82D0B"/>
    <w:rsid w:val="00D83CA5"/>
    <w:rsid w:val="00D847B3"/>
    <w:rsid w:val="00D8595F"/>
    <w:rsid w:val="00D90065"/>
    <w:rsid w:val="00D904B7"/>
    <w:rsid w:val="00D92330"/>
    <w:rsid w:val="00D949B8"/>
    <w:rsid w:val="00DA0030"/>
    <w:rsid w:val="00DA144C"/>
    <w:rsid w:val="00DA2DCD"/>
    <w:rsid w:val="00DA6C51"/>
    <w:rsid w:val="00DA6FBF"/>
    <w:rsid w:val="00DB065F"/>
    <w:rsid w:val="00DB0777"/>
    <w:rsid w:val="00DB14DF"/>
    <w:rsid w:val="00DB43ED"/>
    <w:rsid w:val="00DB5DB1"/>
    <w:rsid w:val="00DB619C"/>
    <w:rsid w:val="00DB7222"/>
    <w:rsid w:val="00DB7A5E"/>
    <w:rsid w:val="00DC0F31"/>
    <w:rsid w:val="00DC298E"/>
    <w:rsid w:val="00DC2EC7"/>
    <w:rsid w:val="00DC6039"/>
    <w:rsid w:val="00DC73E6"/>
    <w:rsid w:val="00DC747C"/>
    <w:rsid w:val="00DD125C"/>
    <w:rsid w:val="00DD127E"/>
    <w:rsid w:val="00DD1A81"/>
    <w:rsid w:val="00DD1BA0"/>
    <w:rsid w:val="00DD1DF4"/>
    <w:rsid w:val="00DD2789"/>
    <w:rsid w:val="00DD2982"/>
    <w:rsid w:val="00DD3C35"/>
    <w:rsid w:val="00DD3D6E"/>
    <w:rsid w:val="00DD4FE3"/>
    <w:rsid w:val="00DD5829"/>
    <w:rsid w:val="00DE5AD1"/>
    <w:rsid w:val="00DE6E35"/>
    <w:rsid w:val="00DF0148"/>
    <w:rsid w:val="00DF1018"/>
    <w:rsid w:val="00DF1E6A"/>
    <w:rsid w:val="00DF56B1"/>
    <w:rsid w:val="00DF5E75"/>
    <w:rsid w:val="00DF5F86"/>
    <w:rsid w:val="00DF7242"/>
    <w:rsid w:val="00E0370B"/>
    <w:rsid w:val="00E04B26"/>
    <w:rsid w:val="00E0640F"/>
    <w:rsid w:val="00E06896"/>
    <w:rsid w:val="00E0765B"/>
    <w:rsid w:val="00E1060A"/>
    <w:rsid w:val="00E11A2D"/>
    <w:rsid w:val="00E138E3"/>
    <w:rsid w:val="00E14741"/>
    <w:rsid w:val="00E149C9"/>
    <w:rsid w:val="00E15A10"/>
    <w:rsid w:val="00E15AAF"/>
    <w:rsid w:val="00E15F00"/>
    <w:rsid w:val="00E164D3"/>
    <w:rsid w:val="00E17770"/>
    <w:rsid w:val="00E17CDB"/>
    <w:rsid w:val="00E2243E"/>
    <w:rsid w:val="00E23ED6"/>
    <w:rsid w:val="00E2412D"/>
    <w:rsid w:val="00E246F4"/>
    <w:rsid w:val="00E2736A"/>
    <w:rsid w:val="00E30467"/>
    <w:rsid w:val="00E30BB8"/>
    <w:rsid w:val="00E31DA9"/>
    <w:rsid w:val="00E3209B"/>
    <w:rsid w:val="00E34B97"/>
    <w:rsid w:val="00E357D5"/>
    <w:rsid w:val="00E37D36"/>
    <w:rsid w:val="00E40897"/>
    <w:rsid w:val="00E42166"/>
    <w:rsid w:val="00E42424"/>
    <w:rsid w:val="00E43780"/>
    <w:rsid w:val="00E44E06"/>
    <w:rsid w:val="00E44E6F"/>
    <w:rsid w:val="00E47D93"/>
    <w:rsid w:val="00E5003D"/>
    <w:rsid w:val="00E515E6"/>
    <w:rsid w:val="00E52952"/>
    <w:rsid w:val="00E54551"/>
    <w:rsid w:val="00E5507C"/>
    <w:rsid w:val="00E55F3A"/>
    <w:rsid w:val="00E60CED"/>
    <w:rsid w:val="00E61AC5"/>
    <w:rsid w:val="00E625D0"/>
    <w:rsid w:val="00E667B4"/>
    <w:rsid w:val="00E676A6"/>
    <w:rsid w:val="00E72070"/>
    <w:rsid w:val="00E726E4"/>
    <w:rsid w:val="00E72C8E"/>
    <w:rsid w:val="00E73D2E"/>
    <w:rsid w:val="00E75277"/>
    <w:rsid w:val="00E75E84"/>
    <w:rsid w:val="00E76EAC"/>
    <w:rsid w:val="00E80CF9"/>
    <w:rsid w:val="00E839BC"/>
    <w:rsid w:val="00E83A46"/>
    <w:rsid w:val="00E84462"/>
    <w:rsid w:val="00E866A9"/>
    <w:rsid w:val="00E874A9"/>
    <w:rsid w:val="00E91644"/>
    <w:rsid w:val="00E924F4"/>
    <w:rsid w:val="00E9268A"/>
    <w:rsid w:val="00E9304E"/>
    <w:rsid w:val="00E9477B"/>
    <w:rsid w:val="00E96BC1"/>
    <w:rsid w:val="00E97038"/>
    <w:rsid w:val="00EA0886"/>
    <w:rsid w:val="00EA1745"/>
    <w:rsid w:val="00EA307B"/>
    <w:rsid w:val="00EA33BF"/>
    <w:rsid w:val="00EA35EE"/>
    <w:rsid w:val="00EA3834"/>
    <w:rsid w:val="00EA52E3"/>
    <w:rsid w:val="00EA541A"/>
    <w:rsid w:val="00EA7481"/>
    <w:rsid w:val="00EA7E71"/>
    <w:rsid w:val="00EB10BA"/>
    <w:rsid w:val="00EB2845"/>
    <w:rsid w:val="00EB3B93"/>
    <w:rsid w:val="00EB5B99"/>
    <w:rsid w:val="00EB6E45"/>
    <w:rsid w:val="00EC0207"/>
    <w:rsid w:val="00EC4D12"/>
    <w:rsid w:val="00EC5FEB"/>
    <w:rsid w:val="00EC6379"/>
    <w:rsid w:val="00EC64BA"/>
    <w:rsid w:val="00EC690B"/>
    <w:rsid w:val="00EC701D"/>
    <w:rsid w:val="00ED060C"/>
    <w:rsid w:val="00ED0B2A"/>
    <w:rsid w:val="00ED1819"/>
    <w:rsid w:val="00ED257A"/>
    <w:rsid w:val="00ED390C"/>
    <w:rsid w:val="00ED648E"/>
    <w:rsid w:val="00EE0760"/>
    <w:rsid w:val="00EE183E"/>
    <w:rsid w:val="00EE1BE7"/>
    <w:rsid w:val="00EE26C7"/>
    <w:rsid w:val="00EE3145"/>
    <w:rsid w:val="00EE4D49"/>
    <w:rsid w:val="00EE568F"/>
    <w:rsid w:val="00EF0D8F"/>
    <w:rsid w:val="00EF10FE"/>
    <w:rsid w:val="00EF2EFA"/>
    <w:rsid w:val="00EF5FF4"/>
    <w:rsid w:val="00EF6DE3"/>
    <w:rsid w:val="00EF70CE"/>
    <w:rsid w:val="00EF7CED"/>
    <w:rsid w:val="00F0475F"/>
    <w:rsid w:val="00F05603"/>
    <w:rsid w:val="00F060A4"/>
    <w:rsid w:val="00F07C8F"/>
    <w:rsid w:val="00F135EF"/>
    <w:rsid w:val="00F13D99"/>
    <w:rsid w:val="00F16A86"/>
    <w:rsid w:val="00F16CC1"/>
    <w:rsid w:val="00F170AF"/>
    <w:rsid w:val="00F20842"/>
    <w:rsid w:val="00F213C6"/>
    <w:rsid w:val="00F24366"/>
    <w:rsid w:val="00F255A6"/>
    <w:rsid w:val="00F33282"/>
    <w:rsid w:val="00F33974"/>
    <w:rsid w:val="00F34389"/>
    <w:rsid w:val="00F354FC"/>
    <w:rsid w:val="00F375D0"/>
    <w:rsid w:val="00F417A5"/>
    <w:rsid w:val="00F42F09"/>
    <w:rsid w:val="00F45670"/>
    <w:rsid w:val="00F456A3"/>
    <w:rsid w:val="00F46640"/>
    <w:rsid w:val="00F46C46"/>
    <w:rsid w:val="00F51B29"/>
    <w:rsid w:val="00F527C1"/>
    <w:rsid w:val="00F52E76"/>
    <w:rsid w:val="00F54DBC"/>
    <w:rsid w:val="00F566E0"/>
    <w:rsid w:val="00F573D7"/>
    <w:rsid w:val="00F57F59"/>
    <w:rsid w:val="00F617A5"/>
    <w:rsid w:val="00F62447"/>
    <w:rsid w:val="00F62B4E"/>
    <w:rsid w:val="00F62F9A"/>
    <w:rsid w:val="00F632FA"/>
    <w:rsid w:val="00F63BCB"/>
    <w:rsid w:val="00F6460D"/>
    <w:rsid w:val="00F66826"/>
    <w:rsid w:val="00F67B2A"/>
    <w:rsid w:val="00F70204"/>
    <w:rsid w:val="00F71CA7"/>
    <w:rsid w:val="00F742ED"/>
    <w:rsid w:val="00F74C8A"/>
    <w:rsid w:val="00F760B4"/>
    <w:rsid w:val="00F76C01"/>
    <w:rsid w:val="00F779CF"/>
    <w:rsid w:val="00F8155A"/>
    <w:rsid w:val="00F819BC"/>
    <w:rsid w:val="00F855C1"/>
    <w:rsid w:val="00F85C0F"/>
    <w:rsid w:val="00F862DF"/>
    <w:rsid w:val="00F86F76"/>
    <w:rsid w:val="00F873BE"/>
    <w:rsid w:val="00F8786A"/>
    <w:rsid w:val="00F908EB"/>
    <w:rsid w:val="00F91332"/>
    <w:rsid w:val="00F923E2"/>
    <w:rsid w:val="00F928E4"/>
    <w:rsid w:val="00F92917"/>
    <w:rsid w:val="00F92D08"/>
    <w:rsid w:val="00F9337E"/>
    <w:rsid w:val="00F964E0"/>
    <w:rsid w:val="00FA0742"/>
    <w:rsid w:val="00FA0AE1"/>
    <w:rsid w:val="00FA112B"/>
    <w:rsid w:val="00FA22CE"/>
    <w:rsid w:val="00FA4D06"/>
    <w:rsid w:val="00FB0E14"/>
    <w:rsid w:val="00FB1F9B"/>
    <w:rsid w:val="00FB2F7F"/>
    <w:rsid w:val="00FB47AB"/>
    <w:rsid w:val="00FC097D"/>
    <w:rsid w:val="00FC2D07"/>
    <w:rsid w:val="00FC32F6"/>
    <w:rsid w:val="00FD13D6"/>
    <w:rsid w:val="00FD2088"/>
    <w:rsid w:val="00FD220E"/>
    <w:rsid w:val="00FD3288"/>
    <w:rsid w:val="00FD4137"/>
    <w:rsid w:val="00FD4272"/>
    <w:rsid w:val="00FD50B5"/>
    <w:rsid w:val="00FD526F"/>
    <w:rsid w:val="00FD6F39"/>
    <w:rsid w:val="00FE035C"/>
    <w:rsid w:val="00FE05A2"/>
    <w:rsid w:val="00FE09AD"/>
    <w:rsid w:val="00FE0CAC"/>
    <w:rsid w:val="00FE1277"/>
    <w:rsid w:val="00FE25A9"/>
    <w:rsid w:val="00FE568A"/>
    <w:rsid w:val="00FE6937"/>
    <w:rsid w:val="00FE6D66"/>
    <w:rsid w:val="00FF0198"/>
    <w:rsid w:val="00FF1B1A"/>
    <w:rsid w:val="00FF23A8"/>
    <w:rsid w:val="00FF2711"/>
    <w:rsid w:val="00FF38C5"/>
    <w:rsid w:val="00FF73F1"/>
    <w:rsid w:val="00FF7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B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3C4B"/>
    <w:rPr>
      <w:sz w:val="28"/>
      <w:szCs w:val="28"/>
      <w:lang w:eastAsia="en-US"/>
    </w:rPr>
  </w:style>
  <w:style w:type="paragraph" w:styleId="Heading1">
    <w:name w:val="heading 1"/>
    <w:basedOn w:val="Normal"/>
    <w:next w:val="Normal"/>
    <w:qFormat/>
    <w:rsid w:val="00264B21"/>
    <w:pPr>
      <w:keepNext/>
      <w:jc w:val="center"/>
      <w:outlineLvl w:val="0"/>
    </w:pPr>
    <w:rPr>
      <w:rFonts w:ascii="Arial" w:hAnsi="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264B21"/>
    <w:pPr>
      <w:spacing w:after="160" w:line="240" w:lineRule="exact"/>
    </w:pPr>
    <w:rPr>
      <w:rFonts w:ascii="Verdana" w:hAnsi="Verdana"/>
      <w:sz w:val="20"/>
      <w:szCs w:val="20"/>
    </w:rPr>
  </w:style>
  <w:style w:type="paragraph" w:styleId="BalloonText">
    <w:name w:val="Balloon Text"/>
    <w:basedOn w:val="Normal"/>
    <w:semiHidden/>
    <w:rsid w:val="008B5958"/>
    <w:rPr>
      <w:rFonts w:ascii="Tahoma" w:hAnsi="Tahoma" w:cs="Tahoma"/>
      <w:sz w:val="16"/>
      <w:szCs w:val="16"/>
    </w:rPr>
  </w:style>
  <w:style w:type="table" w:styleId="TableGrid">
    <w:name w:val="Table Grid"/>
    <w:basedOn w:val="TableNormal"/>
    <w:rsid w:val="00DD2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E">
    <w:name w:val="TDE"/>
    <w:rsid w:val="00DD2982"/>
    <w:pPr>
      <w:widowControl w:val="0"/>
      <w:tabs>
        <w:tab w:val="center" w:pos="1248"/>
        <w:tab w:val="center" w:pos="6176"/>
        <w:tab w:val="left" w:pos="9360"/>
        <w:tab w:val="left" w:pos="10080"/>
        <w:tab w:val="left" w:pos="10800"/>
        <w:tab w:val="left" w:pos="11520"/>
      </w:tabs>
      <w:autoSpaceDE w:val="0"/>
      <w:autoSpaceDN w:val="0"/>
      <w:adjustRightInd w:val="0"/>
      <w:spacing w:line="312" w:lineRule="atLeast"/>
    </w:pPr>
    <w:rPr>
      <w:rFonts w:ascii="VNI-Times" w:hAnsi="VNI-Times" w:cs="VNI-Times"/>
      <w:b/>
      <w:bCs/>
      <w:sz w:val="26"/>
      <w:szCs w:val="26"/>
      <w:lang w:eastAsia="en-US"/>
    </w:rPr>
  </w:style>
  <w:style w:type="paragraph" w:styleId="Header">
    <w:name w:val="header"/>
    <w:basedOn w:val="Normal"/>
    <w:link w:val="HeaderChar"/>
    <w:uiPriority w:val="99"/>
    <w:rsid w:val="00987462"/>
    <w:pPr>
      <w:tabs>
        <w:tab w:val="center" w:pos="4320"/>
        <w:tab w:val="right" w:pos="8640"/>
      </w:tabs>
    </w:pPr>
  </w:style>
  <w:style w:type="paragraph" w:styleId="Footer">
    <w:name w:val="footer"/>
    <w:basedOn w:val="Normal"/>
    <w:link w:val="FooterChar"/>
    <w:uiPriority w:val="99"/>
    <w:rsid w:val="00987462"/>
    <w:pPr>
      <w:tabs>
        <w:tab w:val="center" w:pos="4320"/>
        <w:tab w:val="right" w:pos="8640"/>
      </w:tabs>
    </w:pPr>
  </w:style>
  <w:style w:type="character" w:styleId="PageNumber">
    <w:name w:val="page number"/>
    <w:basedOn w:val="DefaultParagraphFont"/>
    <w:rsid w:val="004669FA"/>
  </w:style>
  <w:style w:type="paragraph" w:styleId="NormalWeb">
    <w:name w:val="Normal (Web)"/>
    <w:basedOn w:val="Normal"/>
    <w:link w:val="NormalWebChar"/>
    <w:uiPriority w:val="99"/>
    <w:rsid w:val="00527FC5"/>
    <w:pPr>
      <w:spacing w:before="100" w:beforeAutospacing="1" w:after="100" w:afterAutospacing="1"/>
    </w:pPr>
    <w:rPr>
      <w:sz w:val="24"/>
      <w:szCs w:val="24"/>
    </w:rPr>
  </w:style>
  <w:style w:type="character" w:customStyle="1" w:styleId="FooterChar">
    <w:name w:val="Footer Char"/>
    <w:link w:val="Footer"/>
    <w:uiPriority w:val="99"/>
    <w:rsid w:val="00683A23"/>
    <w:rPr>
      <w:sz w:val="28"/>
      <w:szCs w:val="28"/>
      <w:lang w:val="en-US" w:eastAsia="en-US"/>
    </w:rPr>
  </w:style>
  <w:style w:type="character" w:customStyle="1" w:styleId="apple-converted-space">
    <w:name w:val="apple-converted-space"/>
    <w:basedOn w:val="DefaultParagraphFont"/>
    <w:rsid w:val="00942099"/>
  </w:style>
  <w:style w:type="paragraph" w:styleId="BodyTextIndent3">
    <w:name w:val="Body Text Indent 3"/>
    <w:basedOn w:val="Normal"/>
    <w:link w:val="BodyTextIndent3Char"/>
    <w:uiPriority w:val="99"/>
    <w:unhideWhenUsed/>
    <w:rsid w:val="00852D2D"/>
    <w:pPr>
      <w:spacing w:before="240" w:after="120"/>
      <w:ind w:left="360"/>
    </w:pPr>
    <w:rPr>
      <w:rFonts w:ascii="Calibri" w:eastAsia="Calibri" w:hAnsi="Calibri"/>
      <w:sz w:val="16"/>
      <w:szCs w:val="16"/>
    </w:rPr>
  </w:style>
  <w:style w:type="character" w:customStyle="1" w:styleId="BodyTextIndent3Char">
    <w:name w:val="Body Text Indent 3 Char"/>
    <w:link w:val="BodyTextIndent3"/>
    <w:uiPriority w:val="99"/>
    <w:rsid w:val="00852D2D"/>
    <w:rPr>
      <w:rFonts w:ascii="Calibri" w:eastAsia="Calibri" w:hAnsi="Calibri"/>
      <w:sz w:val="16"/>
      <w:szCs w:val="16"/>
    </w:rPr>
  </w:style>
  <w:style w:type="paragraph" w:customStyle="1" w:styleId="CharChar3">
    <w:name w:val="Char Char3"/>
    <w:basedOn w:val="Normal"/>
    <w:rsid w:val="00707CA9"/>
    <w:pPr>
      <w:spacing w:after="160" w:line="240" w:lineRule="exact"/>
    </w:pPr>
    <w:rPr>
      <w:rFonts w:ascii="Verdana" w:hAnsi="Verdana"/>
      <w:sz w:val="20"/>
      <w:szCs w:val="20"/>
    </w:rPr>
  </w:style>
  <w:style w:type="paragraph" w:styleId="FootnoteText">
    <w:name w:val="footnote text"/>
    <w:basedOn w:val="Normal"/>
    <w:link w:val="FootnoteTextChar"/>
    <w:uiPriority w:val="99"/>
    <w:rsid w:val="00CD4D78"/>
    <w:rPr>
      <w:sz w:val="20"/>
      <w:szCs w:val="20"/>
    </w:rPr>
  </w:style>
  <w:style w:type="character" w:customStyle="1" w:styleId="FootnoteTextChar">
    <w:name w:val="Footnote Text Char"/>
    <w:basedOn w:val="DefaultParagraphFont"/>
    <w:link w:val="FootnoteText"/>
    <w:rsid w:val="00CD4D78"/>
  </w:style>
  <w:style w:type="paragraph" w:styleId="ListParagraph">
    <w:name w:val="List Paragraph"/>
    <w:basedOn w:val="Normal"/>
    <w:uiPriority w:val="34"/>
    <w:qFormat/>
    <w:rsid w:val="00BF4F71"/>
    <w:pPr>
      <w:ind w:left="720"/>
      <w:contextualSpacing/>
    </w:pPr>
  </w:style>
  <w:style w:type="paragraph" w:styleId="BodyText">
    <w:name w:val="Body Text"/>
    <w:basedOn w:val="Normal"/>
    <w:link w:val="BodyTextChar"/>
    <w:rsid w:val="00B56701"/>
    <w:pPr>
      <w:spacing w:after="120"/>
    </w:pPr>
    <w:rPr>
      <w:sz w:val="24"/>
      <w:szCs w:val="24"/>
    </w:rPr>
  </w:style>
  <w:style w:type="character" w:customStyle="1" w:styleId="BodyTextChar">
    <w:name w:val="Body Text Char"/>
    <w:link w:val="BodyText"/>
    <w:rsid w:val="00B56701"/>
    <w:rPr>
      <w:sz w:val="24"/>
      <w:szCs w:val="24"/>
    </w:rPr>
  </w:style>
  <w:style w:type="character" w:customStyle="1" w:styleId="fontstyle01">
    <w:name w:val="fontstyle01"/>
    <w:rsid w:val="00B56701"/>
    <w:rPr>
      <w:rFonts w:ascii="Times New Roman" w:hAnsi="Times New Roman" w:cs="Times New Roman" w:hint="default"/>
      <w:b w:val="0"/>
      <w:bCs w:val="0"/>
      <w:i w:val="0"/>
      <w:iCs w:val="0"/>
      <w:color w:val="000000"/>
      <w:sz w:val="24"/>
      <w:szCs w:val="24"/>
    </w:rPr>
  </w:style>
  <w:style w:type="character" w:customStyle="1" w:styleId="HeaderChar">
    <w:name w:val="Header Char"/>
    <w:basedOn w:val="DefaultParagraphFont"/>
    <w:link w:val="Header"/>
    <w:uiPriority w:val="99"/>
    <w:rsid w:val="007318F0"/>
    <w:rPr>
      <w:sz w:val="28"/>
      <w:szCs w:val="28"/>
      <w:lang w:eastAsia="en-US"/>
    </w:rPr>
  </w:style>
  <w:style w:type="paragraph" w:customStyle="1" w:styleId="Char">
    <w:name w:val="Char"/>
    <w:basedOn w:val="Normal"/>
    <w:rsid w:val="00951F7F"/>
    <w:pPr>
      <w:spacing w:after="160" w:line="240" w:lineRule="exact"/>
    </w:pPr>
    <w:rPr>
      <w:rFonts w:ascii="Verdana" w:hAnsi="Verdana"/>
      <w:sz w:val="20"/>
      <w:szCs w:val="20"/>
    </w:rPr>
  </w:style>
  <w:style w:type="character" w:styleId="Hyperlink">
    <w:name w:val="Hyperlink"/>
    <w:uiPriority w:val="99"/>
    <w:unhideWhenUsed/>
    <w:rsid w:val="007D33F2"/>
    <w:rPr>
      <w:color w:val="0000FF"/>
      <w:u w:val="single"/>
    </w:rPr>
  </w:style>
  <w:style w:type="character" w:customStyle="1" w:styleId="Bodytext0">
    <w:name w:val="Body text_"/>
    <w:link w:val="BodyText1"/>
    <w:rsid w:val="007D33F2"/>
    <w:rPr>
      <w:sz w:val="25"/>
      <w:szCs w:val="25"/>
      <w:shd w:val="clear" w:color="auto" w:fill="FFFFFF"/>
    </w:rPr>
  </w:style>
  <w:style w:type="paragraph" w:customStyle="1" w:styleId="BodyText1">
    <w:name w:val="Body Text1"/>
    <w:basedOn w:val="Normal"/>
    <w:link w:val="Bodytext0"/>
    <w:rsid w:val="007D33F2"/>
    <w:pPr>
      <w:widowControl w:val="0"/>
      <w:shd w:val="clear" w:color="auto" w:fill="FFFFFF"/>
      <w:spacing w:before="300" w:line="322" w:lineRule="exact"/>
      <w:jc w:val="both"/>
    </w:pPr>
    <w:rPr>
      <w:sz w:val="25"/>
      <w:szCs w:val="25"/>
      <w:lang w:eastAsia="zh-CN"/>
    </w:rPr>
  </w:style>
  <w:style w:type="character" w:customStyle="1" w:styleId="NormalWebChar">
    <w:name w:val="Normal (Web) Char"/>
    <w:link w:val="NormalWeb"/>
    <w:locked/>
    <w:rsid w:val="00DD125C"/>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3C4B"/>
    <w:rPr>
      <w:sz w:val="28"/>
      <w:szCs w:val="28"/>
      <w:lang w:eastAsia="en-US"/>
    </w:rPr>
  </w:style>
  <w:style w:type="paragraph" w:styleId="Heading1">
    <w:name w:val="heading 1"/>
    <w:basedOn w:val="Normal"/>
    <w:next w:val="Normal"/>
    <w:qFormat/>
    <w:rsid w:val="00264B21"/>
    <w:pPr>
      <w:keepNext/>
      <w:jc w:val="center"/>
      <w:outlineLvl w:val="0"/>
    </w:pPr>
    <w:rPr>
      <w:rFonts w:ascii="Arial" w:hAnsi="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264B21"/>
    <w:pPr>
      <w:spacing w:after="160" w:line="240" w:lineRule="exact"/>
    </w:pPr>
    <w:rPr>
      <w:rFonts w:ascii="Verdana" w:hAnsi="Verdana"/>
      <w:sz w:val="20"/>
      <w:szCs w:val="20"/>
    </w:rPr>
  </w:style>
  <w:style w:type="paragraph" w:styleId="BalloonText">
    <w:name w:val="Balloon Text"/>
    <w:basedOn w:val="Normal"/>
    <w:semiHidden/>
    <w:rsid w:val="008B5958"/>
    <w:rPr>
      <w:rFonts w:ascii="Tahoma" w:hAnsi="Tahoma" w:cs="Tahoma"/>
      <w:sz w:val="16"/>
      <w:szCs w:val="16"/>
    </w:rPr>
  </w:style>
  <w:style w:type="table" w:styleId="TableGrid">
    <w:name w:val="Table Grid"/>
    <w:basedOn w:val="TableNormal"/>
    <w:rsid w:val="00DD2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E">
    <w:name w:val="TDE"/>
    <w:rsid w:val="00DD2982"/>
    <w:pPr>
      <w:widowControl w:val="0"/>
      <w:tabs>
        <w:tab w:val="center" w:pos="1248"/>
        <w:tab w:val="center" w:pos="6176"/>
        <w:tab w:val="left" w:pos="9360"/>
        <w:tab w:val="left" w:pos="10080"/>
        <w:tab w:val="left" w:pos="10800"/>
        <w:tab w:val="left" w:pos="11520"/>
      </w:tabs>
      <w:autoSpaceDE w:val="0"/>
      <w:autoSpaceDN w:val="0"/>
      <w:adjustRightInd w:val="0"/>
      <w:spacing w:line="312" w:lineRule="atLeast"/>
    </w:pPr>
    <w:rPr>
      <w:rFonts w:ascii="VNI-Times" w:hAnsi="VNI-Times" w:cs="VNI-Times"/>
      <w:b/>
      <w:bCs/>
      <w:sz w:val="26"/>
      <w:szCs w:val="26"/>
      <w:lang w:eastAsia="en-US"/>
    </w:rPr>
  </w:style>
  <w:style w:type="paragraph" w:styleId="Header">
    <w:name w:val="header"/>
    <w:basedOn w:val="Normal"/>
    <w:link w:val="HeaderChar"/>
    <w:uiPriority w:val="99"/>
    <w:rsid w:val="00987462"/>
    <w:pPr>
      <w:tabs>
        <w:tab w:val="center" w:pos="4320"/>
        <w:tab w:val="right" w:pos="8640"/>
      </w:tabs>
    </w:pPr>
  </w:style>
  <w:style w:type="paragraph" w:styleId="Footer">
    <w:name w:val="footer"/>
    <w:basedOn w:val="Normal"/>
    <w:link w:val="FooterChar"/>
    <w:uiPriority w:val="99"/>
    <w:rsid w:val="00987462"/>
    <w:pPr>
      <w:tabs>
        <w:tab w:val="center" w:pos="4320"/>
        <w:tab w:val="right" w:pos="8640"/>
      </w:tabs>
    </w:pPr>
  </w:style>
  <w:style w:type="character" w:styleId="PageNumber">
    <w:name w:val="page number"/>
    <w:basedOn w:val="DefaultParagraphFont"/>
    <w:rsid w:val="004669FA"/>
  </w:style>
  <w:style w:type="paragraph" w:styleId="NormalWeb">
    <w:name w:val="Normal (Web)"/>
    <w:basedOn w:val="Normal"/>
    <w:link w:val="NormalWebChar"/>
    <w:uiPriority w:val="99"/>
    <w:rsid w:val="00527FC5"/>
    <w:pPr>
      <w:spacing w:before="100" w:beforeAutospacing="1" w:after="100" w:afterAutospacing="1"/>
    </w:pPr>
    <w:rPr>
      <w:sz w:val="24"/>
      <w:szCs w:val="24"/>
    </w:rPr>
  </w:style>
  <w:style w:type="character" w:customStyle="1" w:styleId="FooterChar">
    <w:name w:val="Footer Char"/>
    <w:link w:val="Footer"/>
    <w:uiPriority w:val="99"/>
    <w:rsid w:val="00683A23"/>
    <w:rPr>
      <w:sz w:val="28"/>
      <w:szCs w:val="28"/>
      <w:lang w:val="en-US" w:eastAsia="en-US"/>
    </w:rPr>
  </w:style>
  <w:style w:type="character" w:customStyle="1" w:styleId="apple-converted-space">
    <w:name w:val="apple-converted-space"/>
    <w:basedOn w:val="DefaultParagraphFont"/>
    <w:rsid w:val="00942099"/>
  </w:style>
  <w:style w:type="paragraph" w:styleId="BodyTextIndent3">
    <w:name w:val="Body Text Indent 3"/>
    <w:basedOn w:val="Normal"/>
    <w:link w:val="BodyTextIndent3Char"/>
    <w:uiPriority w:val="99"/>
    <w:unhideWhenUsed/>
    <w:rsid w:val="00852D2D"/>
    <w:pPr>
      <w:spacing w:before="240" w:after="120"/>
      <w:ind w:left="360"/>
    </w:pPr>
    <w:rPr>
      <w:rFonts w:ascii="Calibri" w:eastAsia="Calibri" w:hAnsi="Calibri"/>
      <w:sz w:val="16"/>
      <w:szCs w:val="16"/>
    </w:rPr>
  </w:style>
  <w:style w:type="character" w:customStyle="1" w:styleId="BodyTextIndent3Char">
    <w:name w:val="Body Text Indent 3 Char"/>
    <w:link w:val="BodyTextIndent3"/>
    <w:uiPriority w:val="99"/>
    <w:rsid w:val="00852D2D"/>
    <w:rPr>
      <w:rFonts w:ascii="Calibri" w:eastAsia="Calibri" w:hAnsi="Calibri"/>
      <w:sz w:val="16"/>
      <w:szCs w:val="16"/>
    </w:rPr>
  </w:style>
  <w:style w:type="paragraph" w:customStyle="1" w:styleId="CharChar3">
    <w:name w:val="Char Char3"/>
    <w:basedOn w:val="Normal"/>
    <w:rsid w:val="00707CA9"/>
    <w:pPr>
      <w:spacing w:after="160" w:line="240" w:lineRule="exact"/>
    </w:pPr>
    <w:rPr>
      <w:rFonts w:ascii="Verdana" w:hAnsi="Verdana"/>
      <w:sz w:val="20"/>
      <w:szCs w:val="20"/>
    </w:rPr>
  </w:style>
  <w:style w:type="paragraph" w:styleId="FootnoteText">
    <w:name w:val="footnote text"/>
    <w:basedOn w:val="Normal"/>
    <w:link w:val="FootnoteTextChar"/>
    <w:uiPriority w:val="99"/>
    <w:rsid w:val="00CD4D78"/>
    <w:rPr>
      <w:sz w:val="20"/>
      <w:szCs w:val="20"/>
    </w:rPr>
  </w:style>
  <w:style w:type="character" w:customStyle="1" w:styleId="FootnoteTextChar">
    <w:name w:val="Footnote Text Char"/>
    <w:basedOn w:val="DefaultParagraphFont"/>
    <w:link w:val="FootnoteText"/>
    <w:rsid w:val="00CD4D78"/>
  </w:style>
  <w:style w:type="paragraph" w:styleId="ListParagraph">
    <w:name w:val="List Paragraph"/>
    <w:basedOn w:val="Normal"/>
    <w:uiPriority w:val="34"/>
    <w:qFormat/>
    <w:rsid w:val="00BF4F71"/>
    <w:pPr>
      <w:ind w:left="720"/>
      <w:contextualSpacing/>
    </w:pPr>
  </w:style>
  <w:style w:type="paragraph" w:styleId="BodyText">
    <w:name w:val="Body Text"/>
    <w:basedOn w:val="Normal"/>
    <w:link w:val="BodyTextChar"/>
    <w:rsid w:val="00B56701"/>
    <w:pPr>
      <w:spacing w:after="120"/>
    </w:pPr>
    <w:rPr>
      <w:sz w:val="24"/>
      <w:szCs w:val="24"/>
    </w:rPr>
  </w:style>
  <w:style w:type="character" w:customStyle="1" w:styleId="BodyTextChar">
    <w:name w:val="Body Text Char"/>
    <w:link w:val="BodyText"/>
    <w:rsid w:val="00B56701"/>
    <w:rPr>
      <w:sz w:val="24"/>
      <w:szCs w:val="24"/>
    </w:rPr>
  </w:style>
  <w:style w:type="character" w:customStyle="1" w:styleId="fontstyle01">
    <w:name w:val="fontstyle01"/>
    <w:rsid w:val="00B56701"/>
    <w:rPr>
      <w:rFonts w:ascii="Times New Roman" w:hAnsi="Times New Roman" w:cs="Times New Roman" w:hint="default"/>
      <w:b w:val="0"/>
      <w:bCs w:val="0"/>
      <w:i w:val="0"/>
      <w:iCs w:val="0"/>
      <w:color w:val="000000"/>
      <w:sz w:val="24"/>
      <w:szCs w:val="24"/>
    </w:rPr>
  </w:style>
  <w:style w:type="character" w:customStyle="1" w:styleId="HeaderChar">
    <w:name w:val="Header Char"/>
    <w:basedOn w:val="DefaultParagraphFont"/>
    <w:link w:val="Header"/>
    <w:uiPriority w:val="99"/>
    <w:rsid w:val="007318F0"/>
    <w:rPr>
      <w:sz w:val="28"/>
      <w:szCs w:val="28"/>
      <w:lang w:eastAsia="en-US"/>
    </w:rPr>
  </w:style>
  <w:style w:type="paragraph" w:customStyle="1" w:styleId="Char">
    <w:name w:val="Char"/>
    <w:basedOn w:val="Normal"/>
    <w:rsid w:val="00951F7F"/>
    <w:pPr>
      <w:spacing w:after="160" w:line="240" w:lineRule="exact"/>
    </w:pPr>
    <w:rPr>
      <w:rFonts w:ascii="Verdana" w:hAnsi="Verdana"/>
      <w:sz w:val="20"/>
      <w:szCs w:val="20"/>
    </w:rPr>
  </w:style>
  <w:style w:type="character" w:styleId="Hyperlink">
    <w:name w:val="Hyperlink"/>
    <w:uiPriority w:val="99"/>
    <w:unhideWhenUsed/>
    <w:rsid w:val="007D33F2"/>
    <w:rPr>
      <w:color w:val="0000FF"/>
      <w:u w:val="single"/>
    </w:rPr>
  </w:style>
  <w:style w:type="character" w:customStyle="1" w:styleId="Bodytext0">
    <w:name w:val="Body text_"/>
    <w:link w:val="BodyText1"/>
    <w:rsid w:val="007D33F2"/>
    <w:rPr>
      <w:sz w:val="25"/>
      <w:szCs w:val="25"/>
      <w:shd w:val="clear" w:color="auto" w:fill="FFFFFF"/>
    </w:rPr>
  </w:style>
  <w:style w:type="paragraph" w:customStyle="1" w:styleId="BodyText1">
    <w:name w:val="Body Text1"/>
    <w:basedOn w:val="Normal"/>
    <w:link w:val="Bodytext0"/>
    <w:rsid w:val="007D33F2"/>
    <w:pPr>
      <w:widowControl w:val="0"/>
      <w:shd w:val="clear" w:color="auto" w:fill="FFFFFF"/>
      <w:spacing w:before="300" w:line="322" w:lineRule="exact"/>
      <w:jc w:val="both"/>
    </w:pPr>
    <w:rPr>
      <w:sz w:val="25"/>
      <w:szCs w:val="25"/>
      <w:lang w:eastAsia="zh-CN"/>
    </w:rPr>
  </w:style>
  <w:style w:type="character" w:customStyle="1" w:styleId="NormalWebChar">
    <w:name w:val="Normal (Web) Char"/>
    <w:link w:val="NormalWeb"/>
    <w:locked/>
    <w:rsid w:val="00DD125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6725">
      <w:bodyDiv w:val="1"/>
      <w:marLeft w:val="0"/>
      <w:marRight w:val="0"/>
      <w:marTop w:val="0"/>
      <w:marBottom w:val="0"/>
      <w:divBdr>
        <w:top w:val="none" w:sz="0" w:space="0" w:color="auto"/>
        <w:left w:val="none" w:sz="0" w:space="0" w:color="auto"/>
        <w:bottom w:val="none" w:sz="0" w:space="0" w:color="auto"/>
        <w:right w:val="none" w:sz="0" w:space="0" w:color="auto"/>
      </w:divBdr>
    </w:div>
    <w:div w:id="671643090">
      <w:bodyDiv w:val="1"/>
      <w:marLeft w:val="0"/>
      <w:marRight w:val="0"/>
      <w:marTop w:val="0"/>
      <w:marBottom w:val="0"/>
      <w:divBdr>
        <w:top w:val="none" w:sz="0" w:space="0" w:color="auto"/>
        <w:left w:val="none" w:sz="0" w:space="0" w:color="auto"/>
        <w:bottom w:val="none" w:sz="0" w:space="0" w:color="auto"/>
        <w:right w:val="none" w:sz="0" w:space="0" w:color="auto"/>
      </w:divBdr>
    </w:div>
    <w:div w:id="788399773">
      <w:bodyDiv w:val="1"/>
      <w:marLeft w:val="0"/>
      <w:marRight w:val="0"/>
      <w:marTop w:val="0"/>
      <w:marBottom w:val="0"/>
      <w:divBdr>
        <w:top w:val="none" w:sz="0" w:space="0" w:color="auto"/>
        <w:left w:val="none" w:sz="0" w:space="0" w:color="auto"/>
        <w:bottom w:val="none" w:sz="0" w:space="0" w:color="auto"/>
        <w:right w:val="none" w:sz="0" w:space="0" w:color="auto"/>
      </w:divBdr>
    </w:div>
    <w:div w:id="1438986266">
      <w:bodyDiv w:val="1"/>
      <w:marLeft w:val="0"/>
      <w:marRight w:val="0"/>
      <w:marTop w:val="0"/>
      <w:marBottom w:val="0"/>
      <w:divBdr>
        <w:top w:val="none" w:sz="0" w:space="0" w:color="auto"/>
        <w:left w:val="none" w:sz="0" w:space="0" w:color="auto"/>
        <w:bottom w:val="none" w:sz="0" w:space="0" w:color="auto"/>
        <w:right w:val="none" w:sz="0" w:space="0" w:color="auto"/>
      </w:divBdr>
    </w:div>
    <w:div w:id="148504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vienphapluat.vn/van-ban/Bo-may-hanh-chinh/Nghi-dinh-127-2025-ND-CP-phan-cap-tham-quyen-quan-ly-Nha-nuoc-linh-vuc-quan-ly-tai-san-cong-660470.aspx" TargetMode="External"/><Relationship Id="rId4" Type="http://schemas.microsoft.com/office/2007/relationships/stylesWithEffects" Target="stylesWithEffects.xml"/><Relationship Id="rId9" Type="http://schemas.openxmlformats.org/officeDocument/2006/relationships/hyperlink" Target="https://thuvienphapluat.vn/van-ban/Bo-may-hanh-chinh/Nghi-dinh-79-2025-ND-CP-kiem-tra-ra-soat-he-thong-hoa-va-xu-ly-van-ban-quy-pham-phap-luat-650872.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BB0EE-7E18-4F2B-9C11-2CEA4CA30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Kính gửi: - Ban Giám đốc Sở Xây dựng</vt:lpstr>
    </vt:vector>
  </TitlesOfParts>
  <Company>Microsoft Corporation</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Kính gửi: - Ban Giám đốc Sở Xây dựng</dc:title>
  <dc:subject/>
  <dc:creator>htkt-cv01</dc:creator>
  <cp:keywords/>
  <cp:lastModifiedBy>sgtvt-ldlong</cp:lastModifiedBy>
  <cp:revision>125</cp:revision>
  <cp:lastPrinted>2024-02-27T00:55:00Z</cp:lastPrinted>
  <dcterms:created xsi:type="dcterms:W3CDTF">2025-09-22T02:53:00Z</dcterms:created>
  <dcterms:modified xsi:type="dcterms:W3CDTF">2025-09-30T08:16:00Z</dcterms:modified>
</cp:coreProperties>
</file>